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BB" w:rsidRPr="00D546C6" w:rsidRDefault="009151BB" w:rsidP="00755F59">
      <w:pPr>
        <w:jc w:val="center"/>
        <w:rPr>
          <w:rFonts w:ascii="Arial" w:hAnsi="Arial" w:cs="Arial"/>
          <w:b/>
          <w:bCs/>
        </w:rPr>
      </w:pPr>
    </w:p>
    <w:p w:rsidR="009151BB" w:rsidRPr="00D546C6" w:rsidRDefault="009151BB" w:rsidP="00755F59">
      <w:pPr>
        <w:jc w:val="center"/>
        <w:rPr>
          <w:rFonts w:ascii="Arial" w:hAnsi="Arial" w:cs="Arial"/>
          <w:b/>
          <w:bCs/>
        </w:rPr>
      </w:pPr>
    </w:p>
    <w:p w:rsidR="009151BB" w:rsidRPr="00D546C6" w:rsidRDefault="009151BB" w:rsidP="00755F59">
      <w:pPr>
        <w:jc w:val="center"/>
        <w:rPr>
          <w:rFonts w:ascii="Arial" w:hAnsi="Arial" w:cs="Arial"/>
          <w:b/>
          <w:bCs/>
        </w:rPr>
      </w:pPr>
    </w:p>
    <w:p w:rsidR="009151BB" w:rsidRPr="00D546C6" w:rsidRDefault="009151BB" w:rsidP="009151BB">
      <w:pPr>
        <w:jc w:val="center"/>
        <w:rPr>
          <w:rFonts w:ascii="Arial" w:eastAsia="Calibri" w:hAnsi="Arial" w:cs="Arial"/>
          <w:b/>
          <w:lang w:eastAsia="en-US"/>
        </w:rPr>
      </w:pPr>
      <w:r w:rsidRPr="00D546C6">
        <w:rPr>
          <w:rFonts w:ascii="Arial" w:eastAsia="Calibri" w:hAnsi="Arial" w:cs="Arial"/>
          <w:b/>
          <w:lang w:eastAsia="en-US"/>
        </w:rPr>
        <w:t>АДМИНИСТРАЦИЯ</w:t>
      </w:r>
    </w:p>
    <w:p w:rsidR="009151BB" w:rsidRPr="00D546C6" w:rsidRDefault="009151BB" w:rsidP="009151BB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D546C6">
        <w:rPr>
          <w:rFonts w:ascii="Arial" w:eastAsia="Calibri" w:hAnsi="Arial" w:cs="Arial"/>
          <w:b/>
          <w:lang w:eastAsia="en-US"/>
        </w:rPr>
        <w:t>РОДНИЧКОВСКОГО СЕЛЬСКОГО ПОСЕЛЕНИЯ</w:t>
      </w:r>
    </w:p>
    <w:p w:rsidR="009151BB" w:rsidRPr="00D546C6" w:rsidRDefault="009151BB" w:rsidP="009151BB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D546C6">
        <w:rPr>
          <w:rFonts w:ascii="Arial" w:eastAsia="Calibri" w:hAnsi="Arial" w:cs="Arial"/>
          <w:b/>
          <w:lang w:eastAsia="en-US"/>
        </w:rPr>
        <w:t>НЕХАЕВСКОГО МУНИЦИПАЛЬНОГО РАЙОНА</w:t>
      </w:r>
    </w:p>
    <w:p w:rsidR="009151BB" w:rsidRPr="00D546C6" w:rsidRDefault="009151BB" w:rsidP="009151BB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b/>
          <w:lang w:eastAsia="en-US"/>
        </w:rPr>
        <w:t>ВОЛГОГРАДСКОЙ ОБЛАСТИ</w:t>
      </w:r>
    </w:p>
    <w:p w:rsidR="009151BB" w:rsidRPr="00D546C6" w:rsidRDefault="009151BB" w:rsidP="009151BB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>______________________________________________________________________</w:t>
      </w: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 xml:space="preserve">                                                 </w:t>
      </w:r>
      <w:r w:rsidR="00C33B29" w:rsidRPr="00D546C6">
        <w:rPr>
          <w:rFonts w:ascii="Arial" w:eastAsia="Calibri" w:hAnsi="Arial" w:cs="Arial"/>
          <w:lang w:eastAsia="en-US"/>
        </w:rPr>
        <w:t xml:space="preserve">    </w:t>
      </w:r>
      <w:r w:rsidRPr="00D546C6">
        <w:rPr>
          <w:rFonts w:ascii="Arial" w:eastAsia="Calibri" w:hAnsi="Arial" w:cs="Arial"/>
          <w:lang w:eastAsia="en-US"/>
        </w:rPr>
        <w:t xml:space="preserve"> ПОСТАНОВЛЕНИЕ                   </w:t>
      </w:r>
    </w:p>
    <w:p w:rsidR="009151BB" w:rsidRPr="00D546C6" w:rsidRDefault="009151BB" w:rsidP="009151BB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9151BB" w:rsidRPr="00D546C6" w:rsidRDefault="00F33D8D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 xml:space="preserve">от    </w:t>
      </w:r>
      <w:r w:rsidR="008E4AC6" w:rsidRPr="00D546C6">
        <w:rPr>
          <w:rFonts w:ascii="Arial" w:eastAsia="Calibri" w:hAnsi="Arial" w:cs="Arial"/>
          <w:lang w:eastAsia="en-US"/>
        </w:rPr>
        <w:t xml:space="preserve"> 18.04.</w:t>
      </w:r>
      <w:r w:rsidR="009151BB" w:rsidRPr="00D546C6">
        <w:rPr>
          <w:rFonts w:ascii="Arial" w:eastAsia="Calibri" w:hAnsi="Arial" w:cs="Arial"/>
          <w:lang w:eastAsia="en-US"/>
        </w:rPr>
        <w:t xml:space="preserve">2023 г.                                                                                  № </w:t>
      </w:r>
      <w:r w:rsidR="008E4AC6" w:rsidRPr="00D546C6">
        <w:rPr>
          <w:rFonts w:ascii="Arial" w:eastAsia="Calibri" w:hAnsi="Arial" w:cs="Arial"/>
          <w:lang w:eastAsia="en-US"/>
        </w:rPr>
        <w:t>19</w:t>
      </w:r>
    </w:p>
    <w:p w:rsidR="009151BB" w:rsidRPr="00D546C6" w:rsidRDefault="009151BB" w:rsidP="009151BB">
      <w:pPr>
        <w:ind w:right="-521"/>
        <w:rPr>
          <w:rFonts w:ascii="Arial" w:hAnsi="Arial" w:cs="Arial"/>
          <w:b/>
          <w:bCs/>
        </w:rPr>
      </w:pP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spacing w:line="276" w:lineRule="auto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 xml:space="preserve">Об утверждении отчета об исполнении </w:t>
      </w:r>
    </w:p>
    <w:p w:rsidR="009151BB" w:rsidRPr="00D546C6" w:rsidRDefault="009151BB" w:rsidP="009151BB">
      <w:pPr>
        <w:spacing w:line="276" w:lineRule="auto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>бюджета Родничковского сельского поселения</w:t>
      </w:r>
    </w:p>
    <w:p w:rsidR="009151BB" w:rsidRPr="00D546C6" w:rsidRDefault="009151BB" w:rsidP="009151BB">
      <w:pPr>
        <w:spacing w:line="276" w:lineRule="auto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>за 1 квартал  2023  года</w:t>
      </w:r>
    </w:p>
    <w:p w:rsidR="009151BB" w:rsidRPr="00D546C6" w:rsidRDefault="009151BB" w:rsidP="009151BB">
      <w:pPr>
        <w:spacing w:line="276" w:lineRule="auto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>ПОСТАНОВЛЯЮ:</w:t>
      </w:r>
    </w:p>
    <w:p w:rsidR="009151BB" w:rsidRPr="00D546C6" w:rsidRDefault="009151BB" w:rsidP="009151BB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>Утвердить «Отчет об исполнении бюджета Родничковского сельского поселения за 1 квартал 2023  года» в соответствии с приложением.</w:t>
      </w:r>
    </w:p>
    <w:p w:rsidR="009151BB" w:rsidRPr="00D546C6" w:rsidRDefault="009151BB" w:rsidP="009151BB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>Настоящее Постановление подлежит обнародованию в установленном порядке.</w:t>
      </w: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151BB" w:rsidRPr="00D546C6" w:rsidRDefault="00393F8C" w:rsidP="009151BB">
      <w:pPr>
        <w:spacing w:line="276" w:lineRule="auto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 xml:space="preserve">Глава Родничковского   </w:t>
      </w:r>
      <w:r w:rsidR="009151BB" w:rsidRPr="00D546C6">
        <w:rPr>
          <w:rFonts w:ascii="Arial" w:eastAsia="Calibri" w:hAnsi="Arial" w:cs="Arial"/>
          <w:lang w:eastAsia="en-US"/>
        </w:rPr>
        <w:t>сельского поселения                            С.Н. Шведов</w:t>
      </w:r>
    </w:p>
    <w:p w:rsidR="009151BB" w:rsidRPr="00D546C6" w:rsidRDefault="009151BB" w:rsidP="009151BB">
      <w:pPr>
        <w:spacing w:line="276" w:lineRule="auto"/>
        <w:ind w:left="720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spacing w:line="276" w:lineRule="auto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pStyle w:val="a3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 xml:space="preserve">                                                                      Приложение №1 к Постановлению главы</w:t>
      </w:r>
    </w:p>
    <w:p w:rsidR="009151BB" w:rsidRPr="00D546C6" w:rsidRDefault="009151BB" w:rsidP="009151BB">
      <w:pPr>
        <w:pStyle w:val="a3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 xml:space="preserve">                                                                      Родничковского сельского поселения </w:t>
      </w:r>
    </w:p>
    <w:p w:rsidR="009151BB" w:rsidRPr="00D546C6" w:rsidRDefault="009151BB" w:rsidP="009151BB">
      <w:pPr>
        <w:pStyle w:val="a3"/>
        <w:rPr>
          <w:rFonts w:ascii="Arial" w:eastAsia="Calibri" w:hAnsi="Arial" w:cs="Arial"/>
          <w:lang w:eastAsia="en-US"/>
        </w:rPr>
      </w:pPr>
      <w:r w:rsidRPr="00D546C6">
        <w:rPr>
          <w:rFonts w:ascii="Arial" w:eastAsia="Calibri" w:hAnsi="Arial" w:cs="Arial"/>
          <w:lang w:eastAsia="en-US"/>
        </w:rPr>
        <w:t xml:space="preserve">                                                                      №</w:t>
      </w:r>
      <w:r w:rsidR="008E4AC6" w:rsidRPr="00D546C6">
        <w:rPr>
          <w:rFonts w:ascii="Arial" w:eastAsia="Calibri" w:hAnsi="Arial" w:cs="Arial"/>
          <w:lang w:eastAsia="en-US"/>
        </w:rPr>
        <w:t>19</w:t>
      </w:r>
      <w:r w:rsidRPr="00D546C6">
        <w:rPr>
          <w:rFonts w:ascii="Arial" w:eastAsia="Calibri" w:hAnsi="Arial" w:cs="Arial"/>
          <w:lang w:eastAsia="en-US"/>
        </w:rPr>
        <w:t xml:space="preserve">     от     </w:t>
      </w:r>
      <w:r w:rsidR="008E4AC6" w:rsidRPr="00D546C6">
        <w:rPr>
          <w:rFonts w:ascii="Arial" w:eastAsia="Calibri" w:hAnsi="Arial" w:cs="Arial"/>
          <w:lang w:eastAsia="en-US"/>
        </w:rPr>
        <w:t>18</w:t>
      </w:r>
      <w:r w:rsidRPr="00D546C6">
        <w:rPr>
          <w:rFonts w:ascii="Arial" w:eastAsia="Calibri" w:hAnsi="Arial" w:cs="Arial"/>
          <w:lang w:eastAsia="en-US"/>
        </w:rPr>
        <w:t>.04.2023 года</w:t>
      </w:r>
    </w:p>
    <w:p w:rsidR="009151BB" w:rsidRPr="00D546C6" w:rsidRDefault="009151BB" w:rsidP="009151BB">
      <w:pPr>
        <w:pStyle w:val="a3"/>
        <w:rPr>
          <w:rFonts w:ascii="Arial" w:eastAsia="Calibri" w:hAnsi="Arial" w:cs="Arial"/>
          <w:lang w:eastAsia="en-US"/>
        </w:rPr>
      </w:pPr>
    </w:p>
    <w:p w:rsidR="009151BB" w:rsidRPr="00D546C6" w:rsidRDefault="009151BB" w:rsidP="009151BB">
      <w:pPr>
        <w:pStyle w:val="a3"/>
        <w:jc w:val="both"/>
        <w:rPr>
          <w:rFonts w:ascii="Arial" w:hAnsi="Arial" w:cs="Arial"/>
          <w:b/>
          <w:bCs/>
        </w:rPr>
      </w:pPr>
    </w:p>
    <w:p w:rsidR="009151BB" w:rsidRPr="00D546C6" w:rsidRDefault="009151BB" w:rsidP="009151BB">
      <w:pPr>
        <w:pStyle w:val="a3"/>
        <w:jc w:val="both"/>
        <w:rPr>
          <w:rFonts w:ascii="Arial" w:hAnsi="Arial" w:cs="Arial"/>
        </w:rPr>
      </w:pPr>
      <w:r w:rsidRPr="00D546C6">
        <w:rPr>
          <w:rFonts w:ascii="Arial" w:hAnsi="Arial" w:cs="Arial"/>
        </w:rPr>
        <w:t xml:space="preserve">           Отчет об исполнении бюджета    за  1 квартал  2023 года.   </w:t>
      </w:r>
    </w:p>
    <w:p w:rsidR="009151BB" w:rsidRPr="00D546C6" w:rsidRDefault="009151BB" w:rsidP="009151BB">
      <w:pPr>
        <w:pStyle w:val="a3"/>
        <w:jc w:val="both"/>
        <w:rPr>
          <w:rFonts w:ascii="Arial" w:hAnsi="Arial" w:cs="Arial"/>
        </w:rPr>
      </w:pPr>
    </w:p>
    <w:p w:rsidR="009151BB" w:rsidRPr="00D546C6" w:rsidRDefault="009151BB" w:rsidP="009151BB">
      <w:pPr>
        <w:pStyle w:val="a3"/>
        <w:jc w:val="both"/>
        <w:rPr>
          <w:rFonts w:ascii="Arial" w:hAnsi="Arial" w:cs="Arial"/>
        </w:rPr>
      </w:pPr>
      <w:r w:rsidRPr="00D546C6">
        <w:rPr>
          <w:rFonts w:ascii="Arial" w:hAnsi="Arial" w:cs="Arial"/>
        </w:rPr>
        <w:t>За  1 квартал  2023  года общая сумма доходов бюджета Родничковского сельского поселения составила  2 498,44 тыс. рублей или   20,4 % к   плану</w:t>
      </w:r>
      <w:proofErr w:type="gramStart"/>
      <w:r w:rsidRPr="00D546C6">
        <w:rPr>
          <w:rFonts w:ascii="Arial" w:hAnsi="Arial" w:cs="Arial"/>
        </w:rPr>
        <w:t xml:space="preserve"> ,</w:t>
      </w:r>
      <w:proofErr w:type="gramEnd"/>
      <w:r w:rsidRPr="00D546C6">
        <w:rPr>
          <w:rFonts w:ascii="Arial" w:hAnsi="Arial" w:cs="Arial"/>
        </w:rPr>
        <w:t xml:space="preserve">   в том числе:</w:t>
      </w:r>
    </w:p>
    <w:p w:rsidR="009151BB" w:rsidRPr="00D546C6" w:rsidRDefault="009151BB" w:rsidP="009151BB">
      <w:pPr>
        <w:pStyle w:val="a3"/>
        <w:jc w:val="both"/>
        <w:rPr>
          <w:rFonts w:ascii="Arial" w:hAnsi="Arial" w:cs="Arial"/>
        </w:rPr>
      </w:pPr>
      <w:r w:rsidRPr="00D546C6">
        <w:rPr>
          <w:rFonts w:ascii="Arial" w:hAnsi="Arial" w:cs="Arial"/>
        </w:rPr>
        <w:t xml:space="preserve">   -   собственные доходы  - 2 170,14 тыс. рублей или   23,4 % к     плану</w:t>
      </w:r>
      <w:proofErr w:type="gramStart"/>
      <w:r w:rsidRPr="00D546C6">
        <w:rPr>
          <w:rFonts w:ascii="Arial" w:hAnsi="Arial" w:cs="Arial"/>
        </w:rPr>
        <w:t xml:space="preserve"> ,</w:t>
      </w:r>
      <w:proofErr w:type="gramEnd"/>
      <w:r w:rsidRPr="00D546C6">
        <w:rPr>
          <w:rFonts w:ascii="Arial" w:hAnsi="Arial" w:cs="Arial"/>
        </w:rPr>
        <w:t xml:space="preserve"> из них :</w:t>
      </w:r>
    </w:p>
    <w:p w:rsidR="009151BB" w:rsidRPr="00D546C6" w:rsidRDefault="009151BB" w:rsidP="009151BB">
      <w:pPr>
        <w:pStyle w:val="a3"/>
        <w:jc w:val="both"/>
        <w:rPr>
          <w:rFonts w:ascii="Arial" w:hAnsi="Arial" w:cs="Arial"/>
        </w:rPr>
      </w:pPr>
      <w:r w:rsidRPr="00D546C6">
        <w:rPr>
          <w:rFonts w:ascii="Arial" w:hAnsi="Arial" w:cs="Arial"/>
        </w:rPr>
        <w:t xml:space="preserve">   -   налоговые  доходы  -   1 821,33 тыс. рублей или  22,9  %  к плану;</w:t>
      </w:r>
    </w:p>
    <w:p w:rsidR="009151BB" w:rsidRPr="00D546C6" w:rsidRDefault="009151BB" w:rsidP="009151BB">
      <w:pPr>
        <w:pStyle w:val="a3"/>
        <w:jc w:val="both"/>
        <w:rPr>
          <w:rFonts w:ascii="Arial" w:hAnsi="Arial" w:cs="Arial"/>
        </w:rPr>
      </w:pPr>
      <w:r w:rsidRPr="00D546C6">
        <w:rPr>
          <w:rFonts w:ascii="Arial" w:hAnsi="Arial" w:cs="Arial"/>
        </w:rPr>
        <w:t xml:space="preserve">   -   неналоговые  доходы  - 348,81  тыс. рублей или   26,1 %  к плану;</w:t>
      </w:r>
    </w:p>
    <w:p w:rsidR="009151BB" w:rsidRPr="00D546C6" w:rsidRDefault="009151BB" w:rsidP="009151BB">
      <w:pPr>
        <w:pStyle w:val="a3"/>
        <w:jc w:val="both"/>
        <w:rPr>
          <w:rFonts w:ascii="Arial" w:hAnsi="Arial" w:cs="Arial"/>
        </w:rPr>
      </w:pPr>
      <w:r w:rsidRPr="00D546C6">
        <w:rPr>
          <w:rFonts w:ascii="Arial" w:hAnsi="Arial" w:cs="Arial"/>
        </w:rPr>
        <w:t xml:space="preserve">   -   безвозмездные поступления  -  328,3  тыс. рублей  или  11,1 % к плану; из них: </w:t>
      </w:r>
    </w:p>
    <w:p w:rsidR="009151BB" w:rsidRPr="00D546C6" w:rsidRDefault="009151BB" w:rsidP="009151BB">
      <w:pPr>
        <w:pStyle w:val="a3"/>
        <w:jc w:val="both"/>
        <w:rPr>
          <w:rFonts w:ascii="Arial" w:hAnsi="Arial" w:cs="Arial"/>
        </w:rPr>
      </w:pPr>
      <w:r w:rsidRPr="00D546C6">
        <w:rPr>
          <w:rFonts w:ascii="Arial" w:hAnsi="Arial" w:cs="Arial"/>
        </w:rPr>
        <w:t xml:space="preserve">   -   дотации бюджетам сельских поселений на выравнивание бюджетной обеспеченности-    272,3 тыс. рублей или    25 % к плану;</w:t>
      </w:r>
    </w:p>
    <w:p w:rsidR="009151BB" w:rsidRPr="00D546C6" w:rsidRDefault="009151BB" w:rsidP="009151BB">
      <w:pPr>
        <w:pStyle w:val="a3"/>
        <w:jc w:val="both"/>
        <w:rPr>
          <w:rFonts w:ascii="Arial" w:hAnsi="Arial" w:cs="Arial"/>
        </w:rPr>
      </w:pPr>
      <w:r w:rsidRPr="00D546C6">
        <w:rPr>
          <w:rFonts w:ascii="Arial" w:hAnsi="Arial" w:cs="Arial"/>
        </w:rP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–  17,9 тыс. рублей или  25 % к плану;</w:t>
      </w:r>
    </w:p>
    <w:p w:rsidR="009151BB" w:rsidRPr="00D546C6" w:rsidRDefault="009151BB" w:rsidP="009151BB">
      <w:pPr>
        <w:pStyle w:val="a3"/>
        <w:jc w:val="both"/>
        <w:rPr>
          <w:rFonts w:ascii="Arial" w:hAnsi="Arial" w:cs="Arial"/>
        </w:rPr>
      </w:pPr>
      <w:r w:rsidRPr="00D546C6">
        <w:rPr>
          <w:rFonts w:ascii="Arial" w:hAnsi="Arial" w:cs="Arial"/>
        </w:rPr>
        <w:t xml:space="preserve">   -  субвенции бюджетам сельских поселений на выполнение передаваемых полномочий субъектов РФ – 0,6  тыс. рублей или   24,0% к плану;    </w:t>
      </w:r>
    </w:p>
    <w:p w:rsidR="009151BB" w:rsidRPr="00D546C6" w:rsidRDefault="009151BB" w:rsidP="009151BB">
      <w:pPr>
        <w:pStyle w:val="a3"/>
        <w:rPr>
          <w:rFonts w:ascii="Arial" w:hAnsi="Arial" w:cs="Arial"/>
        </w:rPr>
      </w:pPr>
      <w:r w:rsidRPr="00D546C6">
        <w:rPr>
          <w:rFonts w:ascii="Arial" w:hAnsi="Arial" w:cs="Arial"/>
        </w:rPr>
        <w:t>Доходная часть  бюджета     в разрезе   поступлений сложилась следующим  образом:</w:t>
      </w:r>
    </w:p>
    <w:p w:rsidR="009151BB" w:rsidRPr="00D546C6" w:rsidRDefault="009151BB" w:rsidP="009151BB">
      <w:pPr>
        <w:jc w:val="both"/>
        <w:rPr>
          <w:rFonts w:ascii="Arial" w:hAnsi="Arial" w:cs="Arial"/>
          <w:b/>
        </w:rPr>
      </w:pPr>
      <w:r w:rsidRPr="00D546C6">
        <w:rPr>
          <w:rFonts w:ascii="Arial" w:hAnsi="Arial" w:cs="Arial"/>
          <w:bCs/>
        </w:rPr>
        <w:t xml:space="preserve">Доходы  </w:t>
      </w:r>
      <w:proofErr w:type="spellStart"/>
      <w:r w:rsidRPr="00D546C6">
        <w:rPr>
          <w:rFonts w:ascii="Arial" w:hAnsi="Arial" w:cs="Arial"/>
          <w:bCs/>
        </w:rPr>
        <w:t>Родничковскогосельского</w:t>
      </w:r>
      <w:proofErr w:type="spellEnd"/>
      <w:r w:rsidRPr="00D546C6">
        <w:rPr>
          <w:rFonts w:ascii="Arial" w:hAnsi="Arial" w:cs="Arial"/>
          <w:bCs/>
        </w:rPr>
        <w:t xml:space="preserve"> поселения за 1  квартал  2023  года.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843"/>
        <w:gridCol w:w="1699"/>
      </w:tblGrid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План    на 2023 год</w:t>
            </w:r>
          </w:p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Исполнение за 1 квартал 2023 года</w:t>
            </w:r>
          </w:p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Процент  поступлений к   плану  2023 года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9 292,9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2 170,14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23,4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7 956,9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1 821,33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22,9</w:t>
            </w:r>
          </w:p>
        </w:tc>
      </w:tr>
      <w:tr w:rsidR="009151BB" w:rsidRPr="00D546C6" w:rsidTr="009151BB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227,227ю</w:t>
            </w:r>
            <w:proofErr w:type="gramStart"/>
            <w:r w:rsidRPr="00D546C6">
              <w:rPr>
                <w:rFonts w:ascii="Arial" w:hAnsi="Arial" w:cs="Arial"/>
                <w:lang w:eastAsia="en-US"/>
              </w:rPr>
              <w:t>1</w:t>
            </w:r>
            <w:proofErr w:type="gramEnd"/>
            <w:r w:rsidRPr="00D546C6">
              <w:rPr>
                <w:rFonts w:ascii="Arial" w:hAnsi="Arial" w:cs="Arial"/>
                <w:lang w:eastAsia="en-US"/>
              </w:rPr>
              <w:t xml:space="preserve"> и 228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1 679,7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133,4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7,9</w:t>
            </w:r>
          </w:p>
        </w:tc>
      </w:tr>
      <w:tr w:rsidR="009151BB" w:rsidRPr="00D546C6" w:rsidTr="009151BB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151BB" w:rsidRPr="00D546C6" w:rsidTr="009151BB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1909,1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-78,5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-4,1</w:t>
            </w:r>
          </w:p>
        </w:tc>
      </w:tr>
      <w:tr w:rsidR="009151BB" w:rsidRPr="00D546C6" w:rsidTr="009151BB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 xml:space="preserve">Налог на доходы  физических лиц в отношении доходов от долевого участия в организации, полученных в виде дивидендов </w:t>
            </w:r>
            <w:proofErr w:type="gramStart"/>
            <w:r w:rsidRPr="00D546C6"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 w:rsidRPr="00D546C6">
              <w:rPr>
                <w:rFonts w:ascii="Arial" w:hAnsi="Arial" w:cs="Arial"/>
                <w:lang w:eastAsia="en-US"/>
              </w:rPr>
              <w:t>в части суммы налога, не превышающей 650 000 рублей).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1,3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151BB" w:rsidRPr="00D546C6" w:rsidTr="009151BB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lastRenderedPageBreak/>
              <w:t>Доходы от уплаты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443,0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132,3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29,9</w:t>
            </w:r>
          </w:p>
        </w:tc>
      </w:tr>
      <w:tr w:rsidR="009151BB" w:rsidRPr="00D546C6" w:rsidTr="009151BB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 xml:space="preserve">Доходы от уплаты акцизов на </w:t>
            </w:r>
            <w:proofErr w:type="spellStart"/>
            <w:r w:rsidRPr="00D546C6">
              <w:rPr>
                <w:rFonts w:ascii="Arial" w:hAnsi="Arial" w:cs="Arial"/>
                <w:lang w:eastAsia="en-US"/>
              </w:rPr>
              <w:t>диз</w:t>
            </w:r>
            <w:proofErr w:type="gramStart"/>
            <w:r w:rsidRPr="00D546C6">
              <w:rPr>
                <w:rFonts w:ascii="Arial" w:hAnsi="Arial" w:cs="Arial"/>
                <w:lang w:eastAsia="en-US"/>
              </w:rPr>
              <w:t>.т</w:t>
            </w:r>
            <w:proofErr w:type="gramEnd"/>
            <w:r w:rsidRPr="00D546C6">
              <w:rPr>
                <w:rFonts w:ascii="Arial" w:hAnsi="Arial" w:cs="Arial"/>
                <w:lang w:eastAsia="en-US"/>
              </w:rPr>
              <w:t>опливо</w:t>
            </w:r>
            <w:proofErr w:type="spellEnd"/>
            <w:r w:rsidRPr="00D546C6">
              <w:rPr>
                <w:rFonts w:ascii="Arial" w:hAnsi="Arial" w:cs="Arial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209,8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68,0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32,4</w:t>
            </w:r>
          </w:p>
        </w:tc>
      </w:tr>
      <w:tr w:rsidR="009151BB" w:rsidRPr="00D546C6" w:rsidTr="009151BB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20,0</w:t>
            </w:r>
          </w:p>
        </w:tc>
      </w:tr>
      <w:tr w:rsidR="009151BB" w:rsidRPr="00D546C6" w:rsidTr="009151BB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259,4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72,7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28,0</w:t>
            </w:r>
          </w:p>
        </w:tc>
      </w:tr>
      <w:tr w:rsidR="009151BB" w:rsidRPr="00D546C6" w:rsidTr="009151BB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- 27,7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- 8,7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31,4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716,1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962,5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134,4</w:t>
            </w:r>
          </w:p>
        </w:tc>
      </w:tr>
      <w:tr w:rsidR="009151BB" w:rsidRPr="00D546C6" w:rsidTr="009151BB">
        <w:trPr>
          <w:trHeight w:val="7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-1,3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- 3,4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1 874,0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620,9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33,1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1 297,0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50,6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3,9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 xml:space="preserve">Земельный налог </w:t>
            </w:r>
            <w:proofErr w:type="gramStart"/>
            <w:r w:rsidRPr="00D546C6"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 w:rsidRPr="00D546C6">
              <w:rPr>
                <w:rFonts w:ascii="Arial" w:hAnsi="Arial" w:cs="Arial"/>
                <w:lang w:eastAsia="en-US"/>
              </w:rPr>
              <w:t>по обязательствам, возникшим до 1 января 2006 года)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- 0,17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1 336,0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348,81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26,1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Доходы</w:t>
            </w:r>
            <w:proofErr w:type="gramStart"/>
            <w:r w:rsidRPr="00D546C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546C6">
              <w:rPr>
                <w:rFonts w:ascii="Arial" w:hAnsi="Arial" w:cs="Arial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910,2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306,2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33,6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7,1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32,6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lastRenderedPageBreak/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404,0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1,01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0,25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Доходы  от суммы пеней, предусмотренных законодательством РФ о налогах и сборах, подлежащие зачислению в бюджеты  субъектов РФ по нормативу установленному  БК РФ, распределяемые Федеральным  казначейством между бюджетами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D546C6">
              <w:rPr>
                <w:rFonts w:ascii="Arial" w:hAnsi="Arial" w:cs="Arial"/>
                <w:lang w:val="en-US" w:eastAsia="en-US"/>
              </w:rPr>
              <w:t>34.3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2 952,35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328,3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11,1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D546C6">
              <w:rPr>
                <w:rFonts w:ascii="Arial" w:hAnsi="Arial" w:cs="Arial"/>
                <w:lang w:val="en-US" w:eastAsia="en-US"/>
              </w:rPr>
              <w:t>1 089.0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val="en-US" w:eastAsia="en-US"/>
              </w:rPr>
              <w:t>272.</w:t>
            </w:r>
            <w:r w:rsidRPr="00D546C6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25,0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D546C6">
              <w:rPr>
                <w:rFonts w:ascii="Arial" w:hAnsi="Arial" w:cs="Arial"/>
                <w:lang w:val="en-US" w:eastAsia="en-US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val="en-US" w:eastAsia="en-US"/>
              </w:rPr>
              <w:t>0.6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24,0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D546C6">
              <w:rPr>
                <w:rFonts w:ascii="Arial" w:hAnsi="Arial" w:cs="Arial"/>
                <w:lang w:val="en-US" w:eastAsia="en-US"/>
              </w:rPr>
              <w:t>71.4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val="en-US" w:eastAsia="en-US"/>
              </w:rPr>
              <w:t>17.</w:t>
            </w:r>
            <w:r w:rsidRPr="00D546C6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25,0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D546C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546C6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D546C6">
              <w:rPr>
                <w:rFonts w:ascii="Arial" w:hAnsi="Arial" w:cs="Arial"/>
                <w:lang w:val="en-US" w:eastAsia="en-US"/>
              </w:rPr>
              <w:t>466.0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D546C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546C6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D546C6">
              <w:rPr>
                <w:rFonts w:ascii="Arial" w:hAnsi="Arial" w:cs="Arial"/>
                <w:lang w:val="en-US" w:eastAsia="en-US"/>
              </w:rPr>
              <w:t>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Межбюджетные  трансферты</w:t>
            </w:r>
            <w:proofErr w:type="gramStart"/>
            <w:r w:rsidRPr="00D546C6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546C6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из бюджета муниципального района (Устройство щебеночного покрытия центральной части поселка   Роднички (ул. Ленина) Нехаевского района).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37,5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>25,0</w:t>
            </w: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t xml:space="preserve">Прочие  межбюджетные трансферты, </w:t>
            </w:r>
            <w:r w:rsidRPr="00D546C6">
              <w:rPr>
                <w:rFonts w:ascii="Arial" w:hAnsi="Arial" w:cs="Arial"/>
                <w:lang w:eastAsia="en-US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546C6">
              <w:rPr>
                <w:rFonts w:ascii="Arial" w:hAnsi="Arial" w:cs="Arial"/>
                <w:lang w:eastAsia="en-US"/>
              </w:rPr>
              <w:lastRenderedPageBreak/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151BB" w:rsidRPr="00D546C6" w:rsidTr="009151B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12 245,25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2 498,44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B" w:rsidRPr="00D546C6" w:rsidRDefault="009151BB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546C6">
              <w:rPr>
                <w:rFonts w:ascii="Arial" w:hAnsi="Arial" w:cs="Arial"/>
                <w:bCs/>
                <w:lang w:eastAsia="en-US"/>
              </w:rPr>
              <w:t>20,4</w:t>
            </w:r>
          </w:p>
        </w:tc>
      </w:tr>
    </w:tbl>
    <w:p w:rsidR="009151BB" w:rsidRPr="00D546C6" w:rsidRDefault="009151BB" w:rsidP="009151BB">
      <w:pPr>
        <w:rPr>
          <w:rFonts w:ascii="Arial" w:hAnsi="Arial" w:cs="Arial"/>
          <w:b/>
          <w:bCs/>
        </w:rPr>
      </w:pPr>
    </w:p>
    <w:p w:rsidR="009151BB" w:rsidRPr="00D546C6" w:rsidRDefault="009151BB" w:rsidP="00755F59">
      <w:pPr>
        <w:jc w:val="center"/>
        <w:rPr>
          <w:rFonts w:ascii="Arial" w:hAnsi="Arial" w:cs="Arial"/>
          <w:b/>
          <w:bCs/>
        </w:rPr>
      </w:pPr>
    </w:p>
    <w:p w:rsidR="00F33D8D" w:rsidRPr="00D546C6" w:rsidRDefault="00F33D8D" w:rsidP="00755F59">
      <w:pPr>
        <w:jc w:val="center"/>
        <w:rPr>
          <w:rFonts w:ascii="Arial" w:hAnsi="Arial" w:cs="Arial"/>
          <w:b/>
          <w:bCs/>
        </w:rPr>
      </w:pPr>
    </w:p>
    <w:p w:rsidR="00F33D8D" w:rsidRPr="00D546C6" w:rsidRDefault="00F33D8D" w:rsidP="00D942A5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A6566F" w:rsidRPr="00D546C6" w:rsidRDefault="00A6566F">
      <w:pPr>
        <w:rPr>
          <w:rFonts w:ascii="Arial" w:hAnsi="Arial" w:cs="Arial"/>
        </w:rPr>
      </w:pPr>
    </w:p>
    <w:p w:rsidR="00836DE0" w:rsidRPr="00D546C6" w:rsidRDefault="004567B1" w:rsidP="00A6566F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D546C6">
        <w:rPr>
          <w:rFonts w:ascii="Arial" w:eastAsiaTheme="minorHAnsi" w:hAnsi="Arial" w:cs="Arial"/>
          <w:lang w:eastAsia="en-US"/>
        </w:rPr>
        <w:t>Пол</w:t>
      </w:r>
      <w:r w:rsidR="0097257D" w:rsidRPr="00D546C6">
        <w:rPr>
          <w:rFonts w:ascii="Arial" w:eastAsiaTheme="minorHAnsi" w:hAnsi="Arial" w:cs="Arial"/>
          <w:lang w:eastAsia="en-US"/>
        </w:rPr>
        <w:t>ученные доходы за 1 квартал 2023</w:t>
      </w:r>
      <w:r w:rsidR="00A6566F" w:rsidRPr="00D546C6">
        <w:rPr>
          <w:rFonts w:ascii="Arial" w:eastAsiaTheme="minorHAnsi" w:hAnsi="Arial" w:cs="Arial"/>
          <w:lang w:eastAsia="en-US"/>
        </w:rPr>
        <w:t xml:space="preserve"> г. направлены на финансирование следующих отраслей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1454"/>
        <w:gridCol w:w="1417"/>
        <w:gridCol w:w="1418"/>
        <w:gridCol w:w="1843"/>
      </w:tblGrid>
      <w:tr w:rsidR="00A6566F" w:rsidRPr="00D546C6" w:rsidTr="00A71914">
        <w:trPr>
          <w:trHeight w:val="12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План на 2023</w:t>
            </w:r>
            <w:r w:rsidR="00A6566F" w:rsidRPr="00D546C6">
              <w:rPr>
                <w:rFonts w:ascii="Arial" w:eastAsia="Calibri" w:hAnsi="Arial" w:cs="Arial"/>
                <w:lang w:eastAsia="en-US"/>
              </w:rPr>
              <w:t xml:space="preserve">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Исполнение за 1 квартал</w:t>
            </w:r>
          </w:p>
          <w:p w:rsidR="00A6566F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2023</w:t>
            </w:r>
            <w:r w:rsidR="00A6566F" w:rsidRPr="00D546C6">
              <w:rPr>
                <w:rFonts w:ascii="Arial" w:eastAsia="Calibri" w:hAnsi="Arial" w:cs="Arial"/>
                <w:lang w:eastAsia="en-US"/>
              </w:rPr>
              <w:t xml:space="preserve"> год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Исполнение за 1 квартал</w:t>
            </w:r>
            <w:proofErr w:type="gramStart"/>
            <w:r w:rsidRPr="00D546C6">
              <w:rPr>
                <w:rFonts w:ascii="Arial" w:eastAsia="Calibri" w:hAnsi="Arial" w:cs="Arial"/>
                <w:lang w:eastAsia="en-US"/>
              </w:rPr>
              <w:t xml:space="preserve"> (%)</w:t>
            </w:r>
            <w:proofErr w:type="gramEnd"/>
          </w:p>
        </w:tc>
      </w:tr>
      <w:tr w:rsidR="00A6566F" w:rsidRPr="00D546C6" w:rsidTr="00A71914">
        <w:trPr>
          <w:trHeight w:val="3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356BAE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6856,6</w:t>
            </w:r>
            <w:r w:rsidR="002974C3" w:rsidRPr="00D546C6">
              <w:rPr>
                <w:rFonts w:ascii="Arial" w:eastAsia="Calibri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8D2D8E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1587,2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2D200D" w:rsidP="00A6566F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23,1</w:t>
            </w:r>
          </w:p>
        </w:tc>
      </w:tr>
      <w:tr w:rsidR="00A6566F" w:rsidRPr="00D546C6" w:rsidTr="00A71914">
        <w:trPr>
          <w:trHeight w:val="45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A100F5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891,0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8D2D8E" w:rsidP="001810F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283,9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1B7" w:rsidRPr="00D546C6" w:rsidRDefault="002D200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31,9</w:t>
            </w:r>
          </w:p>
        </w:tc>
      </w:tr>
      <w:tr w:rsidR="00A6566F" w:rsidRPr="00D546C6" w:rsidTr="00A71914">
        <w:trPr>
          <w:trHeight w:val="86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1607,2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E71D5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397,9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2D200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24,8</w:t>
            </w:r>
          </w:p>
        </w:tc>
      </w:tr>
      <w:tr w:rsidR="00A6566F" w:rsidRPr="00D546C6" w:rsidTr="00A71914">
        <w:trPr>
          <w:trHeight w:val="6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A100F5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43,3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2D200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97257D" w:rsidRPr="00D546C6" w:rsidTr="00A71914">
        <w:trPr>
          <w:trHeight w:val="6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D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Проведение выборов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57D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57D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57D" w:rsidRPr="00D546C6" w:rsidRDefault="002D200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57D" w:rsidRPr="00D546C6" w:rsidRDefault="002D200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A6566F" w:rsidRPr="00D546C6" w:rsidTr="00A71914">
        <w:trPr>
          <w:trHeight w:val="37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2D200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2D200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A6566F" w:rsidRPr="00D546C6" w:rsidTr="00A71914">
        <w:trPr>
          <w:trHeight w:val="46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356BAE" w:rsidP="00A6566F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4154,6</w:t>
            </w:r>
            <w:r w:rsidR="002974C3" w:rsidRPr="00D546C6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E71D5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862,1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2474F0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20,7</w:t>
            </w:r>
          </w:p>
        </w:tc>
      </w:tr>
      <w:tr w:rsidR="00A6566F" w:rsidRPr="00D546C6" w:rsidTr="00A71914">
        <w:trPr>
          <w:trHeight w:val="3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E71D5D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17,9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2474F0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25,1</w:t>
            </w:r>
          </w:p>
        </w:tc>
      </w:tr>
      <w:tr w:rsidR="00A6566F" w:rsidRPr="00D546C6" w:rsidTr="00A71914">
        <w:trPr>
          <w:trHeight w:val="3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E71D5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2474F0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25,1</w:t>
            </w:r>
          </w:p>
        </w:tc>
      </w:tr>
      <w:tr w:rsidR="00A6566F" w:rsidRPr="00D546C6" w:rsidTr="00A71914">
        <w:trPr>
          <w:trHeight w:val="63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8E4AC6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205,9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E71D5D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2474F0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0,5</w:t>
            </w:r>
          </w:p>
        </w:tc>
      </w:tr>
      <w:tr w:rsidR="00A6566F" w:rsidRPr="00D546C6" w:rsidTr="00A71914">
        <w:trPr>
          <w:trHeight w:val="42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205,1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E71D5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0,5</w:t>
            </w:r>
          </w:p>
        </w:tc>
      </w:tr>
      <w:tr w:rsidR="00EF2B1E" w:rsidRPr="00D546C6" w:rsidTr="00A71914">
        <w:trPr>
          <w:trHeight w:val="42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E" w:rsidRPr="00D546C6" w:rsidRDefault="00C47C43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lastRenderedPageBreak/>
              <w:t>Другие вопросы в области национальной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1E" w:rsidRPr="00D546C6" w:rsidRDefault="00EF2B1E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1E" w:rsidRPr="00D546C6" w:rsidRDefault="00EF2B1E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1E" w:rsidRPr="00D546C6" w:rsidRDefault="00B507CA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1E" w:rsidRPr="00D546C6" w:rsidRDefault="00E5763C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A6566F" w:rsidRPr="00D546C6" w:rsidTr="00A71914">
        <w:trPr>
          <w:trHeight w:val="42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lang w:eastAsia="en-US"/>
              </w:rPr>
              <w:t>2163,8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E71D5D" w:rsidP="00A6566F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A6566F" w:rsidRPr="00D546C6" w:rsidTr="00A71914">
        <w:trPr>
          <w:trHeight w:val="42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1803,8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E71D5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5B2AD5" w:rsidRPr="00D546C6" w:rsidTr="00A71914">
        <w:trPr>
          <w:trHeight w:val="42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D5" w:rsidRPr="00D546C6" w:rsidRDefault="005B2AD5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AD5" w:rsidRPr="00D546C6" w:rsidRDefault="005B2AD5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AD5" w:rsidRPr="00D546C6" w:rsidRDefault="0097257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AD5" w:rsidRPr="00D546C6" w:rsidRDefault="00E71D5D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2AD5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A6566F" w:rsidRPr="00D546C6" w:rsidTr="00A71914">
        <w:trPr>
          <w:trHeight w:val="472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Жилищно-ком</w:t>
            </w:r>
            <w:r w:rsidR="00C47C43" w:rsidRPr="00D546C6">
              <w:rPr>
                <w:rFonts w:ascii="Arial" w:eastAsia="Calibri" w:hAnsi="Arial" w:cs="Arial"/>
                <w:b/>
                <w:bCs/>
                <w:lang w:eastAsia="en-US"/>
              </w:rPr>
              <w:t>м</w:t>
            </w: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унальное хозяйство, из них</w:t>
            </w:r>
            <w:proofErr w:type="gramStart"/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2974C3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5323,10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8D2D8E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685,58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12,87</w:t>
            </w:r>
          </w:p>
        </w:tc>
      </w:tr>
      <w:tr w:rsidR="00A6566F" w:rsidRPr="00D546C6" w:rsidTr="00A71914">
        <w:trPr>
          <w:trHeight w:val="42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B072A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2894,62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B072A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283,78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9,8</w:t>
            </w:r>
          </w:p>
        </w:tc>
      </w:tr>
      <w:tr w:rsidR="00A6566F" w:rsidRPr="00D546C6" w:rsidTr="00A71914">
        <w:trPr>
          <w:trHeight w:val="59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iCs/>
                <w:lang w:eastAsia="en-US"/>
              </w:rPr>
              <w:t xml:space="preserve"> </w:t>
            </w:r>
            <w:r w:rsidRPr="00D546C6">
              <w:rPr>
                <w:rFonts w:ascii="Arial" w:eastAsia="Calibri" w:hAnsi="Arial" w:cs="Arial"/>
                <w:bCs/>
                <w:iCs/>
                <w:lang w:eastAsia="en-US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D546C6">
              <w:rPr>
                <w:rFonts w:ascii="Arial" w:eastAsia="Calibri" w:hAnsi="Arial" w:cs="Arial"/>
                <w:bCs/>
                <w:i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7A5F4E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553,7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581290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77,4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13,9</w:t>
            </w:r>
          </w:p>
        </w:tc>
      </w:tr>
      <w:tr w:rsidR="00A6566F" w:rsidRPr="00D546C6" w:rsidTr="00A71914">
        <w:trPr>
          <w:trHeight w:val="40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iCs/>
                <w:lang w:eastAsia="en-US"/>
              </w:rPr>
            </w:pPr>
            <w:r w:rsidRPr="00D546C6">
              <w:rPr>
                <w:rFonts w:ascii="Arial" w:eastAsia="Calibri" w:hAnsi="Arial" w:cs="Arial"/>
                <w:iCs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C004A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1874,78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324,4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13,8</w:t>
            </w:r>
          </w:p>
        </w:tc>
      </w:tr>
      <w:tr w:rsidR="00A6566F" w:rsidRPr="00D546C6" w:rsidTr="00A71914">
        <w:trPr>
          <w:trHeight w:val="3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B072AB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A6566F" w:rsidRPr="00D546C6" w:rsidTr="00A71914">
        <w:trPr>
          <w:trHeight w:val="51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B072A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A6566F" w:rsidRPr="00D546C6" w:rsidTr="00A71914">
        <w:trPr>
          <w:trHeight w:val="3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Социальная</w:t>
            </w:r>
            <w:proofErr w:type="gramEnd"/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B072AB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123,4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B072AB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15,6</w:t>
            </w:r>
          </w:p>
        </w:tc>
      </w:tr>
      <w:tr w:rsidR="00A6566F" w:rsidRPr="00D546C6" w:rsidTr="00A71914">
        <w:trPr>
          <w:trHeight w:val="37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5B2AD5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B072A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4A6B5B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16,6</w:t>
            </w:r>
          </w:p>
        </w:tc>
      </w:tr>
      <w:tr w:rsidR="00A6566F" w:rsidRPr="00D546C6" w:rsidTr="00A71914">
        <w:trPr>
          <w:trHeight w:val="40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5B2AD5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5B2AD5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7C2DB6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E5763C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A6566F" w:rsidRPr="00D546C6" w:rsidTr="00A71914">
        <w:trPr>
          <w:trHeight w:val="100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A6" w:rsidRPr="00D546C6" w:rsidRDefault="00EF2B1E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5B2AD5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7C2DB6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7C2DB6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A6566F" w:rsidRPr="00D546C6" w:rsidTr="00A71914">
        <w:trPr>
          <w:trHeight w:val="7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245B91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7C2DB6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7C2DB6" w:rsidP="00A6566F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D546C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A6566F" w:rsidRPr="00D546C6" w:rsidTr="00A71914">
        <w:trPr>
          <w:trHeight w:val="46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6451D9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B072AB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14791,07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B072AB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2310,98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D114A9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15,6</w:t>
            </w:r>
          </w:p>
        </w:tc>
      </w:tr>
      <w:tr w:rsidR="00A6566F" w:rsidRPr="00D546C6" w:rsidTr="00A71914">
        <w:trPr>
          <w:trHeight w:val="57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Профицит бюджета</w:t>
            </w:r>
            <w:proofErr w:type="gramStart"/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 xml:space="preserve"> (+) ; </w:t>
            </w:r>
            <w:proofErr w:type="gramEnd"/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A100F5" w:rsidP="00245B91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546C6">
              <w:rPr>
                <w:rFonts w:ascii="Arial" w:eastAsia="Calibri" w:hAnsi="Arial" w:cs="Arial"/>
                <w:b/>
                <w:bCs/>
                <w:lang w:eastAsia="en-US"/>
              </w:rPr>
              <w:t>(-2545,82</w:t>
            </w:r>
            <w:r w:rsidR="00E5763C" w:rsidRPr="00D546C6">
              <w:rPr>
                <w:rFonts w:ascii="Arial" w:eastAsia="Calibri" w:hAnsi="Arial" w:cs="Arial"/>
                <w:b/>
                <w:b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D546C6" w:rsidRDefault="00A6566F" w:rsidP="00A6566F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A6566F" w:rsidRPr="00D546C6" w:rsidRDefault="00A6566F" w:rsidP="00A6566F">
      <w:pPr>
        <w:spacing w:after="200" w:line="276" w:lineRule="auto"/>
        <w:ind w:left="720"/>
        <w:rPr>
          <w:rFonts w:ascii="Arial" w:eastAsiaTheme="minorHAnsi" w:hAnsi="Arial" w:cs="Arial"/>
          <w:lang w:eastAsia="en-US"/>
        </w:rPr>
      </w:pPr>
    </w:p>
    <w:p w:rsidR="00A6566F" w:rsidRPr="00D546C6" w:rsidRDefault="00A6566F">
      <w:pPr>
        <w:rPr>
          <w:rFonts w:ascii="Arial" w:hAnsi="Arial" w:cs="Arial"/>
        </w:rPr>
      </w:pPr>
    </w:p>
    <w:sectPr w:rsidR="00A6566F" w:rsidRPr="00D5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E18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0D"/>
    <w:rsid w:val="00041087"/>
    <w:rsid w:val="00046406"/>
    <w:rsid w:val="0009031F"/>
    <w:rsid w:val="000A6811"/>
    <w:rsid w:val="00141D62"/>
    <w:rsid w:val="00146680"/>
    <w:rsid w:val="001616D7"/>
    <w:rsid w:val="00172D55"/>
    <w:rsid w:val="001810FB"/>
    <w:rsid w:val="00245B91"/>
    <w:rsid w:val="002474F0"/>
    <w:rsid w:val="002974C3"/>
    <w:rsid w:val="002D200D"/>
    <w:rsid w:val="003372A2"/>
    <w:rsid w:val="00356BAE"/>
    <w:rsid w:val="00393F8C"/>
    <w:rsid w:val="003B16D1"/>
    <w:rsid w:val="003D6DD5"/>
    <w:rsid w:val="004567B1"/>
    <w:rsid w:val="0046680D"/>
    <w:rsid w:val="004A5D43"/>
    <w:rsid w:val="004A6B5B"/>
    <w:rsid w:val="004C1A7E"/>
    <w:rsid w:val="00517BB8"/>
    <w:rsid w:val="005509E7"/>
    <w:rsid w:val="00551AC7"/>
    <w:rsid w:val="00581290"/>
    <w:rsid w:val="00582A54"/>
    <w:rsid w:val="005B2AD5"/>
    <w:rsid w:val="005D219E"/>
    <w:rsid w:val="005F6673"/>
    <w:rsid w:val="00617048"/>
    <w:rsid w:val="006268EC"/>
    <w:rsid w:val="006451D9"/>
    <w:rsid w:val="00700CDC"/>
    <w:rsid w:val="00717B5C"/>
    <w:rsid w:val="007366C0"/>
    <w:rsid w:val="00755F59"/>
    <w:rsid w:val="007A5F4E"/>
    <w:rsid w:val="007C2DB6"/>
    <w:rsid w:val="007D5109"/>
    <w:rsid w:val="00801F97"/>
    <w:rsid w:val="00836DE0"/>
    <w:rsid w:val="008D2D8E"/>
    <w:rsid w:val="008E4AC6"/>
    <w:rsid w:val="009063B9"/>
    <w:rsid w:val="009151BB"/>
    <w:rsid w:val="0094704F"/>
    <w:rsid w:val="00970E5B"/>
    <w:rsid w:val="0097257D"/>
    <w:rsid w:val="00981952"/>
    <w:rsid w:val="00992A02"/>
    <w:rsid w:val="009B58D1"/>
    <w:rsid w:val="009F31AC"/>
    <w:rsid w:val="00A000D3"/>
    <w:rsid w:val="00A100F5"/>
    <w:rsid w:val="00A6566F"/>
    <w:rsid w:val="00A71914"/>
    <w:rsid w:val="00A9212F"/>
    <w:rsid w:val="00B072AB"/>
    <w:rsid w:val="00B507CA"/>
    <w:rsid w:val="00B67E36"/>
    <w:rsid w:val="00BF287E"/>
    <w:rsid w:val="00C004AB"/>
    <w:rsid w:val="00C13AB9"/>
    <w:rsid w:val="00C33B29"/>
    <w:rsid w:val="00C34FD7"/>
    <w:rsid w:val="00C47C43"/>
    <w:rsid w:val="00CC4129"/>
    <w:rsid w:val="00D114A9"/>
    <w:rsid w:val="00D17921"/>
    <w:rsid w:val="00D546C6"/>
    <w:rsid w:val="00D942A5"/>
    <w:rsid w:val="00DB1A06"/>
    <w:rsid w:val="00DE2B96"/>
    <w:rsid w:val="00DE6C3C"/>
    <w:rsid w:val="00E00178"/>
    <w:rsid w:val="00E00884"/>
    <w:rsid w:val="00E178A6"/>
    <w:rsid w:val="00E411B7"/>
    <w:rsid w:val="00E417EF"/>
    <w:rsid w:val="00E5763C"/>
    <w:rsid w:val="00E71D5D"/>
    <w:rsid w:val="00EF2B1E"/>
    <w:rsid w:val="00F26A55"/>
    <w:rsid w:val="00F33D8D"/>
    <w:rsid w:val="00F372B9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9DBB-DDF3-487F-B31C-F9327361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Пользователь Windows</cp:lastModifiedBy>
  <cp:revision>74</cp:revision>
  <cp:lastPrinted>2023-05-03T08:51:00Z</cp:lastPrinted>
  <dcterms:created xsi:type="dcterms:W3CDTF">2018-04-18T10:36:00Z</dcterms:created>
  <dcterms:modified xsi:type="dcterms:W3CDTF">2023-05-03T08:52:00Z</dcterms:modified>
</cp:coreProperties>
</file>