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АДМИНИСТРАЦИЯ</w:t>
      </w:r>
    </w:p>
    <w:p>
      <w:pPr>
        <w:tabs>
          <w:tab w:val="left" w:pos="9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>
      <w:pPr>
        <w:tabs>
          <w:tab w:val="left" w:pos="9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>
      <w:pPr>
        <w:tabs>
          <w:tab w:val="left" w:pos="94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>
      <w:pPr>
        <w:tabs>
          <w:tab w:val="left" w:pos="3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ПОСТАНОВЛЕНИЕ                      </w:t>
      </w:r>
    </w:p>
    <w:p>
      <w:pPr>
        <w:tabs>
          <w:tab w:val="left" w:pos="31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      13.11.2023 г.                                                                      №43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от 02.11.2015 г. № 63                                                                                          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утверждении «Муниципальной Программы социально-экономического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развития  Родничковского сельского поселения на 2024-2026 годы</w:t>
      </w:r>
    </w:p>
    <w:p>
      <w:pPr>
        <w:spacing w:line="244" w:lineRule="auto"/>
        <w:ind w:right="-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пунктом 1 статьи 17 Федерального закона от 06 октября 2003 года  № 131-ФЗ «Об общих принципах организации местного самоуправления в Российской Федерации» и в  соответствии с </w:t>
      </w:r>
      <w:r>
        <w:rPr>
          <w:rFonts w:ascii="Arial" w:hAnsi="Arial" w:cs="Arial"/>
          <w:color w:val="000000"/>
          <w:sz w:val="24"/>
          <w:szCs w:val="24"/>
        </w:rPr>
        <w:t>Постановлением Администрации Родничковского сельского поселения от 17.09.2013 № 62 «</w:t>
      </w:r>
      <w:r>
        <w:rPr>
          <w:rFonts w:ascii="Arial" w:hAnsi="Arial" w:cs="Arial"/>
          <w:sz w:val="24"/>
          <w:szCs w:val="24"/>
        </w:rPr>
        <w:t>Об утверждении  Порядка принятия решений о разработке, формировании и реализации муниципальных  программ Родничковского сельского поселения  Нехаевского муниципального района Волгоградской области»,</w:t>
      </w:r>
    </w:p>
    <w:p>
      <w:pPr>
        <w:pStyle w:val="6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ПОСТАНОВЛЯЮ:</w:t>
      </w:r>
    </w:p>
    <w:p>
      <w:pPr>
        <w:pStyle w:val="6"/>
        <w:ind w:firstLine="540"/>
        <w:jc w:val="both"/>
        <w:rPr>
          <w:sz w:val="24"/>
          <w:szCs w:val="24"/>
        </w:rPr>
      </w:pP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«Муниципальную Программу социально-экономического  развития  Родничковского сельского поселения на 2024-2026 годы»   со следующими подпрограммами:</w:t>
      </w:r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1.1  пожарная безопасность на территории сельского поселения (приложение №1);</w:t>
      </w:r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1.2  развитие внутри поселковых дорог (приложение № 2);</w:t>
      </w:r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1.3  развитие жилищно-коммунальной инфраструктуры сельского поселения  </w:t>
      </w:r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(приложение № 3);</w:t>
      </w:r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1.4 благоустройство территории сельского поселения (приложение № 4);</w:t>
      </w:r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1.5  реализация молодежной политики на территории сельского поселения </w:t>
      </w:r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приложение   № 5);</w:t>
      </w:r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1.6  развитие социальной инфраструктуры сельского поселения (приложение №6);</w:t>
      </w:r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1.7 развитие массового спорта на территории поселения (приложение № 7).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 xml:space="preserve"> Настоящее постановление вступает в силу с 01.01.2024 года после обнародования в установленном порядке.</w:t>
      </w:r>
    </w:p>
    <w:p>
      <w:pPr>
        <w:pStyle w:val="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Контроль за выполнением постановления оставляю за собой.</w:t>
      </w:r>
    </w:p>
    <w:p>
      <w:pPr>
        <w:pStyle w:val="6"/>
        <w:jc w:val="both"/>
        <w:rPr>
          <w:sz w:val="24"/>
          <w:szCs w:val="24"/>
        </w:rPr>
      </w:pP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</w:p>
    <w:p>
      <w:pPr>
        <w:rPr>
          <w:rFonts w:ascii="Arial" w:hAnsi="Arial" w:cs="Arial"/>
          <w:bCs/>
          <w:sz w:val="24"/>
          <w:szCs w:val="24"/>
        </w:rPr>
        <w:sectPr>
          <w:pgSz w:w="11906" w:h="16838"/>
          <w:pgMar w:top="1134" w:right="1134" w:bottom="1134" w:left="1134" w:header="720" w:footer="720" w:gutter="0"/>
          <w:pgNumType w:start="1"/>
          <w:cols w:space="720" w:num="1"/>
          <w:docGrid w:linePitch="299" w:charSpace="0"/>
        </w:sectPr>
      </w:pPr>
      <w:r>
        <w:rPr>
          <w:rFonts w:ascii="Arial" w:hAnsi="Arial" w:cs="Arial"/>
          <w:bCs/>
          <w:sz w:val="24"/>
          <w:szCs w:val="24"/>
        </w:rPr>
        <w:t xml:space="preserve">  Глава   Родничковского сельского поселения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С.Н. Шведов</w:t>
      </w:r>
    </w:p>
    <w:p>
      <w:pPr>
        <w:autoSpaceDE w:val="0"/>
        <w:autoSpaceDN w:val="0"/>
        <w:adjustRightInd w:val="0"/>
        <w:ind w:left="5160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                        УТВЕРЖДЕНО</w:t>
      </w:r>
    </w:p>
    <w:p>
      <w:pPr>
        <w:autoSpaceDE w:val="0"/>
        <w:autoSpaceDN w:val="0"/>
        <w:adjustRightInd w:val="0"/>
        <w:spacing w:after="0"/>
        <w:jc w:val="both"/>
        <w:rPr>
          <w:rFonts w:ascii="Arial" w:hAnsi="Arial" w:eastAsia="Times New Roman" w:cs="Arial"/>
          <w:bCs/>
          <w:sz w:val="24"/>
          <w:szCs w:val="24"/>
        </w:rPr>
      </w:pPr>
      <w:r>
        <w:rPr>
          <w:rFonts w:ascii="Arial" w:hAnsi="Arial" w:eastAsia="Times New Roman" w:cs="Arial"/>
          <w:bCs/>
          <w:sz w:val="24"/>
          <w:szCs w:val="24"/>
        </w:rPr>
        <w:t xml:space="preserve">                                                                                                              Постановлением</w:t>
      </w:r>
    </w:p>
    <w:p>
      <w:pPr>
        <w:autoSpaceDE w:val="0"/>
        <w:autoSpaceDN w:val="0"/>
        <w:adjustRightInd w:val="0"/>
        <w:spacing w:after="0"/>
        <w:ind w:firstLine="5280" w:firstLineChars="2200"/>
        <w:jc w:val="both"/>
        <w:rPr>
          <w:rFonts w:ascii="Arial" w:hAnsi="Arial" w:eastAsia="Times New Roman" w:cs="Arial"/>
          <w:bCs/>
          <w:sz w:val="24"/>
          <w:szCs w:val="24"/>
        </w:rPr>
      </w:pPr>
      <w:r>
        <w:rPr>
          <w:rFonts w:ascii="Arial" w:hAnsi="Arial" w:eastAsia="Times New Roman" w:cs="Arial"/>
          <w:bCs/>
          <w:sz w:val="24"/>
          <w:szCs w:val="24"/>
        </w:rPr>
        <w:t xml:space="preserve"> Родничковского сельского поселения </w:t>
      </w:r>
    </w:p>
    <w:p>
      <w:pPr>
        <w:autoSpaceDE w:val="0"/>
        <w:autoSpaceDN w:val="0"/>
        <w:adjustRightInd w:val="0"/>
        <w:spacing w:after="0"/>
        <w:ind w:firstLine="5400" w:firstLineChars="2250"/>
        <w:jc w:val="both"/>
        <w:rPr>
          <w:rFonts w:ascii="Arial" w:hAnsi="Arial" w:eastAsia="Times New Roman" w:cs="Arial"/>
          <w:bCs/>
          <w:sz w:val="24"/>
          <w:szCs w:val="24"/>
        </w:rPr>
      </w:pPr>
      <w:r>
        <w:rPr>
          <w:rFonts w:ascii="Arial" w:hAnsi="Arial" w:eastAsia="Times New Roman" w:cs="Arial"/>
          <w:bCs/>
          <w:sz w:val="24"/>
          <w:szCs w:val="24"/>
        </w:rPr>
        <w:t xml:space="preserve">от 13.11.2023г №43 </w:t>
      </w:r>
    </w:p>
    <w:p>
      <w:pPr>
        <w:autoSpaceDE w:val="0"/>
        <w:autoSpaceDN w:val="0"/>
        <w:adjustRightInd w:val="0"/>
        <w:spacing w:after="0"/>
        <w:ind w:left="5160"/>
        <w:jc w:val="both"/>
        <w:rPr>
          <w:rFonts w:ascii="Arial" w:hAnsi="Arial" w:eastAsia="Times New Roman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                                               МУНИЦИПАЛЬНАЯ ПРОГРАММА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СОЦИАЛЬНО-ЭКОНОМИЧЕСКОГО РАЗВИТИЯ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РОДНИЧКОВСКОГО СЕЛЬСКОГО ПОСЕЛЕНИЯ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НЕХАЕВСКОГО МУНИЦИПАЛЬНОГО РАЙОНА 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ВОЛГОГРАДСКОЙ ОБЛАСТИ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НА ПЕРИОД 2024-2026 ГГ.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ПАСПОРТ ПРОГРАММЫ</w:t>
      </w:r>
    </w:p>
    <w:tbl>
      <w:tblPr>
        <w:tblStyle w:val="3"/>
        <w:tblW w:w="10080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880"/>
        <w:gridCol w:w="720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 w:hRule="atLeast"/>
          <w:jc w:val="center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программы                                    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 социально-экономического развития Родничковского сельского поселения Нехаевского муниципального района Волгоградской области на период 2024-2026гг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 w:hRule="atLeast"/>
          <w:jc w:val="center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>
        <w:trPr>
          <w:cantSplit/>
          <w:trHeight w:val="360" w:hRule="atLeast"/>
          <w:jc w:val="center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Родничковского сельского поселения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 w:hRule="atLeast"/>
          <w:jc w:val="center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Разработчик программы                                     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Родничковского сельского поселения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40" w:hRule="atLeast"/>
          <w:jc w:val="center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 торговой инфраструктуры и сферы услуг.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40" w:hRule="atLeast"/>
          <w:jc w:val="center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3544"/>
              </w:tabs>
              <w:ind w:firstLine="72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удовлетворение потребностей населения поселения в услугах организаций торговли, общественного питания, бытового обслуживания и связи;</w:t>
            </w:r>
          </w:p>
          <w:p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развитие транспортной инфраструктуры – содержание и ремонт дорог  общего пользования в границах населенных пунктов сельского поселения;</w:t>
            </w:r>
          </w:p>
          <w:p>
            <w:pPr>
              <w:ind w:firstLine="720"/>
              <w:rPr>
                <w:rFonts w:ascii="Arial" w:hAnsi="Arial" w:cs="Arial"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создание комфортных и безопасных условий проживания населения;</w:t>
            </w:r>
          </w:p>
          <w:p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организация сбора  и вывоза мусора;    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 w:hRule="atLeast"/>
          <w:jc w:val="center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Сроки реализации   </w:t>
            </w:r>
            <w:r>
              <w:rPr>
                <w:rFonts w:ascii="Arial" w:hAnsi="Arial" w:cs="Arial"/>
                <w:b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Программы    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2024 -2026 гг.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80" w:hRule="atLeast"/>
          <w:jc w:val="center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Ответственный исполнитель программы                       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>
        <w:trPr>
          <w:cantSplit/>
          <w:trHeight w:val="360" w:hRule="atLeast"/>
          <w:jc w:val="center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Предприятия, учреждения и организации различных форм собственности, индивидуальные предприниматели, осуществляющие свою деятельность на территории поселения, население поселения 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38" w:hRule="atLeast"/>
          <w:jc w:val="center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 сельского поселения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на реализацию программы необходимо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2024-7633,15 тысяч рублей.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2025-7489,36 тысяч рублей.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2026-7485,49 тысяч рублей.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280" w:hRule="atLeast"/>
          <w:jc w:val="center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Ожидаемые    </w:t>
            </w:r>
            <w:r>
              <w:rPr>
                <w:rFonts w:ascii="Arial" w:hAnsi="Arial" w:cs="Arial"/>
                <w:b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конечные результаты   </w:t>
            </w:r>
            <w:r>
              <w:rPr>
                <w:rFonts w:ascii="Arial" w:hAnsi="Arial" w:cs="Arial"/>
                <w:b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реализации   </w:t>
            </w:r>
            <w:r>
              <w:rPr>
                <w:rFonts w:ascii="Arial" w:hAnsi="Arial" w:cs="Arial"/>
                <w:b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Программы    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Комплексное   развитие  Родничковского сельского поселения.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качества жизни населения и благополучия развития поселения.                                     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Положительная динамика  занятости населения.                                   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Устойчивое развитие предпринимательства.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Положительная динамика в деятельности социальной сферы и сферы обслуживания населения.                                     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личной и общественной безопасности населения.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Эффективное использование бюджетных средств и муниципального имущества.                               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600" w:hRule="atLeast"/>
          <w:jc w:val="center"/>
        </w:trPr>
        <w:tc>
          <w:tcPr>
            <w:tcW w:w="2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Система контроля за  реализацией  </w:t>
            </w:r>
            <w:r>
              <w:rPr>
                <w:rFonts w:ascii="Arial" w:hAnsi="Arial" w:cs="Arial"/>
                <w:b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Программы    </w:t>
            </w:r>
          </w:p>
        </w:tc>
        <w:tc>
          <w:tcPr>
            <w:tcW w:w="7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Контроль за реализацией Программы осуществляют глава     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</w:rPr>
              <w:t>Родничковского сельского поселения .</w:t>
            </w:r>
          </w:p>
        </w:tc>
      </w:tr>
    </w:tbl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социально-экономического развития Родничковского сельского поселения Нехаевского муниципального района Волгоградской области на 2024-2026 гг. (далее - Программа) разработана на основе Федерального закона N 131-ФЗ "Об общих принципах организации местного самоуправления в Российской Федерации"  и анализа  основных социально – экономических характеристик сельского поселения.</w:t>
      </w:r>
    </w:p>
    <w:p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комплексного социально-экономического развития сельского поселения содержит четкое представление о стратегических целях, ресурсах, потенциале и об основных направлениях социально-экономического (устойчивого) развития поселения на среднесрочную перспективу. </w:t>
      </w:r>
    </w:p>
    <w:p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 Считается возможным корректировать Программу с представлением изменений текста Программы, проектов, плана мероприятий и сметы расходов в Совет депутатов поселения. </w:t>
      </w:r>
    </w:p>
    <w:p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Родничковского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Главной целью Программы является повышение качества жизни населения, его занятости и само занятости экономических, социальных и культурных возможностей на основе развития сельхозпроизводства, предпринимательства,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>
      <w:pPr>
        <w:spacing w:after="0" w:line="360" w:lineRule="auto"/>
        <w:ind w:firstLine="720"/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</w:rPr>
        <w:t xml:space="preserve">. </w:t>
      </w:r>
      <w:bookmarkStart w:id="0" w:name="_Toc502538666"/>
      <w:r>
        <w:rPr>
          <w:rFonts w:ascii="Arial" w:hAnsi="Arial" w:cs="Arial"/>
          <w:b/>
          <w:sz w:val="24"/>
          <w:szCs w:val="24"/>
        </w:rPr>
        <w:t>Основное содержание</w:t>
      </w:r>
      <w:bookmarkEnd w:id="0"/>
    </w:p>
    <w:p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 Социальное и экономическое положение и основные направления развития Родничковского сельского поселения Нехаевского  муниципального района Волгоградской области.</w:t>
      </w:r>
    </w:p>
    <w:p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Общая характеристика поселения </w:t>
      </w:r>
    </w:p>
    <w:p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Родничковское сельское поселение расположено в северной части Нехаевского района и граничит : на севере с Динамовским  сельским поселением; на юге с Ростовской областью, на востоке с Алексеевским районом, на западе с Кругловским сельским поселением На территории  сельского поселения расположены 5 населенных пункта: п. Роднички., х.Кулички ,х.Потайной , п.Березовый, х.Паршинка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земельная  площадь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hint="default" w:ascii="Arial" w:hAnsi="Arial" w:cs="Arial"/>
          <w:b/>
          <w:sz w:val="24"/>
          <w:szCs w:val="24"/>
          <w:lang w:val="ru-RU"/>
        </w:rPr>
        <w:t>8090</w:t>
      </w:r>
      <w:r>
        <w:rPr>
          <w:rFonts w:ascii="Arial" w:hAnsi="Arial" w:cs="Arial"/>
          <w:b/>
          <w:sz w:val="24"/>
          <w:szCs w:val="24"/>
        </w:rPr>
        <w:t xml:space="preserve"> га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том числе земли сельхоз</w:t>
      </w:r>
      <w:r>
        <w:rPr>
          <w:rFonts w:ascii="Arial" w:hAnsi="Arial" w:cs="Arial"/>
          <w:sz w:val="24"/>
          <w:szCs w:val="24"/>
          <w:lang w:val="ru-RU"/>
        </w:rPr>
        <w:t>назначения</w:t>
      </w:r>
      <w:r>
        <w:rPr>
          <w:rFonts w:ascii="Arial" w:hAnsi="Arial" w:cs="Arial"/>
          <w:b/>
          <w:sz w:val="24"/>
          <w:szCs w:val="24"/>
        </w:rPr>
        <w:t xml:space="preserve">  2</w:t>
      </w:r>
      <w:r>
        <w:rPr>
          <w:rFonts w:hint="default" w:ascii="Arial" w:hAnsi="Arial" w:cs="Arial"/>
          <w:b/>
          <w:sz w:val="24"/>
          <w:szCs w:val="24"/>
          <w:lang w:val="ru-RU"/>
        </w:rPr>
        <w:t>5172.1</w:t>
      </w:r>
      <w:r>
        <w:rPr>
          <w:rFonts w:ascii="Arial" w:hAnsi="Arial" w:cs="Arial"/>
          <w:b/>
          <w:sz w:val="24"/>
          <w:szCs w:val="24"/>
        </w:rPr>
        <w:t xml:space="preserve"> га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из них пашни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hint="default" w:ascii="Arial" w:hAnsi="Arial" w:cs="Arial"/>
          <w:b/>
          <w:sz w:val="24"/>
          <w:szCs w:val="24"/>
          <w:lang w:val="ru-RU"/>
        </w:rPr>
        <w:t>19553.1</w:t>
      </w:r>
      <w:r>
        <w:rPr>
          <w:rFonts w:ascii="Arial" w:hAnsi="Arial" w:cs="Arial"/>
          <w:b/>
          <w:sz w:val="24"/>
          <w:szCs w:val="24"/>
        </w:rPr>
        <w:t xml:space="preserve"> га;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сенокосы </w:t>
      </w:r>
      <w:r>
        <w:rPr>
          <w:rFonts w:hint="default" w:ascii="Arial" w:hAnsi="Arial" w:cs="Arial"/>
          <w:b/>
          <w:bCs/>
          <w:sz w:val="24"/>
          <w:szCs w:val="24"/>
          <w:lang w:val="ru-RU"/>
        </w:rPr>
        <w:t>308,72</w:t>
      </w:r>
      <w:r>
        <w:rPr>
          <w:rFonts w:ascii="Arial" w:hAnsi="Arial" w:cs="Arial"/>
          <w:b/>
          <w:bCs/>
          <w:sz w:val="24"/>
          <w:szCs w:val="24"/>
        </w:rPr>
        <w:t>,0 га;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пастбища </w:t>
      </w:r>
      <w:r>
        <w:rPr>
          <w:rFonts w:ascii="Arial" w:hAnsi="Arial" w:cs="Arial"/>
          <w:b/>
          <w:sz w:val="24"/>
          <w:szCs w:val="24"/>
        </w:rPr>
        <w:t>5</w:t>
      </w:r>
      <w:r>
        <w:rPr>
          <w:rFonts w:hint="default" w:ascii="Arial" w:hAnsi="Arial" w:cs="Arial"/>
          <w:b/>
          <w:sz w:val="24"/>
          <w:szCs w:val="24"/>
          <w:lang w:val="ru-RU"/>
        </w:rPr>
        <w:t>310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hint="default" w:ascii="Arial" w:hAnsi="Arial" w:cs="Arial"/>
          <w:b/>
          <w:sz w:val="24"/>
          <w:szCs w:val="24"/>
          <w:lang w:val="ru-RU"/>
        </w:rPr>
        <w:t>28</w:t>
      </w:r>
      <w:r>
        <w:rPr>
          <w:rFonts w:ascii="Arial" w:hAnsi="Arial" w:cs="Arial"/>
          <w:b/>
          <w:sz w:val="24"/>
          <w:szCs w:val="24"/>
        </w:rPr>
        <w:t xml:space="preserve"> га;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земельный фонд поселения</w:t>
      </w:r>
      <w:r>
        <w:rPr>
          <w:rFonts w:ascii="Arial" w:hAnsi="Arial" w:cs="Arial"/>
          <w:b/>
          <w:sz w:val="24"/>
          <w:szCs w:val="24"/>
        </w:rPr>
        <w:t xml:space="preserve"> 28</w:t>
      </w:r>
      <w:r>
        <w:rPr>
          <w:rFonts w:hint="default" w:ascii="Arial" w:hAnsi="Arial" w:cs="Arial"/>
          <w:b/>
          <w:sz w:val="24"/>
          <w:szCs w:val="24"/>
          <w:lang w:val="ru-RU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га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Водные ресурсы поселения</w:t>
      </w:r>
      <w:r>
        <w:rPr>
          <w:rFonts w:ascii="Arial" w:hAnsi="Arial" w:cs="Arial"/>
          <w:sz w:val="24"/>
          <w:szCs w:val="24"/>
        </w:rPr>
        <w:t xml:space="preserve"> – на территории сельского поселения имеется 5 ГТС.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Численность поселения</w:t>
      </w:r>
      <w:r>
        <w:rPr>
          <w:rFonts w:ascii="Arial" w:hAnsi="Arial" w:cs="Arial"/>
          <w:sz w:val="24"/>
          <w:szCs w:val="24"/>
        </w:rPr>
        <w:t xml:space="preserve"> - </w:t>
      </w:r>
      <w:r>
        <w:rPr>
          <w:rFonts w:hint="default" w:ascii="Arial" w:hAnsi="Arial" w:cs="Arial"/>
          <w:sz w:val="24"/>
          <w:szCs w:val="24"/>
          <w:lang w:val="ru-RU"/>
        </w:rPr>
        <w:t>863</w:t>
      </w:r>
      <w:r>
        <w:rPr>
          <w:rFonts w:ascii="Arial" w:hAnsi="Arial" w:cs="Arial"/>
          <w:b/>
          <w:sz w:val="24"/>
          <w:szCs w:val="24"/>
        </w:rPr>
        <w:t xml:space="preserve"> чел.</w:t>
      </w:r>
    </w:p>
    <w:p>
      <w:pPr>
        <w:spacing w:after="0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Численность населения Родничковского сельского поселения </w:t>
      </w:r>
      <w:r>
        <w:rPr>
          <w:rFonts w:ascii="Arial" w:hAnsi="Arial" w:cs="Arial"/>
          <w:sz w:val="24"/>
          <w:szCs w:val="24"/>
          <w:lang w:val="ru-RU"/>
        </w:rPr>
        <w:t>на</w:t>
      </w:r>
      <w:r>
        <w:rPr>
          <w:rFonts w:hint="default" w:ascii="Arial" w:hAnsi="Arial" w:cs="Arial"/>
          <w:sz w:val="24"/>
          <w:szCs w:val="24"/>
          <w:lang w:val="ru-RU"/>
        </w:rPr>
        <w:t xml:space="preserve"> 01.01</w:t>
      </w:r>
      <w:r>
        <w:rPr>
          <w:rFonts w:ascii="Arial" w:hAnsi="Arial" w:cs="Arial"/>
          <w:sz w:val="24"/>
          <w:szCs w:val="24"/>
        </w:rPr>
        <w:t xml:space="preserve">2024 году будет составлять </w:t>
      </w:r>
      <w:r>
        <w:rPr>
          <w:rFonts w:hint="default" w:ascii="Arial" w:hAnsi="Arial" w:cs="Arial"/>
          <w:sz w:val="24"/>
          <w:szCs w:val="24"/>
          <w:lang w:val="ru-RU"/>
        </w:rPr>
        <w:t>863</w:t>
      </w:r>
      <w:r>
        <w:rPr>
          <w:rFonts w:ascii="Arial" w:hAnsi="Arial" w:cs="Arial"/>
          <w:sz w:val="24"/>
          <w:szCs w:val="24"/>
        </w:rPr>
        <w:t xml:space="preserve"> человек.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Трудовые ресурсы и структура занятости</w:t>
      </w:r>
    </w:p>
    <w:tbl>
      <w:tblPr>
        <w:tblStyle w:val="3"/>
        <w:tblW w:w="921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4"/>
        <w:gridCol w:w="1151"/>
        <w:gridCol w:w="974"/>
        <w:gridCol w:w="1011"/>
        <w:gridCol w:w="992"/>
        <w:gridCol w:w="974"/>
        <w:gridCol w:w="9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2022г.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2023г.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2024г.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2025г.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2026г.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447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520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518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Из них занято: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сельскохозяйственном производстве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чел.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123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123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отраслях социальной сферы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77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127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***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возраст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25-35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25-55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25-55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25-55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25-55</w:t>
            </w:r>
          </w:p>
        </w:tc>
      </w:tr>
    </w:tbl>
    <w:p>
      <w:pPr>
        <w:ind w:left="360"/>
        <w:rPr>
          <w:rFonts w:ascii="Arial" w:hAnsi="Arial" w:cs="Arial"/>
          <w:sz w:val="24"/>
          <w:szCs w:val="24"/>
        </w:rPr>
      </w:pPr>
    </w:p>
    <w:p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2023 году на  территории сельского поселения 522 человека в  трудоспособном возрасте.</w:t>
      </w:r>
    </w:p>
    <w:p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них  15 человек студентов очного отделения 3 человек получают сельскохозяйственное образование). </w:t>
      </w:r>
    </w:p>
    <w:p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Имеют  высшее образование  67 человек из них сельскохозяйственное  20 чел,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среднее специальное  45 человек из них сельскохозяйственное  25 чел. </w:t>
      </w:r>
    </w:p>
    <w:p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Безработных -  30 человек</w:t>
      </w:r>
    </w:p>
    <w:p>
      <w:pPr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Трудоспособный возраст уменьшается, т.к.  количество людей, уходящих на пенсии, составляет от 4 до 13 человек, а достигающих трудоспособный возраст 1-4 человека. К 2023 году трудоспособное население составит  520 человек.</w:t>
      </w:r>
    </w:p>
    <w:p>
      <w:pPr>
        <w:ind w:firstLine="540"/>
        <w:jc w:val="center"/>
        <w:rPr>
          <w:rFonts w:hint="default"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</w:rPr>
        <w:t>Структура занятости</w:t>
      </w:r>
      <w:r>
        <w:rPr>
          <w:rFonts w:hint="default" w:ascii="Arial" w:hAnsi="Arial" w:cs="Arial"/>
          <w:b/>
          <w:sz w:val="24"/>
          <w:szCs w:val="24"/>
          <w:lang w:val="ru-RU"/>
        </w:rPr>
        <w:t xml:space="preserve"> ( среднесписочная численность  за год)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"/>
        <w:gridCol w:w="3154"/>
        <w:gridCol w:w="993"/>
        <w:gridCol w:w="992"/>
        <w:gridCol w:w="992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2022г.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2023г.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2024г.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2025г.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2026г.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К(Ф)Х Захаров В.М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К(Ф)Х Гарбузов В.И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К(Ф)Х Гарбузов И.В.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«Инвид-Агро»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87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87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tabs>
          <w:tab w:val="left" w:pos="195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Демографическая ситуация</w:t>
      </w:r>
    </w:p>
    <w:p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Численность населения территории Родничковского сельского поселения, к сожалению, уменьшается. Это связано с низкой рождаемостью и увеличивающийся смертности населения. Естественный прирост составляет  -6 человек. Трудоспособный возраст уменьшается.</w:t>
      </w:r>
    </w:p>
    <w:tbl>
      <w:tblPr>
        <w:tblStyle w:val="3"/>
        <w:tblW w:w="7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7"/>
        <w:gridCol w:w="1106"/>
        <w:gridCol w:w="992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2024г.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  <w:t>252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</w:tcPr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519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522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526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Младше трудоспособного возраста 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  <w:t>89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  <w:t>87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</w:tcPr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  <w:t>871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863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EEF3"/>
          </w:tcPr>
          <w:p>
            <w:pPr>
              <w:jc w:val="center"/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b/>
                <w:sz w:val="24"/>
                <w:szCs w:val="24"/>
                <w:lang w:val="ru-RU"/>
              </w:rPr>
              <w:t>846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tabs>
          <w:tab w:val="left" w:pos="1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Невысокая рождаемость, короткая продолжительность жизни, объясняется следующими факторами: многократным повышением стоимости само обеспечения ( питание, лечение, лекарства, одежда). С развалом экономики в период перестройки, произошел развал социальной инфраструктуры на селе, обанкротились многие предприятия, появилась безработица, резко снизились доходы населения, выбытие и не возврат молодежи после обучения в ВУЗах, отток молодого, экономически активного населения за пределы поселения, района(выпускники школ).После окончания ВУЗов, техникумов- молодые специалисты не вернулись в сельское поселение.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1.2.Социально-экономическое развитие</w:t>
      </w:r>
    </w:p>
    <w:p>
      <w:pPr>
        <w:spacing w:after="0"/>
        <w:ind w:firstLine="6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 приоритетным направлением социально-экономического развития в сельском поселении на 2024 год и на период до 2026 года является обеспечение темпов экономического роста, повышение уровня и качества жизни населения, формирование благоприятных условий жизнедеятельности.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территории сельского поселения до 2026 года предусматривается за счет развития растениеводства   КФХ и подсобным хозяйством.</w:t>
      </w:r>
    </w:p>
    <w:p>
      <w:pPr>
        <w:ind w:firstLine="6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Крестьянско- фермерское хозяйство.</w:t>
      </w:r>
    </w:p>
    <w:p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КФХ сельского поселения занимаются растениеводством, которое удовлетворяет  потребности поселения, обеспечение животноводства полноценными кормами.  </w:t>
      </w:r>
    </w:p>
    <w:p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 xml:space="preserve">Стратегическое направление развития – производство продовольственного (сильных сортов), фуражного зерна на местах. 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Развития инфраструктуры (транспортной, телекоммуникационной, энергетической и п.п.) и возможности (перспективы) её развития (необходимый модернизации)</w:t>
      </w:r>
    </w:p>
    <w:p>
      <w:pPr>
        <w:ind w:firstLine="6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Транспорт. По территории  администрации Родничковского сельского поселения проходит 4 км автомобильных дорог с твердым покрытием 310 км грунтовых дорог. Грунтовые дороги в период весенней  и осенней распутицы для автомобильного транспорта становится непроходимым,  Ближайшая ж.д. станция Урюпино в 113 км</w:t>
      </w:r>
    </w:p>
    <w:p>
      <w:pPr>
        <w:ind w:firstLine="61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В дальнейшем планируется утвердить перечень дорог местного значения и произвести  реконструкцию и ремонт покрытия на всей сети местных автомобильных дорог.</w:t>
      </w:r>
    </w:p>
    <w:p>
      <w:pPr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Газификация.</w:t>
      </w:r>
      <w:r>
        <w:rPr>
          <w:rFonts w:ascii="Arial" w:hAnsi="Arial" w:cs="Arial"/>
          <w:sz w:val="24"/>
          <w:szCs w:val="24"/>
        </w:rPr>
        <w:t xml:space="preserve">На территории поселения имеется газопровод протяженностью 8,5 км.газифицировано  95% домов. </w:t>
      </w:r>
    </w:p>
    <w:p>
      <w:pPr>
        <w:spacing w:after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Объекты связи</w:t>
      </w:r>
      <w:r>
        <w:rPr>
          <w:rFonts w:ascii="Arial" w:hAnsi="Arial" w:cs="Arial"/>
          <w:sz w:val="24"/>
          <w:szCs w:val="24"/>
        </w:rPr>
        <w:t xml:space="preserve">. Сельского поселения сотовой связью охвачено 100%  территории. В населенных пунктах х. Кулички сотовая связь труднодоступна.  В п. Роднички  жители имеют компьютеры, которые имеют выход в Интернет, а так же  имеет возможность пользоваться услугами  Интернет в местном отделении почтовой связи. </w:t>
      </w:r>
    </w:p>
    <w:p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Электроснабжение. </w:t>
      </w:r>
      <w:r>
        <w:rPr>
          <w:rFonts w:ascii="Arial" w:hAnsi="Arial" w:cs="Arial"/>
          <w:sz w:val="24"/>
          <w:szCs w:val="24"/>
        </w:rPr>
        <w:t>Техническое состояние сельских электрических сетей не удовлетворительное – требуется реконструкция сетей 0,4 – 10 кВ и сооружений, а также строительство дополнительных сетей.</w:t>
      </w:r>
    </w:p>
    <w:p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улучшения эстетического облика населенных пунктов, повышения качества наружного освещения  необходимо своевременное выполнение мероприятий по содержанию и ремонту сетей уличного освещения. </w:t>
      </w:r>
    </w:p>
    <w:p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Объекты торговли, общественного питания и оказания услуг населению</w:t>
      </w:r>
      <w:r>
        <w:rPr>
          <w:rFonts w:ascii="Arial" w:hAnsi="Arial" w:cs="Arial"/>
          <w:sz w:val="24"/>
          <w:szCs w:val="24"/>
        </w:rPr>
        <w:t xml:space="preserve">: </w:t>
      </w:r>
    </w:p>
    <w:p>
      <w:pPr>
        <w:spacing w:after="0"/>
        <w:ind w:left="36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Качество жизни населения во многом зависит от уровня развития торговли и бытового обслуживания. В  Родничковском сельском поселении  имеются  2 магазина:</w:t>
      </w:r>
    </w:p>
    <w:p>
      <w:pPr>
        <w:spacing w:after="0"/>
        <w:ind w:left="36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магазин «Мария»  (ИП </w:t>
      </w:r>
      <w:r>
        <w:rPr>
          <w:rFonts w:ascii="Arial" w:hAnsi="Arial" w:cs="Arial"/>
          <w:sz w:val="24"/>
          <w:szCs w:val="24"/>
          <w:lang w:val="ru-RU"/>
        </w:rPr>
        <w:t>Шевцова</w:t>
      </w:r>
      <w:r>
        <w:rPr>
          <w:rFonts w:hint="default" w:ascii="Arial" w:hAnsi="Arial" w:cs="Arial"/>
          <w:sz w:val="24"/>
          <w:szCs w:val="24"/>
          <w:lang w:val="ru-RU"/>
        </w:rPr>
        <w:t xml:space="preserve"> В.Ю</w:t>
      </w:r>
      <w:r>
        <w:rPr>
          <w:rFonts w:ascii="Arial" w:hAnsi="Arial" w:cs="Arial"/>
          <w:sz w:val="24"/>
          <w:szCs w:val="24"/>
        </w:rPr>
        <w:t>.)</w:t>
      </w:r>
    </w:p>
    <w:p>
      <w:pPr>
        <w:spacing w:after="0"/>
        <w:ind w:left="36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магазин «Родничок»( ИП Лобойков Н.И.)</w:t>
      </w:r>
    </w:p>
    <w:p>
      <w:pPr>
        <w:spacing w:after="0"/>
        <w:ind w:left="36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магазин «Светлана»(ИП Богучарова С.Ю)</w:t>
      </w:r>
    </w:p>
    <w:p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Сфера общественного питания и бытового обслуживания в Родничковском сельском поселении не развита.</w:t>
      </w:r>
    </w:p>
    <w:p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задачами в сфере торговли и услуг являются: дальнейшее развитие и совершенствование отраслей торговли, общественного питания и платных услуг; полное удовлетворение потребностей населения; укрепление и развитие предпринимательской деятельности на потребительском рынке; поддержка и развитие социально-значимых торговых и бытовых услуг; обеспечение защиты прав потребителей на потребительском рынке.</w:t>
      </w:r>
    </w:p>
    <w:p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Наиболее динамичное </w:t>
      </w:r>
      <w:r>
        <w:rPr>
          <w:rFonts w:ascii="Arial" w:hAnsi="Arial" w:cs="Arial"/>
          <w:b/>
          <w:sz w:val="24"/>
          <w:szCs w:val="24"/>
        </w:rPr>
        <w:t>развитие торгово-бытового обслуживания</w:t>
      </w:r>
      <w:r>
        <w:rPr>
          <w:rFonts w:ascii="Arial" w:hAnsi="Arial" w:cs="Arial"/>
          <w:sz w:val="24"/>
          <w:szCs w:val="24"/>
        </w:rPr>
        <w:t xml:space="preserve"> населения предполагается в сфере розничной торговли (продовольственной и мелкооптовой) и общественного питания.</w:t>
      </w:r>
    </w:p>
    <w:p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В  дальнейшем планируется расширение продукции в данных торговых точках и соответственно увеличение товарооборота.</w:t>
      </w:r>
    </w:p>
    <w:p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Жилищный фонд</w:t>
      </w:r>
    </w:p>
    <w:p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сельского поселения практически нет резервного жилья для переселений из ветхого и аварийного. Улучшаются жилищные условия в основном за счет индивидуального жилищного строительства.</w:t>
      </w:r>
    </w:p>
    <w:p>
      <w:pPr>
        <w:shd w:val="clear" w:color="auto" w:fill="FFFFFF"/>
        <w:spacing w:before="283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Развитие отраслей социальной сферы</w:t>
      </w:r>
    </w:p>
    <w:p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Развитие отраслей социальной сферы ориентировано на реализацию приоритетных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национальных проектов, реализуемых на территории поселения, районных целевых программ в </w:t>
      </w:r>
      <w:r>
        <w:rPr>
          <w:rFonts w:ascii="Arial" w:hAnsi="Arial" w:cs="Arial"/>
          <w:color w:val="000000"/>
          <w:sz w:val="24"/>
          <w:szCs w:val="24"/>
        </w:rPr>
        <w:t>образовании, здравоохранении, культуре, на решение проблем функционирования отраслей социальной сферы и создание условий для удовлетворения потребностей населения.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Большое внимание в районе и в Родничковском сельском поселении уделяется работе по улучшению качества оказания медицинской помощи населению. На территории Родничковского сельского </w:t>
      </w:r>
      <w:r>
        <w:rPr>
          <w:rFonts w:ascii="Arial" w:hAnsi="Arial" w:cs="Arial"/>
          <w:color w:val="000000"/>
          <w:spacing w:val="-1"/>
          <w:sz w:val="24"/>
          <w:szCs w:val="24"/>
        </w:rPr>
        <w:t>поселения  расположено 2 фельдшерско-</w:t>
      </w:r>
      <w:r>
        <w:rPr>
          <w:rFonts w:ascii="Arial" w:hAnsi="Arial" w:cs="Arial"/>
          <w:color w:val="000000"/>
          <w:sz w:val="24"/>
          <w:szCs w:val="24"/>
        </w:rPr>
        <w:t>акушерских пункта.</w:t>
      </w:r>
      <w:r>
        <w:rPr>
          <w:rFonts w:ascii="Arial" w:hAnsi="Arial" w:cs="Arial"/>
          <w:sz w:val="24"/>
          <w:szCs w:val="24"/>
        </w:rPr>
        <w:t xml:space="preserve">  В дальнейшем необходимо:         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укрепление материально-технической базы учреждений здравоохранения, социального обслуживания престарелых и инвалидов;</w:t>
      </w:r>
    </w:p>
    <w:p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МКОУ «Родничковская СШ» обучаются </w:t>
      </w:r>
      <w:r>
        <w:rPr>
          <w:rFonts w:hint="default" w:ascii="Arial" w:hAnsi="Arial" w:cs="Arial"/>
          <w:sz w:val="24"/>
          <w:szCs w:val="24"/>
          <w:lang w:val="ru-RU"/>
        </w:rPr>
        <w:t>59</w:t>
      </w:r>
      <w:r>
        <w:rPr>
          <w:rFonts w:ascii="Arial" w:hAnsi="Arial" w:cs="Arial"/>
          <w:sz w:val="24"/>
          <w:szCs w:val="24"/>
        </w:rPr>
        <w:t xml:space="preserve">учащихся.  </w:t>
      </w:r>
    </w:p>
    <w:p>
      <w:pPr>
        <w:tabs>
          <w:tab w:val="left" w:pos="1980"/>
        </w:tabs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Данная школа рассчитана на  </w:t>
      </w:r>
      <w:r>
        <w:rPr>
          <w:rFonts w:hint="default" w:ascii="Arial" w:hAnsi="Arial" w:cs="Arial"/>
          <w:sz w:val="24"/>
          <w:szCs w:val="24"/>
          <w:lang w:val="ru-RU"/>
        </w:rPr>
        <w:t>234</w:t>
      </w:r>
      <w:bookmarkStart w:id="31" w:name="_GoBack"/>
      <w:bookmarkEnd w:id="31"/>
      <w:r>
        <w:rPr>
          <w:rFonts w:ascii="Arial" w:hAnsi="Arial" w:cs="Arial"/>
          <w:sz w:val="24"/>
          <w:szCs w:val="24"/>
        </w:rPr>
        <w:t xml:space="preserve"> ученических мест. </w:t>
      </w:r>
    </w:p>
    <w:p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Проблема в не загруженности школы.</w:t>
      </w:r>
    </w:p>
    <w:p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сочетании с клубными учреждениями и библиотеками школа должна стать центром досуга не только для учащихся, но и для всех жителей села.</w:t>
      </w:r>
    </w:p>
    <w:p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Приоритетным направлением использования избыточных мощностей школ является расширенный спектр учреждений дополнительного образования художественного, музыкального, эстетического воспитания, сельские центры образования,  клубы по интересам, физкультурные и спортивные группы и т.д.</w:t>
      </w:r>
    </w:p>
    <w:p>
      <w:pPr>
        <w:shd w:val="clear" w:color="auto" w:fill="FFFFFF"/>
        <w:spacing w:after="0"/>
        <w:ind w:firstLine="3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Особое внимание администрации Родничковского сельского поселения в области культуры направлено на сохранение творческого </w:t>
      </w:r>
      <w:r>
        <w:rPr>
          <w:rFonts w:ascii="Arial" w:hAnsi="Arial" w:cs="Arial"/>
          <w:color w:val="000000"/>
          <w:sz w:val="24"/>
          <w:szCs w:val="24"/>
        </w:rPr>
        <w:t xml:space="preserve">потенциала, возрождение и сохранение народных традиций, историко-культурного наследия,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развитие культурно-досуговой и творческой деятельности, создание условий, направленных на </w:t>
      </w:r>
      <w:r>
        <w:rPr>
          <w:rFonts w:ascii="Arial" w:hAnsi="Arial" w:cs="Arial"/>
          <w:color w:val="000000"/>
          <w:spacing w:val="1"/>
          <w:sz w:val="24"/>
          <w:szCs w:val="24"/>
        </w:rPr>
        <w:t>динамичное и успешное развитие сельского поселения, на укрепление материально-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технической базы учреждений культуры и дополнительного образования.   В настоящее время </w:t>
      </w:r>
      <w:r>
        <w:rPr>
          <w:rFonts w:ascii="Arial" w:hAnsi="Arial" w:cs="Arial"/>
          <w:color w:val="000000"/>
          <w:sz w:val="24"/>
          <w:szCs w:val="24"/>
        </w:rPr>
        <w:t>на территории поселения функционирует 1 библиотека Родничковский сельский Дом культуры входящие в МКУ  «РМЦ». При Родничковском сельском Доме культуры образован  ансамбль «Радуга».</w:t>
      </w:r>
    </w:p>
    <w:p>
      <w:pPr>
        <w:shd w:val="clear" w:color="auto" w:fill="FFFFFF"/>
        <w:spacing w:after="0"/>
        <w:ind w:left="3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Ежегодно выполняются ремонтные работы в учреждениях культуры поселения.</w:t>
      </w:r>
    </w:p>
    <w:p>
      <w:pPr>
        <w:shd w:val="clear" w:color="auto" w:fill="FFFFFF"/>
        <w:spacing w:after="0"/>
        <w:ind w:left="5" w:firstLine="30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На территории  поселения проводится большая работа среди жителей и особенно молодежи </w:t>
      </w:r>
      <w:r>
        <w:rPr>
          <w:rFonts w:ascii="Arial" w:hAnsi="Arial" w:cs="Arial"/>
          <w:color w:val="000000"/>
          <w:sz w:val="24"/>
          <w:szCs w:val="24"/>
        </w:rPr>
        <w:t>по привлечению их к участию в спортивно-оздоровительных мероприятиях.</w:t>
      </w:r>
    </w:p>
    <w:p>
      <w:pPr>
        <w:shd w:val="clear" w:color="auto" w:fill="FFFFFF"/>
        <w:spacing w:after="0"/>
        <w:ind w:left="24" w:firstLine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В  сельском поселения имеется детская спортивная площадка и площадка уличных спортивных тренажеров. Кроме того, необходимо возобновить деятельность спортивных кружков, в том числе улучшить работу в общеобразовательной школе.</w:t>
      </w:r>
    </w:p>
    <w:p>
      <w:pPr>
        <w:autoSpaceDE w:val="0"/>
        <w:autoSpaceDN w:val="0"/>
        <w:adjustRightInd w:val="0"/>
        <w:jc w:val="center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Пожарная безопасность.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Обучение населения Родничковского сельского поселения мерам пожарной безопасности проходит на сходах граждан в сельских населенных пунктах, а также через размещение информации на стендах в здании администрации, Домах культуры. 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Проводится ежегодный подворный обход частных жилых домов на предмет соблюдения правил пожарной безопасности. Среди населения распространяются Памятки о мерах пожарной безопасности в жилье. В случае нарушений правил пожарной безопасности гражданам выдаются Предложения по устранению нарушений правил пожарной безопасности в жилом доме под расписку. 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учреждения, организации и предприятия, находящиеся на территории поселения имеют огнетушители и Планы эвакуации людей на случай пожара. 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сельского поселения организована ДПД.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предотвращения пожаров проводятся общепоселковые субботники (уборка сухой травы, мусора).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Благоустройство территории, организация сбора</w:t>
      </w:r>
    </w:p>
    <w:p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 вывоза бытовых отходов и мусора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поселения постоянно ведутся работа по уборке и очистке населенных пунктов от бытовых отходов и мусора. Организацию сбора и вывоза бытовых отходов и мусора с общественных территорий обеспечивает администрация поселения, с частных домовладений – население. Необходимо вести работу по ликвидации несанкционированных свалок.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поселения – 1 кладбище, общая площадь 35 тыс.м2  . Содержанием кладбищ занимается администрация поселения, очистка кладбищ от бытовых отходов и мусора производится силами населения и общественных работников. </w:t>
      </w:r>
    </w:p>
    <w:p>
      <w:pPr>
        <w:keepNext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firstLine="720"/>
        <w:jc w:val="center"/>
        <w:outlineLvl w:val="1"/>
        <w:rPr>
          <w:rFonts w:ascii="Arial" w:hAnsi="Arial" w:eastAsia="Times New Roman" w:cs="Arial"/>
          <w:b/>
          <w:bCs/>
          <w:i/>
          <w:iCs/>
          <w:sz w:val="24"/>
          <w:szCs w:val="24"/>
        </w:rPr>
      </w:pPr>
      <w:bookmarkStart w:id="1" w:name="_Toc502538672"/>
      <w:bookmarkStart w:id="2" w:name="_Toc502407495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Цели и задачи</w:t>
      </w:r>
      <w:bookmarkEnd w:id="1"/>
      <w:bookmarkEnd w:id="2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 программы.</w:t>
      </w:r>
    </w:p>
    <w:p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 программы – повышение уровня жизни населения, в том числе на основе развития социальной инфраструктуры, </w:t>
      </w:r>
      <w:r>
        <w:rPr>
          <w:rFonts w:ascii="Arial" w:hAnsi="Arial" w:cs="Arial"/>
          <w:iCs/>
          <w:sz w:val="24"/>
          <w:szCs w:val="24"/>
        </w:rPr>
        <w:t>создание на территории поселения условий для гармоничного развития подрастающего поколения, сохранения культурного наследия, благоприятных условий для жизни, работы и отдыха, обеспечивающих гармоничное сочетание интересов личности, общества и государства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должна быть направлена на решение следующих основных задач:                                  </w:t>
      </w:r>
      <w:bookmarkStart w:id="3" w:name="_Toc502407499"/>
      <w:bookmarkStart w:id="4" w:name="_Toc502538676"/>
      <w:bookmarkStart w:id="5" w:name="_Toc502538678"/>
      <w:bookmarkStart w:id="6" w:name="_Toc502407501"/>
    </w:p>
    <w:p>
      <w:pPr>
        <w:tabs>
          <w:tab w:val="left" w:pos="3544"/>
        </w:tabs>
        <w:spacing w:after="0"/>
        <w:ind w:firstLine="7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удовлетворение потребностей населения поселения в услугах организаций торговли, общественного питания, бытового обслуживания и связи;</w:t>
      </w:r>
    </w:p>
    <w:p>
      <w:pPr>
        <w:tabs>
          <w:tab w:val="left" w:pos="3544"/>
        </w:tabs>
        <w:spacing w:after="0"/>
        <w:ind w:firstLine="7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развитие материально-технической базы учреждений культуры;</w:t>
      </w:r>
    </w:p>
    <w:p>
      <w:pPr>
        <w:tabs>
          <w:tab w:val="left" w:pos="3544"/>
        </w:tabs>
        <w:spacing w:after="0"/>
        <w:ind w:firstLine="7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удовлетворение потребности населения в местах для массового отдыха,</w:t>
      </w:r>
    </w:p>
    <w:p>
      <w:pPr>
        <w:tabs>
          <w:tab w:val="left" w:pos="3544"/>
        </w:tabs>
        <w:spacing w:after="0"/>
        <w:ind w:firstLine="7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улучшение охраны здоровья населения, формирование здорового образа жизни, развитие массовой физической культуры и спорта</w:t>
      </w:r>
    </w:p>
    <w:p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 - привлечение средств из бюджетов различных уровней для благоустройства сел поселения.</w:t>
      </w:r>
    </w:p>
    <w:p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развитие транспортной инфраструктуры – содержание и ремонт дорог  общего пользования в границах населенных пунктов сельского поселения.</w:t>
      </w:r>
    </w:p>
    <w:p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развитие инфраструктуры связи, доступа к современным информационным технологиям.</w:t>
      </w:r>
    </w:p>
    <w:p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условий для реализации мероприятий энергосбережения и повышения энергетической эффективности на объектах  жилого фонда и бюджетной сферы;</w:t>
      </w:r>
    </w:p>
    <w:p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комфортных и безопасных условий проживания населения;</w:t>
      </w:r>
    </w:p>
    <w:p>
      <w:pPr>
        <w:spacing w:after="0"/>
        <w:ind w:firstLine="720"/>
        <w:rPr>
          <w:rFonts w:ascii="Arial" w:hAnsi="Arial" w:eastAsia="Times New Roman" w:cs="Arial"/>
          <w:b/>
          <w:bCs/>
          <w:i/>
          <w:iCs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организация сбора мусора;    </w:t>
      </w:r>
    </w:p>
    <w:p>
      <w:pPr>
        <w:keepNext/>
        <w:spacing w:before="240" w:after="60"/>
        <w:outlineLvl w:val="1"/>
        <w:rPr>
          <w:rFonts w:ascii="Arial" w:hAnsi="Arial" w:eastAsia="Times New Roman" w:cs="Arial"/>
          <w:b/>
          <w:bCs/>
          <w:i/>
          <w:iCs/>
          <w:sz w:val="24"/>
          <w:szCs w:val="24"/>
        </w:rPr>
      </w:pPr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          3. Сроки реализации </w:t>
      </w:r>
      <w:bookmarkEnd w:id="3"/>
      <w:bookmarkEnd w:id="4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программы</w:t>
      </w:r>
      <w:bookmarkStart w:id="7" w:name="_Toc502538673"/>
      <w:bookmarkStart w:id="8" w:name="_Toc502407496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.</w:t>
      </w:r>
    </w:p>
    <w:p>
      <w:pPr>
        <w:keepNext/>
        <w:spacing w:line="360" w:lineRule="auto"/>
        <w:ind w:firstLine="720"/>
        <w:jc w:val="both"/>
        <w:outlineLvl w:val="1"/>
        <w:rPr>
          <w:rFonts w:ascii="Arial" w:hAnsi="Arial" w:eastAsia="Times New Roman" w:cs="Arial"/>
          <w:b/>
          <w:bCs/>
          <w:i/>
          <w:iCs/>
          <w:smallCaps/>
          <w:sz w:val="24"/>
          <w:szCs w:val="24"/>
        </w:rPr>
      </w:pPr>
      <w:r>
        <w:rPr>
          <w:rFonts w:ascii="Arial" w:hAnsi="Arial" w:eastAsia="Times New Roman" w:cs="Arial"/>
          <w:bCs/>
          <w:i/>
          <w:iCs/>
          <w:smallCaps/>
          <w:sz w:val="24"/>
          <w:szCs w:val="24"/>
        </w:rPr>
        <w:t>Срок реализации программы с 2024  по 2026 годы.</w:t>
      </w:r>
      <w:bookmarkEnd w:id="5"/>
      <w:bookmarkEnd w:id="6"/>
      <w:bookmarkEnd w:id="7"/>
      <w:bookmarkEnd w:id="8"/>
      <w:bookmarkStart w:id="9" w:name="_Toc195690637"/>
      <w:bookmarkStart w:id="10" w:name="_Toc502538684"/>
      <w:bookmarkStart w:id="11" w:name="_Toc502407507"/>
    </w:p>
    <w:p>
      <w:pPr>
        <w:keepNext/>
        <w:spacing w:line="360" w:lineRule="auto"/>
        <w:ind w:firstLine="720"/>
        <w:jc w:val="center"/>
        <w:outlineLvl w:val="1"/>
        <w:rPr>
          <w:rFonts w:ascii="Arial" w:hAnsi="Arial" w:eastAsia="Times New Roman" w:cs="Arial"/>
          <w:b/>
          <w:bCs/>
          <w:i/>
          <w:iCs/>
          <w:smallCaps/>
          <w:sz w:val="24"/>
          <w:szCs w:val="24"/>
        </w:rPr>
      </w:pPr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4. СИСТЕМА ПРОГРАММНЫХ МЕРОПРИЯТИЙ.</w:t>
      </w:r>
      <w:bookmarkEnd w:id="9"/>
    </w:p>
    <w:p>
      <w:pPr>
        <w:shd w:val="clear" w:color="auto" w:fill="FFFFFF"/>
        <w:spacing w:before="150" w:after="0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Программы социально-экономического развития  Родничковского сельского поселения  будет осуществляться в рамках выделенных стратегических приоритетов. В рамках  реализации Программы планируется выполнение мероприятий по следующим основным направлениям.</w:t>
      </w:r>
    </w:p>
    <w:p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1.В сфере   физической  культуры, спорта и молодежной политики предусматривается: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развитие массового спорта;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организация пропаганды развития физической культуры и спорта, как составляющей части здорового образа жизни;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районных межрайонных спортивно-массовых мероприятий по видам спорта;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спортивно-массовая и физкультурно оздоровительная работа с населением Родничковского сельского поселения Нехаевского муниципального района Волгоградской области.</w:t>
      </w:r>
    </w:p>
    <w:p>
      <w:pPr>
        <w:shd w:val="clear" w:color="auto" w:fill="FFFFFF"/>
        <w:spacing w:before="150"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В жилищно – коммунальном хозяйстве:</w:t>
      </w:r>
    </w:p>
    <w:p>
      <w:pPr>
        <w:shd w:val="clear" w:color="auto" w:fill="FFFFFF"/>
        <w:spacing w:before="15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рамках выполнения Федерального Закона № 261-ФЗ от 23.11.2009.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Федеральный закон 261-ФЗ) необходимо создание механизмов и условий для мобилизации полученной экономии от реализации программных мероприятий модернизации инженерной инфраструктуры, с учетом мероприятий энергосбережения и повышения энергетической эффективности.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оформление  участка земли,  находящегося под свалкой в соответствии  с законодательством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вести работу по ликвидации несанкционированных свалок.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содержание в надлежащем состоянии  кладбища, 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снижение уровня физического износа оборудования  до 40%, сетей водопровода до 50%, снижение количества аварийных ситуаций.</w:t>
      </w:r>
    </w:p>
    <w:p>
      <w:pPr>
        <w:shd w:val="clear" w:color="auto" w:fill="FFFFFF"/>
        <w:spacing w:before="150"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В инженерной инфраструктуре: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механизмов и условий для мобилизации полученной экономии от реализации программных мероприятий модернизации инженерной инфраструктуры, с учетом мероприятий энергосбережения и энергоэффективности;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утверждение перечня  дорог местного значения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проведение реконструкции и ремонт автомобильных дорог местного значения;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энергетических обследований бюджетных учреждений  в соответствии с требованиями Федерального закона 261-ФЗ.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капитальный ремонт и модернизация инженерных систем бюджетной и социальной сфере поселения.</w:t>
      </w:r>
    </w:p>
    <w:p>
      <w:pPr>
        <w:shd w:val="clear" w:color="auto" w:fill="FFFFFF"/>
        <w:spacing w:before="150" w:after="0" w:line="32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В социальной сфере: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-  сохранение творческого </w:t>
      </w:r>
      <w:r>
        <w:rPr>
          <w:rFonts w:ascii="Arial" w:hAnsi="Arial" w:cs="Arial"/>
          <w:sz w:val="24"/>
          <w:szCs w:val="24"/>
        </w:rPr>
        <w:t>потенциала, возрождение и сохранение народных традиций, историко-культурного наследия;</w:t>
      </w:r>
    </w:p>
    <w:p>
      <w:pPr>
        <w:spacing w:after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pacing w:val="-1"/>
          <w:sz w:val="24"/>
          <w:szCs w:val="24"/>
        </w:rPr>
        <w:t xml:space="preserve">развитие культурно-досуговой и творческой деятельности, </w:t>
      </w:r>
    </w:p>
    <w:p>
      <w:pPr>
        <w:spacing w:after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укрепление материально-</w:t>
      </w:r>
      <w:r>
        <w:rPr>
          <w:rFonts w:ascii="Arial" w:hAnsi="Arial" w:cs="Arial"/>
          <w:spacing w:val="-1"/>
          <w:sz w:val="24"/>
          <w:szCs w:val="24"/>
        </w:rPr>
        <w:t>технической базы учреждений культуры и дополнительного образования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проведение энергетических обследований объектов социальной сферы в соответствии с требованиями Федерального закона 261-ФЗ.</w:t>
      </w:r>
    </w:p>
    <w:p>
      <w:pPr>
        <w:spacing w:after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показатели социально-экономического развития сельского поселения утверждаются ежегодно.</w:t>
      </w:r>
    </w:p>
    <w:p>
      <w:pPr>
        <w:keepNext/>
        <w:outlineLvl w:val="1"/>
        <w:rPr>
          <w:rFonts w:ascii="Arial" w:hAnsi="Arial" w:eastAsia="Times New Roman" w:cs="Arial"/>
          <w:b/>
          <w:bCs/>
          <w:i/>
          <w:iCs/>
          <w:sz w:val="24"/>
          <w:szCs w:val="24"/>
        </w:rPr>
      </w:pPr>
      <w:bookmarkStart w:id="12" w:name="_Toc53473324"/>
      <w:bookmarkStart w:id="13" w:name="_Toc195690638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 xml:space="preserve">5. </w:t>
      </w:r>
      <w:bookmarkEnd w:id="12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РЕСУРСНОЕ ОБЕСПЕЧЕНИЕ ПРОГРАММЫ.</w:t>
      </w:r>
      <w:bookmarkEnd w:id="13"/>
    </w:p>
    <w:p>
      <w:pPr>
        <w:ind w:firstLine="709"/>
        <w:jc w:val="both"/>
        <w:rPr>
          <w:rFonts w:ascii="Arial" w:hAnsi="Arial" w:eastAsia="Times New Roman" w:cs="Arial"/>
          <w:sz w:val="24"/>
          <w:szCs w:val="24"/>
        </w:rPr>
      </w:pPr>
      <w:bookmarkStart w:id="14" w:name="_Toc40763673"/>
      <w:r>
        <w:rPr>
          <w:rFonts w:ascii="Arial" w:hAnsi="Arial" w:eastAsia="Times New Roman" w:cs="Arial"/>
          <w:sz w:val="24"/>
          <w:szCs w:val="24"/>
        </w:rPr>
        <w:t>Источниками средств для реализации Программы социально-экономического развития Родничкоаского сельского поселения являются средства местного бюджета   (таблица 1).</w:t>
      </w:r>
    </w:p>
    <w:p>
      <w:pPr>
        <w:rPr>
          <w:rFonts w:ascii="Arial" w:hAnsi="Arial" w:cs="Arial"/>
          <w:sz w:val="24"/>
          <w:szCs w:val="24"/>
        </w:rPr>
      </w:pPr>
      <w:bookmarkStart w:id="15" w:name="_Toc40763675"/>
      <w:r>
        <w:rPr>
          <w:rFonts w:ascii="Arial" w:hAnsi="Arial" w:cs="Arial"/>
          <w:b/>
          <w:i/>
          <w:sz w:val="24"/>
          <w:szCs w:val="24"/>
          <w:u w:val="single"/>
        </w:rPr>
        <w:t>Таблица 1. - Потребность в финансировании Программы по источникам</w:t>
      </w:r>
      <w:bookmarkEnd w:id="15"/>
      <w:r>
        <w:rPr>
          <w:rFonts w:ascii="Arial" w:hAnsi="Arial" w:cs="Arial"/>
          <w:sz w:val="24"/>
          <w:szCs w:val="24"/>
        </w:rPr>
        <w:t>.</w:t>
      </w:r>
    </w:p>
    <w:tbl>
      <w:tblPr>
        <w:tblStyle w:val="3"/>
        <w:tblW w:w="10338" w:type="dxa"/>
        <w:tblInd w:w="-45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1"/>
        <w:gridCol w:w="1410"/>
        <w:gridCol w:w="1566"/>
        <w:gridCol w:w="1404"/>
        <w:gridCol w:w="14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4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2025 год</w:t>
            </w:r>
          </w:p>
        </w:tc>
        <w:tc>
          <w:tcPr>
            <w:tcW w:w="1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2026 год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Итого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7633,15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7489,36</w:t>
            </w:r>
          </w:p>
        </w:tc>
        <w:tc>
          <w:tcPr>
            <w:tcW w:w="1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7458,49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22581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7633,15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7489,36</w:t>
            </w:r>
          </w:p>
        </w:tc>
        <w:tc>
          <w:tcPr>
            <w:tcW w:w="1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7458,49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22581</w:t>
            </w:r>
          </w:p>
        </w:tc>
      </w:tr>
    </w:tbl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Механизмы привлечения средств для реализации Программы: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ежегодное закрепление средств в бюджете муниципального поселения на реализацию целей и задач Программы;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ежегодное формирование заявок на участие в  целевых программах, проектах межмуниципального сотрудничества на территории района;</w:t>
      </w:r>
    </w:p>
    <w:bookmarkEnd w:id="14"/>
    <w:p>
      <w:pPr>
        <w:keepNext/>
        <w:spacing w:before="240" w:after="240"/>
        <w:ind w:left="1702"/>
        <w:outlineLvl w:val="1"/>
        <w:rPr>
          <w:rFonts w:ascii="Arial" w:hAnsi="Arial" w:eastAsia="Times New Roman" w:cs="Arial"/>
          <w:b/>
          <w:bCs/>
          <w:i/>
          <w:iCs/>
          <w:sz w:val="24"/>
          <w:szCs w:val="24"/>
        </w:rPr>
      </w:pPr>
      <w:bookmarkStart w:id="16" w:name="_Toc195690639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6. ОЖИДАЕМЫЕ РЕЗУЛЬТАТЫ РЕАЛИЗАЦИИ ПРОГРАММЫ.</w:t>
      </w:r>
      <w:bookmarkEnd w:id="16"/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Реализация стратегических приоритетов социально-экономического развития  Родничковского сельского поселения предусмотренных Программой социально-экономического развития поселения позволит достичь следующих результатов:</w:t>
      </w:r>
    </w:p>
    <w:p>
      <w:pPr>
        <w:tabs>
          <w:tab w:val="left" w:pos="709"/>
        </w:tabs>
        <w:autoSpaceDE w:val="0"/>
        <w:autoSpaceDN w:val="0"/>
        <w:adjustRightInd w:val="0"/>
        <w:spacing w:after="0"/>
        <w:ind w:left="360" w:firstLine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комплексное   развитие Родничковского сельского поселения.</w:t>
      </w:r>
    </w:p>
    <w:p>
      <w:pPr>
        <w:tabs>
          <w:tab w:val="left" w:pos="709"/>
        </w:tabs>
        <w:autoSpaceDE w:val="0"/>
        <w:autoSpaceDN w:val="0"/>
        <w:adjustRightInd w:val="0"/>
        <w:spacing w:after="0"/>
        <w:ind w:left="360" w:firstLine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повышение качества жизни населения и благополучия развития поселения.                                      </w:t>
      </w:r>
    </w:p>
    <w:p>
      <w:pPr>
        <w:tabs>
          <w:tab w:val="left" w:pos="709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положительная динамика  занятости населения.                                     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повышение доходов населения, сокращение числа граждан с доходами ниже прожиточного минимума, повышение качества жизни на территории поселения;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повышение инвестиционной привлекательности приоритетных секторов экономики, рост объема инвестиций в основные фонды;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наращивание экономического потенциала;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развитие инфраструктуры, поддерживающей экономический рост;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 устойчивое развитие  предпринимательства;</w:t>
      </w:r>
    </w:p>
    <w:p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наращивание собственной доходной базы бюджета, оптимизация расходов бюджетной сферы; </w:t>
      </w:r>
    </w:p>
    <w:p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сохранение национально-самобытного и культурного наследия, внедрение новых методов обучения, пропаганда здорового образа жизни подрастающего поколения, обеспечение условий для доступа населения к культурным благам и информационным ресурсам библиотечных фондов;</w:t>
      </w:r>
    </w:p>
    <w:p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расширение сети культурно-досуговых объединений;</w:t>
      </w:r>
    </w:p>
    <w:p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будет  совершенствована инфраструктура  торговли и услуг, что обеспечит расширение ассортимента предлагаемых товаров народного потребления, повысит качество и культуру торгового обслуживания;</w:t>
      </w:r>
    </w:p>
    <w:p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улучшится внешний вид населенных пунктов, улучшится состояние дорог сельского поселения. Проживание в них будет более привлекательным</w:t>
      </w:r>
    </w:p>
    <w:p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показателями, характеризующими изменения социально – экономического положения поселения в результате реализации программы являются:</w:t>
      </w:r>
    </w:p>
    <w:p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динамика объемов сельскохозяйственного производства;</w:t>
      </w:r>
    </w:p>
    <w:p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поступления налогов и других обязательных платежей, собираемых на территории поселения;</w:t>
      </w:r>
    </w:p>
    <w:p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рост уровня бюджетной обеспеченности.</w:t>
      </w:r>
    </w:p>
    <w:p>
      <w:pPr>
        <w:spacing w:after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Переход к управлению сельскими поселениями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>
      <w:pPr>
        <w:spacing w:after="0"/>
        <w:ind w:firstLine="567"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  <w:r>
        <w:rPr>
          <w:rFonts w:ascii="Arial" w:hAnsi="Arial" w:cs="Arial"/>
          <w:vanish/>
          <w:sz w:val="24"/>
          <w:szCs w:val="24"/>
        </w:rPr>
        <w:t>Конец формы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keepNext/>
        <w:spacing w:before="240" w:after="60"/>
        <w:ind w:left="708"/>
        <w:jc w:val="center"/>
        <w:outlineLvl w:val="1"/>
        <w:rPr>
          <w:rFonts w:ascii="Arial" w:hAnsi="Arial" w:eastAsia="Times New Roman" w:cs="Arial"/>
          <w:b/>
          <w:bCs/>
          <w:i/>
          <w:iCs/>
          <w:sz w:val="24"/>
          <w:szCs w:val="24"/>
        </w:rPr>
      </w:pPr>
      <w:bookmarkStart w:id="17" w:name="_Toc195690640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7. МЕХАНИЗМЫ РЕАЛИЗАЦИИ ПРОГРАММЫ.</w:t>
      </w:r>
      <w:bookmarkEnd w:id="17"/>
    </w:p>
    <w:p>
      <w:pPr>
        <w:keepNext/>
        <w:spacing w:before="240" w:after="120"/>
        <w:jc w:val="center"/>
        <w:outlineLvl w:val="1"/>
        <w:rPr>
          <w:rFonts w:ascii="Arial" w:hAnsi="Arial" w:eastAsia="Times New Roman" w:cs="Arial"/>
          <w:b/>
          <w:bCs/>
          <w:i/>
          <w:iCs/>
          <w:sz w:val="24"/>
          <w:szCs w:val="24"/>
        </w:rPr>
      </w:pPr>
      <w:bookmarkStart w:id="18" w:name="_Toc53473330"/>
      <w:bookmarkStart w:id="19" w:name="_Toc195690641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7.1. ОРГАНИЗАЦИЯ УПРАВЛЕНИЯ ПРОГРАММОЙ</w:t>
      </w:r>
      <w:bookmarkEnd w:id="18"/>
      <w:r>
        <w:rPr>
          <w:rFonts w:ascii="Arial" w:hAnsi="Arial" w:eastAsia="Times New Roman" w:cs="Arial"/>
          <w:b/>
          <w:bCs/>
          <w:i/>
          <w:iCs/>
          <w:sz w:val="24"/>
          <w:szCs w:val="24"/>
        </w:rPr>
        <w:t>.</w:t>
      </w:r>
      <w:bookmarkEnd w:id="19"/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Программа социально-экономического развития  Родничковского сельского поселения  утверждается постановлением Главы администрации Родничковского сельского поселения, который осуществляет общее руководство Программой.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Полномочия Совета депутатов Родничковского сельского поселения: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утверждение Программы социально-экономического развития поселения;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определение объемов и источников финансирования;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утверждение нормативных правовых актов, предусмотренных Программой, в рамках собственной компетенции и в соответствии с Уставом поселения;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контроль за ходом реализации Программы.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Организационная структура управления Программой базируется на существующей структуре органов местного самоуправления Родничковского  сельского поселения.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Выполнение оперативных функций по реализации Программы осуществляется сотрудниками Администрации Родничковского сельского поселения по поручениям Главы Родничковского сельского поселения, а также депутатами Совета депутатов Родничковского сельского поселения.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Полномочия Главы Родничковского сельского поселения: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осуществление общего руководства Программой;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обеспечение механизмов и процедур управления Программой;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принятие нормативных правовых актов в рамках своей компетенции и в соответствии с Уставом;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постановка оперативных и долгосрочных задач по реализации стратегических приоритетов и основных мероприятий Программы, в том числе ежегодное рассмотрение и утверждение перечня основных мероприятий, объемов их финансирования и сроков реализации;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подготовка заключения о ходе выполнения Программы, рассмотрение предложений по внесению изменений по приоритетности отдельных программных мероприятий;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иные полномочия.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Сотрудники Администрации поселения осуществляют следующие функции: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подготовка проектов нормативных правовых актов в подведомственной сфере в рамках своей компетенции;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формирование заявок на выделение средств из бюджетов других уровней и их защита в отделе финансов района;</w:t>
      </w:r>
    </w:p>
    <w:p>
      <w:pPr>
        <w:spacing w:after="0"/>
        <w:ind w:firstLine="709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– подготовка предложений, связанных с корректировкой целевых показателей, сроков, исполнителей и объемов ресурсов по мероприятиям Программы.</w:t>
      </w:r>
    </w:p>
    <w:bookmarkEnd w:id="10"/>
    <w:bookmarkEnd w:id="11"/>
    <w:p>
      <w:pPr>
        <w:spacing w:before="100" w:beforeAutospacing="1" w:after="100" w:afterAutospacing="1"/>
        <w:jc w:val="center"/>
        <w:rPr>
          <w:rFonts w:ascii="Arial" w:hAnsi="Arial" w:eastAsia="Times New Roman" w:cs="Arial"/>
          <w:sz w:val="24"/>
          <w:szCs w:val="24"/>
        </w:rPr>
      </w:pPr>
      <w:bookmarkStart w:id="20" w:name="_Toc116201901"/>
      <w:r>
        <w:rPr>
          <w:rFonts w:ascii="Arial" w:hAnsi="Arial" w:eastAsia="Times New Roman" w:cs="Arial"/>
          <w:b/>
          <w:sz w:val="24"/>
          <w:szCs w:val="24"/>
        </w:rPr>
        <w:t>7.2.   </w:t>
      </w:r>
      <w:bookmarkEnd w:id="20"/>
      <w:r>
        <w:rPr>
          <w:rFonts w:ascii="Arial" w:hAnsi="Arial" w:eastAsia="Times New Roman" w:cs="Arial"/>
          <w:b/>
          <w:sz w:val="24"/>
          <w:szCs w:val="24"/>
        </w:rPr>
        <w:t>Механизм обновления Программ</w:t>
      </w:r>
      <w:r>
        <w:rPr>
          <w:rFonts w:ascii="Arial" w:hAnsi="Arial" w:eastAsia="Times New Roman" w:cs="Arial"/>
          <w:sz w:val="24"/>
          <w:szCs w:val="24"/>
        </w:rPr>
        <w:t>ы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Обновление Программы производится: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выявлении новых, необходимых к реализации мероприятий,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появлении новых инвестиционных проектов, особо значимых для территории;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поселения, иных заинтересованных лиц. 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</w:t>
      </w:r>
    </w:p>
    <w:p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III</w:t>
      </w:r>
      <w:r>
        <w:rPr>
          <w:rFonts w:ascii="Arial" w:hAnsi="Arial" w:cs="Arial"/>
          <w:b/>
          <w:sz w:val="24"/>
          <w:szCs w:val="24"/>
        </w:rPr>
        <w:t>. Приложения к программе</w:t>
      </w:r>
    </w:p>
    <w:p>
      <w:pPr>
        <w:spacing w:after="0"/>
        <w:rPr>
          <w:rFonts w:ascii="Arial" w:hAnsi="Arial" w:eastAsia="Times New Roman" w:cs="Arial"/>
          <w:bCs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Приложение № 1 «</w:t>
      </w:r>
      <w:r>
        <w:rPr>
          <w:rFonts w:ascii="Arial" w:hAnsi="Arial" w:eastAsia="Times New Roman" w:cs="Arial"/>
          <w:bCs/>
          <w:sz w:val="24"/>
          <w:szCs w:val="24"/>
        </w:rPr>
        <w:t xml:space="preserve">Программные мероприятия, объемы и источники финансирования программы социально-экономического развития </w:t>
      </w:r>
    </w:p>
    <w:p>
      <w:pPr>
        <w:spacing w:after="0"/>
        <w:rPr>
          <w:rFonts w:ascii="Arial" w:hAnsi="Arial" w:eastAsia="Times New Roman" w:cs="Arial"/>
          <w:bCs/>
          <w:sz w:val="24"/>
          <w:szCs w:val="24"/>
        </w:rPr>
      </w:pPr>
      <w:r>
        <w:rPr>
          <w:rFonts w:ascii="Arial" w:hAnsi="Arial" w:eastAsia="Times New Roman" w:cs="Arial"/>
          <w:bCs/>
          <w:sz w:val="24"/>
          <w:szCs w:val="24"/>
        </w:rPr>
        <w:t>Родничковского сельского поселения Нехаевского муниципального района   Волгоградской области  на 2024 – 2026 годы»</w:t>
      </w:r>
    </w:p>
    <w:p>
      <w:pPr>
        <w:rPr>
          <w:rFonts w:ascii="Arial" w:hAnsi="Arial" w:cs="Arial"/>
          <w:sz w:val="24"/>
          <w:szCs w:val="24"/>
        </w:rPr>
        <w:sectPr>
          <w:pgSz w:w="11906" w:h="16838"/>
          <w:pgMar w:top="1134" w:right="1134" w:bottom="1134" w:left="1134" w:header="720" w:footer="720" w:gutter="0"/>
          <w:pgNumType w:start="1"/>
          <w:cols w:space="720" w:num="1"/>
          <w:docGrid w:linePitch="299" w:charSpace="0"/>
        </w:sectPr>
      </w:pPr>
    </w:p>
    <w:p>
      <w:pPr>
        <w:spacing w:after="0" w:line="240" w:lineRule="auto"/>
        <w:jc w:val="right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Приложение 1</w:t>
      </w:r>
    </w:p>
    <w:p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к программе социально-экономического</w:t>
      </w:r>
    </w:p>
    <w:p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развития  Родничковского сельского  поселения </w:t>
      </w:r>
    </w:p>
    <w:p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Нехаевского муниципального района </w:t>
      </w:r>
    </w:p>
    <w:p>
      <w:pPr>
        <w:spacing w:after="0" w:line="240" w:lineRule="auto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Волгоградской области</w:t>
      </w:r>
    </w:p>
    <w:p>
      <w:pPr>
        <w:spacing w:after="0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Программные мероприятия, объемы и источники финансирования программы</w:t>
      </w:r>
    </w:p>
    <w:p>
      <w:pPr>
        <w:spacing w:after="0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 xml:space="preserve"> социально-экономического развития </w:t>
      </w:r>
    </w:p>
    <w:p>
      <w:pPr>
        <w:spacing w:after="0"/>
        <w:jc w:val="center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</w:p>
    <w:p>
      <w:pPr>
        <w:spacing w:after="0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на 2024 – 2026 годы</w:t>
      </w:r>
    </w:p>
    <w:p>
      <w:pPr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     (тыс.  рублей)</w:t>
      </w:r>
    </w:p>
    <w:tbl>
      <w:tblPr>
        <w:tblStyle w:val="3"/>
        <w:tblW w:w="15510" w:type="dxa"/>
        <w:tblInd w:w="-49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0"/>
        <w:gridCol w:w="3120"/>
        <w:gridCol w:w="1273"/>
        <w:gridCol w:w="1278"/>
        <w:gridCol w:w="1276"/>
        <w:gridCol w:w="1309"/>
        <w:gridCol w:w="1503"/>
        <w:gridCol w:w="1620"/>
        <w:gridCol w:w="3404"/>
        <w:gridCol w:w="1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  <w:tblHeader/>
        </w:trPr>
        <w:tc>
          <w:tcPr>
            <w:tcW w:w="7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№ 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Срок  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12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57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34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Ожидаемый результат 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выполнения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мероприятия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i/>
                <w:iCs/>
                <w:sz w:val="24"/>
                <w:szCs w:val="24"/>
              </w:rPr>
              <w:t>(показатели в натуральном и стоимостном выражении)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  <w:tblHeader/>
        </w:trPr>
        <w:tc>
          <w:tcPr>
            <w:tcW w:w="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местный бюджет сельского поселения</w:t>
            </w:r>
          </w:p>
        </w:tc>
        <w:tc>
          <w:tcPr>
            <w:tcW w:w="44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планируемое привлечение средств из:</w:t>
            </w:r>
          </w:p>
        </w:tc>
        <w:tc>
          <w:tcPr>
            <w:tcW w:w="34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i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cantSplit/>
          <w:trHeight w:val="899" w:hRule="atLeast"/>
          <w:tblHeader/>
        </w:trPr>
        <w:tc>
          <w:tcPr>
            <w:tcW w:w="7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федерального бюджета*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Областной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бюджет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внебюджетных источников</w:t>
            </w:r>
          </w:p>
        </w:tc>
        <w:tc>
          <w:tcPr>
            <w:tcW w:w="3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i/>
                <w:i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40" w:hRule="atLeast"/>
          <w:tblHeader/>
        </w:trPr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cantSplit/>
          <w:trHeight w:val="210" w:hRule="atLeast"/>
        </w:trPr>
        <w:tc>
          <w:tcPr>
            <w:tcW w:w="3830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 xml:space="preserve">Программа социально-экономического развития Родничковского сельского поселения </w:t>
            </w:r>
          </w:p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1278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7633,15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7633,15</w:t>
            </w:r>
          </w:p>
        </w:tc>
        <w:tc>
          <w:tcPr>
            <w:tcW w:w="1309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left="34"/>
              <w:jc w:val="both"/>
              <w:rPr>
                <w:rFonts w:ascii="Arial" w:hAnsi="Arial" w:eastAsia="Times New Roman" w:cs="Arial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bidi="en-US"/>
              </w:rPr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 и государства</w:t>
            </w:r>
            <w:r>
              <w:rPr>
                <w:rFonts w:ascii="Arial" w:hAnsi="Arial" w:eastAsia="Times New Roman" w:cs="Arial"/>
                <w:b/>
                <w:i/>
                <w:sz w:val="24"/>
                <w:szCs w:val="24"/>
                <w:lang w:bidi="en-US"/>
              </w:rPr>
              <w:t xml:space="preserve">.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cantSplit/>
          <w:trHeight w:val="210" w:hRule="atLeast"/>
        </w:trPr>
        <w:tc>
          <w:tcPr>
            <w:tcW w:w="383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2025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7489,36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7489,36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i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cantSplit/>
          <w:trHeight w:val="521" w:hRule="atLeast"/>
        </w:trPr>
        <w:tc>
          <w:tcPr>
            <w:tcW w:w="3830" w:type="dxa"/>
            <w:gridSpan w:val="2"/>
            <w:vMerge w:val="continue"/>
            <w:tcBorders>
              <w:top w:val="single" w:color="auto" w:sz="8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2026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7458,49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7458,49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i/>
                <w:sz w:val="24"/>
                <w:szCs w:val="24"/>
                <w:lang w:bidi="en-US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366" w:hRule="atLeast"/>
        </w:trPr>
        <w:tc>
          <w:tcPr>
            <w:tcW w:w="38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</w:rPr>
              <w:t>в том числе перечень подпрограмм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338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1.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Развитие внутрипоселковых дорог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51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2024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1430,6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1430,6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Поддержание внутри поселковых дорог и искусственных сооружений на них, соответствующем  категории дороги, путем содержания 100 процентов дорог и сооружений на них; сохранение протяженности соответствующих нормативным требованиям внутрипоселковых дорог за счет ремонта.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55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2025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1495,2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1495,2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529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2026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1592,6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1592,6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183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2.</w:t>
            </w:r>
          </w:p>
        </w:tc>
        <w:tc>
          <w:tcPr>
            <w:tcW w:w="312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Жилищно-коммунальное хозяйство: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2024год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4610,25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4610,25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Благоустройство поселения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1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 2025год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4617,76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4617,76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40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2026год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4595,39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4595,39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415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2.1</w:t>
            </w:r>
          </w:p>
        </w:tc>
        <w:tc>
          <w:tcPr>
            <w:tcW w:w="3120" w:type="dxa"/>
            <w:vMerge w:val="restar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Развитие жилищно-коммунальной ифраструктуры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2579,45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2579,45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Снижение уровня физ. износа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оборудования до 40%, сетей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водопровода до 50%, снижение количества аварийных ситуаций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414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2025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3117,66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3117,66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94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2026 год</w:t>
            </w:r>
          </w:p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2943,59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2943,59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85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2.2</w:t>
            </w:r>
          </w:p>
        </w:tc>
        <w:tc>
          <w:tcPr>
            <w:tcW w:w="312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Благоустройство территории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2030,8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2030,8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Решение проблем экологии и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внешнего вида сельского поселения. Улучшение внешнего вида сельского  поселения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30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1500,1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1500,1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30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2026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1651,8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1651,8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25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2.2.1</w:t>
            </w:r>
          </w:p>
        </w:tc>
        <w:tc>
          <w:tcPr>
            <w:tcW w:w="312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553,7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553,7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Обеспечение уличного освещения  в ночное время , ремонт электрических сетей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2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290,0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290,0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93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2026год             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582,9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582,9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10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2.2.2</w:t>
            </w:r>
          </w:p>
        </w:tc>
        <w:tc>
          <w:tcPr>
            <w:tcW w:w="312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11,05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11,05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Уборка кладбища, ремонт памятника воинам ,погибшим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в ВОВ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8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2025год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11,05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11,05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85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2026 год             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11,05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11,05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85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2.2.3</w:t>
            </w:r>
          </w:p>
        </w:tc>
        <w:tc>
          <w:tcPr>
            <w:tcW w:w="3120" w:type="dxa"/>
            <w:vMerge w:val="restar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Озеленение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2024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Посадка цветов, деревьев.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55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2024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85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2025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420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2.2.4</w:t>
            </w:r>
          </w:p>
        </w:tc>
        <w:tc>
          <w:tcPr>
            <w:tcW w:w="3120" w:type="dxa"/>
            <w:vMerge w:val="restar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Прочие мероприятия по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Благоустройству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2024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832,4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832,4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Ликвидация стихийных свалок, установка  урн, устройство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контейнерных  площадок, вывоз ТБО, дооборудование, содержание и покраска(детских площадок, стадионов, контейнеров  и т.п),обкос территории, приобретение коммунальной техники для мех.уборки территории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315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2025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583,1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583,1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345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2026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445,0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445,0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333" w:hRule="atLeast"/>
        </w:trPr>
        <w:tc>
          <w:tcPr>
            <w:tcW w:w="710" w:type="dxa"/>
            <w:vMerge w:val="restar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2.2.5</w:t>
            </w:r>
          </w:p>
        </w:tc>
        <w:tc>
          <w:tcPr>
            <w:tcW w:w="3120" w:type="dxa"/>
            <w:vMerge w:val="restart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Обеспечение  деятельности казенных  учреждений  по благоустройству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2024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633,6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633,6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70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2025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585,9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585,9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32" w:hRule="atLeast"/>
        </w:trPr>
        <w:tc>
          <w:tcPr>
            <w:tcW w:w="71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2026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582,9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582,9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2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330" w:hRule="atLeast"/>
        </w:trPr>
        <w:tc>
          <w:tcPr>
            <w:tcW w:w="71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199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outlineLvl w:val="4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Пожарная безопасность</w:t>
            </w:r>
          </w:p>
          <w:p>
            <w:pPr>
              <w:autoSpaceDE w:val="0"/>
              <w:autoSpaceDN w:val="0"/>
              <w:adjustRightInd w:val="0"/>
              <w:outlineLvl w:val="4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на территории сельского</w:t>
            </w:r>
          </w:p>
          <w:p>
            <w:pPr>
              <w:autoSpaceDE w:val="0"/>
              <w:autoSpaceDN w:val="0"/>
              <w:adjustRightInd w:val="0"/>
              <w:outlineLvl w:val="4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поселения</w:t>
            </w:r>
          </w:p>
          <w:p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2024год 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142,7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142,7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hd w:val="clear" w:color="auto" w:fill="FFFFFF"/>
              <w:ind w:firstLine="176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</w:rPr>
              <w:t>Реализация первичных мер пожарной безопасности в Родничковском сельском поселении; достижение социально приемлемого уровня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пожарной безопасности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18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142,7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142,7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46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2026 год             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142,7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142,7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25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4.</w:t>
            </w:r>
          </w:p>
        </w:tc>
        <w:tc>
          <w:tcPr>
            <w:tcW w:w="312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outlineLvl w:val="4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Реализация молодежной политики на территории сельского поселения </w:t>
            </w:r>
          </w:p>
          <w:p>
            <w:pPr>
              <w:autoSpaceDE w:val="0"/>
              <w:autoSpaceDN w:val="0"/>
              <w:adjustRightInd w:val="0"/>
              <w:outlineLvl w:val="4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Организация  летнего отдыха, оздоровления и занятости детей и подростков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8,4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Создание условий для формирования благоприятной для социального и личностного развития молодежи  социальной среды, снижение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уровня безнадзорности среди детей и подростков, увеличение доли молодых людей ведущих здоровый образ жизни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55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8,4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47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2026 год             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398" w:hRule="atLeast"/>
        </w:trPr>
        <w:tc>
          <w:tcPr>
            <w:tcW w:w="71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 xml:space="preserve">«Развитие социальной инфраструктуры в  Родничковском сельском поселении на 2024 - 2026 годы» </w:t>
            </w:r>
          </w:p>
          <w:p>
            <w:pPr>
              <w:jc w:val="center"/>
              <w:rPr>
                <w:rFonts w:ascii="Arial" w:hAnsi="Arial" w:eastAsia="Times New Roman" w:cs="Arial"/>
                <w:b/>
                <w:caps/>
                <w:sz w:val="24"/>
                <w:szCs w:val="24"/>
                <w:lang w:bidi="en-US"/>
              </w:rPr>
            </w:pPr>
          </w:p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1402,8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1402,8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454" w:hRule="atLeast"/>
        </w:trPr>
        <w:tc>
          <w:tcPr>
            <w:tcW w:w="7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1203,7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1203,7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1064" w:hRule="atLeast"/>
        </w:trPr>
        <w:tc>
          <w:tcPr>
            <w:tcW w:w="7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2026 год              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1097,8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1097,8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07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outlineLvl w:val="4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Развитие массового спорта на территории поселения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2024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Количество детей  и подростков, привлеченных к занятиям физической культуры и спортом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300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2025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02" w:hRule="atLeast"/>
        </w:trPr>
        <w:tc>
          <w:tcPr>
            <w:tcW w:w="7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2026 год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7" w:type="dxa"/>
          <w:trHeight w:val="202" w:hRule="atLeast"/>
        </w:trPr>
        <w:tc>
          <w:tcPr>
            <w:tcW w:w="71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tabs>
                <w:tab w:val="right" w:pos="1988"/>
              </w:tabs>
              <w:autoSpaceDE w:val="0"/>
              <w:autoSpaceDN w:val="0"/>
              <w:adjustRightInd w:val="0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*объемы средств  ежегодно уточняются при разработке соответствующих бюджетов</w:t>
      </w:r>
    </w:p>
    <w:p>
      <w:pPr>
        <w:ind w:firstLine="9923"/>
        <w:jc w:val="center"/>
        <w:rPr>
          <w:rFonts w:ascii="Arial" w:hAnsi="Arial" w:eastAsia="Times New Roman" w:cs="Arial"/>
          <w:sz w:val="24"/>
          <w:szCs w:val="24"/>
        </w:rPr>
        <w:sectPr>
          <w:pgSz w:w="16838" w:h="11906" w:orient="landscape"/>
          <w:pgMar w:top="1134" w:right="1134" w:bottom="1134" w:left="1134" w:header="720" w:footer="720" w:gutter="0"/>
          <w:pgNumType w:start="1"/>
          <w:cols w:space="720" w:num="1"/>
          <w:docGrid w:linePitch="299" w:charSpace="0"/>
        </w:sectPr>
      </w:pPr>
    </w:p>
    <w:p>
      <w:pPr>
        <w:pStyle w:val="7"/>
        <w:widowControl/>
        <w:ind w:left="6372"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1</w:t>
      </w:r>
    </w:p>
    <w:p>
      <w:pPr>
        <w:pStyle w:val="7"/>
        <w:widowControl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Постановлению Администрации</w:t>
      </w:r>
    </w:p>
    <w:p>
      <w:pPr>
        <w:pStyle w:val="7"/>
        <w:widowControl/>
        <w:jc w:val="righ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Родничковского сельского поселения</w:t>
      </w:r>
    </w:p>
    <w:p>
      <w:pPr>
        <w:pStyle w:val="7"/>
        <w:widowControl/>
        <w:jc w:val="right"/>
        <w:outlineLvl w:val="0"/>
        <w:rPr>
          <w:sz w:val="24"/>
          <w:szCs w:val="24"/>
        </w:rPr>
      </w:pPr>
      <w:r>
        <w:rPr>
          <w:b w:val="0"/>
          <w:sz w:val="24"/>
          <w:szCs w:val="24"/>
        </w:rPr>
        <w:t>№100    от 14.11.2022 г.</w:t>
      </w:r>
    </w:p>
    <w:p>
      <w:pPr>
        <w:pStyle w:val="7"/>
        <w:widowControl/>
        <w:jc w:val="center"/>
        <w:outlineLvl w:val="0"/>
        <w:rPr>
          <w:sz w:val="24"/>
          <w:szCs w:val="24"/>
        </w:rPr>
      </w:pPr>
    </w:p>
    <w:p>
      <w:pPr>
        <w:pStyle w:val="7"/>
        <w:widowControl/>
        <w:jc w:val="center"/>
        <w:outlineLvl w:val="0"/>
        <w:rPr>
          <w:sz w:val="24"/>
          <w:szCs w:val="24"/>
        </w:rPr>
      </w:pPr>
    </w:p>
    <w:p>
      <w:pPr>
        <w:pStyle w:val="7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 ПОЖАРНАЯ БЕЗОПАСНОСТЬ НА ТЕРРИТОРИИ РОДНИЧКОВСКОГО СЕЛЬСКОГО ПОСЕЛЕНИЯ НА 2024-2026 ГОДЫ»</w:t>
      </w:r>
    </w:p>
    <w:p>
      <w:pPr>
        <w:pStyle w:val="7"/>
        <w:widowControl/>
        <w:jc w:val="center"/>
        <w:outlineLvl w:val="0"/>
        <w:rPr>
          <w:sz w:val="24"/>
          <w:szCs w:val="24"/>
        </w:rPr>
      </w:pPr>
    </w:p>
    <w:p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Паспорт </w:t>
      </w:r>
    </w:p>
    <w:p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Наименование долгосрочной целевой программы</w:t>
      </w:r>
    </w:p>
    <w:p>
      <w:pPr>
        <w:pStyle w:val="5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Укрепление пожарной безопасности на территории</w:t>
      </w:r>
    </w:p>
    <w:p>
      <w:pPr>
        <w:pStyle w:val="5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Родничковского сельского поселения на 2024-2026г.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Обоснование для                              - Федеральный </w:t>
      </w:r>
      <w:r>
        <w:fldChar w:fldCharType="begin"/>
      </w:r>
      <w:r>
        <w:instrText xml:space="preserve"> HYPERLINK "consultantplus://offline/main?base=LAW;n=102040;fld=134"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закон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от 06.10.2003  N  131-ФЗ   "Об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разработки Программы                     общих     принципах     организации     местного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самоуправления    в     Российской    Федерации"                           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- Федеральный   </w:t>
      </w:r>
      <w:r>
        <w:fldChar w:fldCharType="begin"/>
      </w:r>
      <w:r>
        <w:instrText xml:space="preserve"> HYPERLINK "consultantplus://offline/main?base=LAW;n=108907;fld=134"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закон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от  21.12.1994  N  69-ФЗ</w:t>
      </w:r>
    </w:p>
    <w:p>
      <w:pPr>
        <w:pStyle w:val="8"/>
        <w:widowControl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"О   пожарной  безопасности"  (в   редакции   от                             25.11.2009) 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- Федеральный   </w:t>
      </w:r>
      <w:r>
        <w:fldChar w:fldCharType="begin"/>
      </w:r>
      <w:r>
        <w:instrText xml:space="preserve"> HYPERLINK "consultantplus://offline/main?base=LAW;n=78699;fld=134"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закон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от  22.07.2008  N  123-ФЗ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"Технический  регламент о  требованиях  пожарной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безопасности";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- </w:t>
      </w:r>
      <w:r>
        <w:fldChar w:fldCharType="begin"/>
      </w:r>
      <w:r>
        <w:instrText xml:space="preserve"> HYPERLINK "consultantplus://offline/main?base=RLAW180;n=43916;fld=134"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Закон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Волгоградской   области  от  28.04.2006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  1220-ОД "О пожарной безопасности" (в редакции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от 31.12.2009);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- </w:t>
      </w:r>
      <w:r>
        <w:fldChar w:fldCharType="begin"/>
      </w:r>
      <w:r>
        <w:instrText xml:space="preserve"> HYPERLINK "consultantplus://offline/main?base=RLAW180;n=51242;fld=134"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Устав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Родничковского сельского поселения.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(цели) и задачи                       - Разработка     и     реализация     мероприятий,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Программы                                        направленных   на  соблюдение  правил   пожарной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безопасности       населением.       Обеспечение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необходимых   условий  для  укрепления  пожарной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безопасности,  защиты жизни и  здоровья  граждан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от пожаров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Основные мероприятия     - Организация и обеспечение реализации   первичных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Программы                           мер пожарной безопасности.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</w:p>
    <w:p>
      <w:pPr>
        <w:pStyle w:val="8"/>
        <w:widowControl/>
        <w:rPr>
          <w:rFonts w:ascii="Arial" w:hAnsi="Arial" w:cs="Arial"/>
          <w:sz w:val="24"/>
          <w:szCs w:val="24"/>
        </w:rPr>
      </w:pP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Сроки и этапы                         - 2024 - 2026 годы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реализации Программы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Источники                             - Бюджет Родничковского сельского поселения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финансирования         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Ожидаемые конечные       - Своевременное  финансирование  Программы  и   ее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результаты                            выполнение предполагает: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- реализацию      первичных     мер     пожарной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безопасности в Родничковском сельском поселении;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- достижение   социально    приемлемого   уровня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пожарной безопасности</w:t>
      </w:r>
    </w:p>
    <w:p>
      <w:pPr>
        <w:pStyle w:val="8"/>
        <w:widowControl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Введение</w:t>
      </w:r>
    </w:p>
    <w:p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Настоящая Программа реализует политику администрации Родничковского сельского поселения по обеспечению первичных мер пожарной безопасности. Основанием для разработки Программы являются следующие нормативные правовые акты:</w:t>
      </w:r>
    </w:p>
    <w:p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Федеральный </w:t>
      </w:r>
      <w:r>
        <w:fldChar w:fldCharType="begin"/>
      </w:r>
      <w:r>
        <w:instrText xml:space="preserve"> HYPERLINK "consultantplus://offline/main?base=LAW;n=102040;fld=134"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закон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Федеральный </w:t>
      </w:r>
      <w:r>
        <w:fldChar w:fldCharType="begin"/>
      </w:r>
      <w:r>
        <w:instrText xml:space="preserve"> HYPERLINK "consultantplus://offline/main?base=LAW;n=108907;fld=134"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закон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от 21.12.1994 N 69-ФЗ "О пожарной безопасности";</w:t>
      </w:r>
    </w:p>
    <w:p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Федеральный </w:t>
      </w:r>
      <w:r>
        <w:fldChar w:fldCharType="begin"/>
      </w:r>
      <w:r>
        <w:instrText xml:space="preserve"> HYPERLINK "consultantplus://offline/main?base=LAW;n=78699;fld=134"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закон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от 22.07.2008 N 123-ФЗ "Технический регламент о требованиях пожарной безопасности";</w:t>
      </w:r>
    </w:p>
    <w:p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fldChar w:fldCharType="begin"/>
      </w:r>
      <w:r>
        <w:instrText xml:space="preserve"> HYPERLINK "consultantplus://offline/main?base=RLAW180;n=43916;fld=134"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Закон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Волгоградской области от 28.04.2006 N 1220-ОД "О пожарной безопасности";</w:t>
      </w:r>
    </w:p>
    <w:p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fldChar w:fldCharType="begin"/>
      </w:r>
      <w:r>
        <w:instrText xml:space="preserve"> HYPERLINK "consultantplus://offline/main?base=RLAW180;n=51242;fld=134"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Устав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Родничковского сельского поселения.</w:t>
      </w:r>
    </w:p>
    <w:p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Оценка исходной ситуации</w:t>
      </w:r>
    </w:p>
    <w:p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первичных мер пожарной безопасности и минимизация потерь вследствие пожаров являются важным фактором устойчивого социально-экономического развития Родничковского сельского поселения.</w:t>
      </w:r>
    </w:p>
    <w:p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настоящее время состояние пожарной безопасности удовлетворительное.</w:t>
      </w:r>
    </w:p>
    <w:p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причинами происшедших пожаров послужили: неосторожное обращение с огнем, нарушение правил устройства и эксплуатации электрооборудования, неосторожность при курении, неисправность транспортных средств. В соответствии с Федеральным </w:t>
      </w:r>
      <w:r>
        <w:fldChar w:fldCharType="begin"/>
      </w:r>
      <w:r>
        <w:instrText xml:space="preserve"> HYPERLINK "consultantplus://offline/main?base=LAW;n=102040;fld=134"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законом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на орган местного самоуправления возлагаются обязанности по реализации первичных мер пожарной безопасности. Согласно Федеральному </w:t>
      </w:r>
      <w:r>
        <w:fldChar w:fldCharType="begin"/>
      </w:r>
      <w:r>
        <w:instrText xml:space="preserve"> HYPERLINK "consultantplus://offline/main?base=LAW;n=78699;fld=134" </w:instrText>
      </w:r>
      <w:r>
        <w:fldChar w:fldCharType="separate"/>
      </w:r>
      <w:r>
        <w:rPr>
          <w:rStyle w:val="4"/>
          <w:rFonts w:ascii="Arial" w:hAnsi="Arial" w:cs="Arial"/>
          <w:sz w:val="24"/>
          <w:szCs w:val="24"/>
        </w:rPr>
        <w:t>закону</w:t>
      </w:r>
      <w:r>
        <w:rPr>
          <w:rStyle w:val="4"/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от 22.07.2008 N 123-ФЗ "Технический регламент о требованиях пожарной безопасности" первичные меры пожарной безопасности включают в себя :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реализацию полномочий ОМС по решению вопросов организационно-правового , финансового, материально-технического обеспечения пожарной безопасности МО;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разработку и реализацию мероприятий по обеспечению пожарной безопасности МО и объектов муниципальной собственности, которые должны предусматриваться в планах и программах развития территорий, обеспечение надлежащего состояния источников противопожарного водоснабжения;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разработку плана привлечения сил и средств для тушения пожаров и проведения аварийно-спасательных работ на территории МО;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установление особого противопожарного режима на территории МО;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связи и оповещения населения о пожаре;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беспрепятственного проезда пожарной техники к месту пожара;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обучения населения мерам пожарной безопасности и пропаганду в области пожарной безопасности;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783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социальное и экономическое стимулирование участие граждан и организации в добровольной пожарной охране, в том числе участия в борьбе с пожарами. </w:t>
      </w:r>
    </w:p>
    <w:p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Населенные пункты Родничковского поселения находятся на значительном удалении (40 км.) от пожарной части, время прибытия пожарного расчета на место пожара превышает допустимые нормы (20 мин.), следовательно, они не могут в полной мере обеспечить защиту территории поселения от угрозы пожара. </w:t>
      </w: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Исполнение всех мероприятий требует немалых материальных и финансовых затрат, но выполнение их необходимо. Как показывают события (пожары) последнего времени , горят леса, степи, населенные пункты, в огне гибнут люди. Практически во всех случаях имеет место человеческий фактор, очень слабая техническая оснащенность противопожарной службы сельских поселений.</w:t>
      </w:r>
    </w:p>
    <w:p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Цели, задачи, основные направления развития</w:t>
      </w:r>
    </w:p>
    <w:p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содержит комплекс мероприятий, направленных на соблюдение правил пожарной безопасности населением, на обучение правилам пожарной безопасности  и обеспечение необходимых условий для укрепления пожарной безопасности, защиты жизни и здоровья граждан от пожаров.</w:t>
      </w:r>
    </w:p>
    <w:p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данной Программы является создание безопасных условий проживания людей, повышение уровня безопасности объектов, предупреждение пожаров, совершенствование профилактики и тушения пожаров.</w:t>
      </w:r>
    </w:p>
    <w:p>
      <w:pPr>
        <w:tabs>
          <w:tab w:val="left" w:pos="3810"/>
          <w:tab w:val="center" w:pos="4677"/>
        </w:tabs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Сроки и этапы реализации Программы</w:t>
      </w:r>
    </w:p>
    <w:p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Реализация Программы проводится в 2024-2026 годах.</w:t>
      </w:r>
    </w:p>
    <w:p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Вопросы, связанные с выполнением противопожарных мероприятий, требующих вложения значительных финансовых средств, являются наиболее проблемными, требующими вмешательства органов местного самоуправления.</w:t>
      </w:r>
    </w:p>
    <w:p>
      <w:pPr>
        <w:tabs>
          <w:tab w:val="left" w:pos="27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Ресурсное обеспечение Программы</w:t>
      </w:r>
    </w:p>
    <w:p>
      <w:pPr>
        <w:tabs>
          <w:tab w:val="left" w:pos="27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На основании проведенного анализа противопожарного состояния территории Родничковского сельского поселения, на выполнение мероприятий пожарной безопасности предусмотренных Программой требуются источники финансирования. Общий объем финансирования Программы составляет:</w:t>
      </w:r>
    </w:p>
    <w:tbl>
      <w:tblPr>
        <w:tblStyle w:val="3"/>
        <w:tblW w:w="1071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362"/>
        <w:gridCol w:w="1413"/>
        <w:gridCol w:w="1413"/>
        <w:gridCol w:w="1458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9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2024г.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рублей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2025г.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рублей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2026г.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</w:t>
            </w: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рублей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Провести опашку населенных пунктов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Страховка ГТС 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59,2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59,2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содержание добровольной пожарной охраны.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Приобретение ГСМ для пожарной машины 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Социальное и материальное стимулирование членов ДПД и населения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средств защиты от пожара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142,7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143,5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142,7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428,9</w:t>
            </w:r>
          </w:p>
        </w:tc>
      </w:tr>
    </w:tbl>
    <w:p>
      <w:pPr>
        <w:tabs>
          <w:tab w:val="left" w:pos="4860"/>
          <w:tab w:val="left" w:pos="6315"/>
          <w:tab w:val="left" w:pos="7710"/>
        </w:tabs>
        <w:autoSpaceDE w:val="0"/>
        <w:autoSpaceDN w:val="0"/>
        <w:adjustRightInd w:val="0"/>
        <w:ind w:left="720" w:right="-907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ind w:right="-90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5.Ожидаемые результаты реализации Программы</w:t>
      </w:r>
    </w:p>
    <w:p>
      <w:pPr>
        <w:autoSpaceDE w:val="0"/>
        <w:autoSpaceDN w:val="0"/>
        <w:adjustRightInd w:val="0"/>
        <w:spacing w:after="0"/>
        <w:ind w:left="720" w:right="-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При своевременном финансировании и выполнении мероприятий Программы достигнем снижение риска возникновения пожаров, обеспечим безопасность проживания людей на территории поселения и сохранность имущества.</w:t>
      </w:r>
    </w:p>
    <w:p>
      <w:pPr>
        <w:rPr>
          <w:rFonts w:ascii="Arial" w:hAnsi="Arial" w:cs="Arial"/>
          <w:sz w:val="24"/>
          <w:szCs w:val="24"/>
        </w:rPr>
      </w:pPr>
    </w:p>
    <w:p>
      <w:pPr>
        <w:pStyle w:val="6"/>
        <w:jc w:val="right"/>
        <w:rPr>
          <w:sz w:val="24"/>
          <w:szCs w:val="24"/>
        </w:rPr>
      </w:pPr>
    </w:p>
    <w:p>
      <w:pPr>
        <w:pStyle w:val="6"/>
        <w:outlineLvl w:val="0"/>
        <w:rPr>
          <w:sz w:val="24"/>
          <w:szCs w:val="24"/>
        </w:rPr>
      </w:pPr>
    </w:p>
    <w:p>
      <w:pPr>
        <w:pStyle w:val="6"/>
        <w:outlineLvl w:val="0"/>
        <w:rPr>
          <w:sz w:val="24"/>
          <w:szCs w:val="24"/>
        </w:rPr>
      </w:pPr>
    </w:p>
    <w:p>
      <w:pPr>
        <w:pStyle w:val="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Родничковского сельского поселения</w:t>
      </w:r>
    </w:p>
    <w:p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№ 43  от  13.11.2023  г.</w:t>
      </w:r>
    </w:p>
    <w:p>
      <w:pPr>
        <w:pStyle w:val="6"/>
        <w:jc w:val="center"/>
        <w:rPr>
          <w:b/>
          <w:bCs/>
          <w:sz w:val="24"/>
          <w:szCs w:val="24"/>
        </w:rPr>
      </w:pPr>
    </w:p>
    <w:p>
      <w:pPr>
        <w:pStyle w:val="6"/>
        <w:jc w:val="center"/>
        <w:rPr>
          <w:b/>
          <w:bCs/>
          <w:sz w:val="24"/>
          <w:szCs w:val="24"/>
        </w:rPr>
      </w:pPr>
    </w:p>
    <w:p>
      <w:pPr>
        <w:pStyle w:val="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«РАЗВИТИЕ ВНУТРИПОСЕЛКОВЫХ ДОРОГ В РОДНИЧКОВСКОМ СЕЛЬСКОМ ПОСЕЛЕНИИ НА 2024-2026 ГОДЫ»</w:t>
      </w:r>
    </w:p>
    <w:p>
      <w:pPr>
        <w:pStyle w:val="6"/>
        <w:jc w:val="center"/>
        <w:rPr>
          <w:sz w:val="24"/>
          <w:szCs w:val="24"/>
        </w:rPr>
      </w:pPr>
    </w:p>
    <w:p>
      <w:pPr>
        <w:pStyle w:val="6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 ПОДПРОГРАММЫ</w:t>
      </w:r>
    </w:p>
    <w:p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ВНУТРИПОСЕЛКОВЫХ ДОРОГ В РОДНИЧКОВСКОМ СЕЛЬСКОМ ПОСЕЛЕНИИ НА 2024-2026 ГОДЫ»</w:t>
      </w:r>
    </w:p>
    <w:p>
      <w:pPr>
        <w:pStyle w:val="6"/>
        <w:jc w:val="center"/>
        <w:rPr>
          <w:sz w:val="24"/>
          <w:szCs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327"/>
        <w:gridCol w:w="7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Муниципальная долгосрочная целевая программа «Развитие внутри поселковых дорог в Родничковском сельском поселении на 2024-2026 годы» (далее - Программа).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 Администрации Родничковского сельского поселения от 17.09.2013 № 62 «</w:t>
            </w:r>
            <w:r>
              <w:rPr>
                <w:sz w:val="24"/>
                <w:szCs w:val="24"/>
              </w:rPr>
              <w:t>Об утверждении Порядка принятия решения о разработке, формировании и реализации муниципальных программ Родничковского сельского поселения Нехаевского муниципального района Волгоградской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Родничковского сельского поселения.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Родничковского сельского поселения.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342" w:type="dxa"/>
          </w:tcPr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развитие современной и эффективной автомобильно-дорожной инфраструктуры.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поддержание внутри поселковых дорог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сохранение протяженности соответствующих нормативным   требованиям внутри поселковых дорог за счет ремонта внутри поселковых дорог.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- 2024-2026 годы.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паспорт муниципальной долгосрочной целевой программы «Развитие внутри поселковых дорог в Родничковском сельском поселении на 2024-2026 годы».</w:t>
            </w:r>
          </w:p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1. Содержание проблемы и обоснование необходимости ее решения программными методами.</w:t>
            </w:r>
          </w:p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4. Механизм реализации, организация управления и контроль за ходом реализации Программы.</w:t>
            </w:r>
          </w:p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Приложение № 1. Система программных мероприятий.</w:t>
            </w:r>
          </w:p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Программы:</w:t>
            </w:r>
          </w:p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мероприятия по содержанию внутри поселковых дорог и искусственных сооружений на них;</w:t>
            </w:r>
          </w:p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ремонту внутри поселковых дорог и искусственных сооружений на них.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Администрация Родничковского сельского поселения.</w:t>
            </w:r>
          </w:p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общий объем финансирования Программы составляет:</w:t>
            </w:r>
          </w:p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2023-2026 годах -4518,4 тыс. рублей,</w:t>
            </w:r>
          </w:p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по годам:</w:t>
            </w:r>
          </w:p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2024 год -1430,6 тыс. рублей</w:t>
            </w:r>
          </w:p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2025 год – 1495,2 тыс. рублей;</w:t>
            </w:r>
          </w:p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2026 год – 1592,6 тыс. рублей.</w:t>
            </w:r>
          </w:p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ассигнования, предусмотренные в плановом периоде 2024-2026 годов, могут быть уточнены при формировании проектов Решений о бюджете поселения на 2024, 2025,2026 годы.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8"/>
              <w:widowControl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- реализация мероприятий Программы приведет к достижению следующих результатов:</w:t>
            </w:r>
          </w:p>
          <w:p>
            <w:pPr>
              <w:pStyle w:val="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>
            <w:pPr>
              <w:pStyle w:val="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протяженности соответствующих нормативным требованиям внутри поселковых дорог за счет ремонта.                           </w:t>
            </w:r>
          </w:p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342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-контроль за ходом реализации Программы осуществляет Администрация Родничковского сельского поселения в соответствии с ее полномочиями, установленными законодательством.</w:t>
            </w:r>
          </w:p>
        </w:tc>
      </w:tr>
    </w:tbl>
    <w:p>
      <w:pPr>
        <w:pStyle w:val="6"/>
        <w:jc w:val="center"/>
        <w:rPr>
          <w:sz w:val="24"/>
          <w:szCs w:val="24"/>
        </w:rPr>
      </w:pPr>
    </w:p>
    <w:p>
      <w:pPr>
        <w:pStyle w:val="6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1. СОДЕРЖАНИЕ ПРОБЛЕМЫ И ОБОСНОВАНИЕ</w:t>
      </w:r>
    </w:p>
    <w:p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>НЕОБХОДИМОСТИ ЕЕ РЕШЕНИЯ ПРОГРАММНЫМИ МЕТОДАМИ</w:t>
      </w:r>
    </w:p>
    <w:p>
      <w:pPr>
        <w:pStyle w:val="6"/>
        <w:jc w:val="center"/>
        <w:rPr>
          <w:sz w:val="24"/>
          <w:szCs w:val="24"/>
        </w:rPr>
      </w:pPr>
    </w:p>
    <w:p>
      <w:pPr>
        <w:pStyle w:val="6"/>
        <w:numPr>
          <w:ilvl w:val="1"/>
          <w:numId w:val="4"/>
        </w:numPr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Влияние развития сети внутри поселковых дорог на экономику </w:t>
      </w:r>
    </w:p>
    <w:p>
      <w:pPr>
        <w:pStyle w:val="6"/>
        <w:ind w:left="4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Родничковского сельского поселения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Автомобильный транспорт как один из самых распространенных, мобильных видов транспорта требует наличия развитой сети внутри поселковых дорог с комплексом различных инженерных сооружений на них. Внутри поселковые дороги имеют ряд особенностей, а именно: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Внутри поселковые дороги представляют собой сооружения, содержание которых требует больших финансовых затрат;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помимо высокой первоначальной стоимости строительства капитальный ремонт, ремонт и содержание внутри поселковых дорог требуют больших затрат.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Внутри поселковая дорога обладает определенными потребительскими свойствами, а именно: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удобство и комфортность передвижения;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безопасность движения;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экономичность движения;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долговечность;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стоимость содержания;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экологическая безопасность.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Показателями улучшения состояния дорожной сети являются: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экономия времени как для перевозки пассажиров, так и для перевозки грузов;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комфорта и удобства поездок.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целом улучшение дорожных условий приводит к: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сокращению времени на перевозки грузов и пассажиров;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повышению транспортной доступности;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снижению последствий стихийных бедствий;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сокращению числа дорожно-транспортных происшествий;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улучшению экологической ситуации (за счет уменьшения расхода ГСМ).</w:t>
      </w:r>
    </w:p>
    <w:p>
      <w:pPr>
        <w:pStyle w:val="6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1.2. Проблемы развития сети внутри поселковых дорог</w:t>
      </w:r>
    </w:p>
    <w:p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>в Родничковском сельском поселении</w:t>
      </w:r>
    </w:p>
    <w:p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Внутри 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внутри поселковой дороги - комплекс работ по поддержанию надлежащего технического состояния внутри поселковой дороги, оценке ее технического состояния, а также по организации и обеспечению безопасности дорожного движения;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ремонт внутри поселковой дороги - комплекс работ по восстановлению транспортно-эксплуатационных характеристик внутри поселковой дороги, при выполнении которых не затрагиваются конструктивные и иные характеристики надежности и безопасности внутри поселковой дороги;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капитальный ремонт внутри поселковой дороги - комплекс работ по замене и (или) восстановлению конструктивных элементов внутри 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 поселковой дороги и при выполнении которых затрагиваются конструктивные и иные характеристики надежности и безопасности внутри поселковой дороги, не изменяются границы полосы отвода внутри поселковой дороги.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улучшения показателей по Родничковскому сельскому поселению необходимо увеличение средств, выделяемых на приведение в нормативное состояние внутри поселковых дорог. 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внутри поселковых дорог и сооружений на них.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программно-целевого метода в развитии внутри поселковых дорог в Родничковском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комплекса программных мероприятий сопряжена со следующими рисками: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 поселковых дорог.</w:t>
      </w:r>
    </w:p>
    <w:p>
      <w:pPr>
        <w:pStyle w:val="6"/>
        <w:jc w:val="center"/>
        <w:outlineLvl w:val="1"/>
        <w:rPr>
          <w:sz w:val="24"/>
          <w:szCs w:val="24"/>
        </w:rPr>
      </w:pPr>
    </w:p>
    <w:p>
      <w:pPr>
        <w:pStyle w:val="6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2. ОСНОВНЫЕ ЦЕЛИ И ЗАДАЧИ, СРОКИ И ЭТАПЫ</w:t>
      </w:r>
    </w:p>
    <w:p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>РЕАЛИЗАЦИИ, ЦЕЛЕВЫЕ ИНДИКАТОРЫ И ПОКАЗАТЕЛИ ПРОГРАММЫ</w:t>
      </w:r>
    </w:p>
    <w:p>
      <w:pPr>
        <w:pStyle w:val="6"/>
        <w:ind w:firstLine="540"/>
        <w:jc w:val="both"/>
        <w:rPr>
          <w:sz w:val="24"/>
          <w:szCs w:val="24"/>
        </w:rPr>
      </w:pP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Программы является развитие современной и эффективной автомобильно-дорожной инфраструктуры.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внутри 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протяженности, соответствующей нормативным требованиям, внутри поселковых дорог за счет ремонта внутри поселковых дорог.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- 2024-2026 годы.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Поскольку мероприятия Программы, связанные с содержанием, ремонтом и капитальным ремонтом внутри поселковых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"Доля протяженности внутри поселковых дорог, не отвечающих нормативным требованиям, в общей протяженности внутри поселковых дорог".</w:t>
      </w:r>
    </w:p>
    <w:p>
      <w:pPr>
        <w:pStyle w:val="6"/>
        <w:ind w:firstLine="540"/>
        <w:jc w:val="both"/>
        <w:rPr>
          <w:sz w:val="24"/>
          <w:szCs w:val="24"/>
        </w:rPr>
      </w:pPr>
    </w:p>
    <w:p>
      <w:pPr>
        <w:pStyle w:val="6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3. СИСТЕМА ПРОГРАММНЫХ МЕРОПРИЯТИЙ, РЕСУРСНОЕ</w:t>
      </w:r>
    </w:p>
    <w:p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>ОБЕСПЕЧЕНИЕ, ПЕРЕЧЕНЬ МЕРОПРИЯТИЙ С РАЗБИВКОЙ ПО ГОДАМ,</w:t>
      </w:r>
    </w:p>
    <w:p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>ИСТОЧНИКАМ ФИНАНСИРОВАНИЯ ПРОГРАММЫ</w:t>
      </w:r>
    </w:p>
    <w:p>
      <w:pPr>
        <w:pStyle w:val="6"/>
        <w:ind w:firstLine="540"/>
        <w:jc w:val="both"/>
        <w:rPr>
          <w:sz w:val="24"/>
          <w:szCs w:val="24"/>
        </w:rPr>
      </w:pP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Мероприятия по содержанию внутри поселковых дорог и искусственных сооружений на них.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позволит выполнять работы по содержанию внутри поселковых дорог и искусственных сооружений на них в соответствии с нормативными требованиями.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Мероприятия по ремонту внутри поселковых дорог и искусственных сооружений на них.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позволит сохранить протяженность участков внутри поселковых дорог, на которых показатели их транспортно-эксплуатационного состояния соответствуют требованиям стандартов к эксплуатационным показателям внутри поселковых дорог.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ремонту внутри поселковых дорог будут определяться на основе результатов обследования дорог.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Программы представлены в таблице № 1.</w:t>
      </w:r>
    </w:p>
    <w:p>
      <w:pPr>
        <w:pStyle w:val="6"/>
        <w:outlineLvl w:val="2"/>
        <w:rPr>
          <w:sz w:val="24"/>
          <w:szCs w:val="24"/>
        </w:rPr>
      </w:pPr>
    </w:p>
    <w:p>
      <w:pPr>
        <w:pStyle w:val="6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ОБЪЕМЫ ФИНАНСИРОВАНИЯ ПРОГРАММЫ</w:t>
      </w:r>
    </w:p>
    <w:p>
      <w:pPr>
        <w:pStyle w:val="6"/>
        <w:jc w:val="center"/>
        <w:rPr>
          <w:sz w:val="24"/>
          <w:szCs w:val="24"/>
        </w:rPr>
      </w:pPr>
    </w:p>
    <w:p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>
      <w:pPr>
        <w:pStyle w:val="6"/>
        <w:jc w:val="center"/>
        <w:rPr>
          <w:sz w:val="24"/>
          <w:szCs w:val="24"/>
        </w:rPr>
      </w:pPr>
    </w:p>
    <w:tbl>
      <w:tblPr>
        <w:tblStyle w:val="3"/>
        <w:tblW w:w="9419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5"/>
        <w:gridCol w:w="4608"/>
        <w:gridCol w:w="1134"/>
        <w:gridCol w:w="993"/>
        <w:gridCol w:w="952"/>
        <w:gridCol w:w="1237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4" w:hRule="atLeast"/>
        </w:trPr>
        <w:tc>
          <w:tcPr>
            <w:tcW w:w="4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6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направлений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использования средств Программы</w:t>
            </w:r>
          </w:p>
        </w:tc>
        <w:tc>
          <w:tcPr>
            <w:tcW w:w="30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по годам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12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(тыс.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рублей)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6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97" w:hRule="atLeast"/>
        </w:trPr>
        <w:tc>
          <w:tcPr>
            <w:tcW w:w="4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Содержание, ремонт внутри поселковых дорог и искусственных сооружений на них, всего            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         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4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 w:hRule="atLeast"/>
        </w:trPr>
        <w:tc>
          <w:tcPr>
            <w:tcW w:w="49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              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1430,6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1495,2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1592,6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4518,4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4" w:hRule="atLeast"/>
        </w:trPr>
        <w:tc>
          <w:tcPr>
            <w:tcW w:w="5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Программе (источники финансирования)        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 w:hRule="atLeast"/>
        </w:trPr>
        <w:tc>
          <w:tcPr>
            <w:tcW w:w="5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                     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 w:hRule="atLeast"/>
        </w:trPr>
        <w:tc>
          <w:tcPr>
            <w:tcW w:w="5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3" w:hRule="atLeast"/>
        </w:trPr>
        <w:tc>
          <w:tcPr>
            <w:tcW w:w="5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местный  бюджет                   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1430,6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1495,2</w:t>
            </w:r>
          </w:p>
        </w:tc>
        <w:tc>
          <w:tcPr>
            <w:tcW w:w="9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1592,6</w:t>
            </w:r>
          </w:p>
        </w:tc>
        <w:tc>
          <w:tcPr>
            <w:tcW w:w="12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4518,4</w:t>
            </w:r>
          </w:p>
        </w:tc>
      </w:tr>
    </w:tbl>
    <w:p>
      <w:pPr>
        <w:pStyle w:val="6"/>
        <w:jc w:val="center"/>
        <w:outlineLvl w:val="1"/>
        <w:rPr>
          <w:sz w:val="24"/>
          <w:szCs w:val="24"/>
        </w:rPr>
      </w:pPr>
    </w:p>
    <w:p>
      <w:pPr>
        <w:pStyle w:val="6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4. МЕХАНИЗМ РЕАЛИЗАЦИИ, ОРГАНИЗАЦИЯ УПРАВЛЕНИЯ</w:t>
      </w:r>
    </w:p>
    <w:p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>И КОНТРОЛЬ ЗА ХОДОМ РЕАЛИЗАЦИИ ПРОГРАММЫ</w:t>
      </w:r>
    </w:p>
    <w:p>
      <w:pPr>
        <w:pStyle w:val="6"/>
        <w:ind w:firstLine="540"/>
        <w:jc w:val="both"/>
        <w:rPr>
          <w:sz w:val="24"/>
          <w:szCs w:val="24"/>
        </w:rPr>
      </w:pP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реализацией Программы осуществляет муниципальный заказчик Программы – Администрация Родничковского сельского поселения.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Муниципальным заказчиком Программы выполняются следующие основные задачи: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плана инвестиционных и текущих расходов на очередной период;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поселения и уточнения возможных объемов финансирования из других источников.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заказчик Программы выполняет свои функции во взаимодействии с заинтересованными областными органами исполнительной власти, органами местного самоуправления.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реализацией Программы осуществляется Администрацией Родничковского сельского поселения.</w:t>
      </w:r>
    </w:p>
    <w:p>
      <w:pPr>
        <w:pStyle w:val="6"/>
        <w:ind w:firstLine="540"/>
        <w:jc w:val="both"/>
        <w:rPr>
          <w:sz w:val="24"/>
          <w:szCs w:val="24"/>
        </w:rPr>
      </w:pPr>
    </w:p>
    <w:p>
      <w:pPr>
        <w:pStyle w:val="6"/>
        <w:jc w:val="center"/>
        <w:outlineLvl w:val="1"/>
        <w:rPr>
          <w:sz w:val="24"/>
          <w:szCs w:val="24"/>
        </w:rPr>
      </w:pPr>
    </w:p>
    <w:p>
      <w:pPr>
        <w:pStyle w:val="6"/>
        <w:jc w:val="center"/>
        <w:outlineLvl w:val="1"/>
        <w:rPr>
          <w:sz w:val="24"/>
          <w:szCs w:val="24"/>
        </w:rPr>
      </w:pPr>
    </w:p>
    <w:p>
      <w:pPr>
        <w:pStyle w:val="6"/>
        <w:jc w:val="center"/>
        <w:outlineLvl w:val="1"/>
        <w:rPr>
          <w:sz w:val="24"/>
          <w:szCs w:val="24"/>
        </w:rPr>
      </w:pPr>
    </w:p>
    <w:p>
      <w:pPr>
        <w:pStyle w:val="6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Раздел 5. ОЦЕНКА ЭФФЕКТИВНОСТИ СОЦИАЛЬНО-ЭКОНОМИЧЕСКИХ</w:t>
      </w:r>
    </w:p>
    <w:p>
      <w:pPr>
        <w:pStyle w:val="6"/>
        <w:jc w:val="center"/>
        <w:rPr>
          <w:sz w:val="24"/>
          <w:szCs w:val="24"/>
        </w:rPr>
      </w:pPr>
      <w:r>
        <w:rPr>
          <w:sz w:val="24"/>
          <w:szCs w:val="24"/>
        </w:rPr>
        <w:t>И ЭКОЛОГИЧЕСКИХ ПОСЛЕДСТВИЙ ОТ РЕАЛИЗАЦИИ ПРОГРАММЫ</w:t>
      </w:r>
    </w:p>
    <w:p>
      <w:pPr>
        <w:pStyle w:val="6"/>
        <w:ind w:firstLine="540"/>
        <w:jc w:val="both"/>
        <w:rPr>
          <w:sz w:val="24"/>
          <w:szCs w:val="24"/>
        </w:rPr>
      </w:pP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 числу социально-экономических последствий модернизации и развития сети внутри поселковых дорог относятся: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и улучшение социальных условий жизни населения;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улучшение транспортного обслуживания населения, проживающего в поселении;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снижение негативного влияния дорожно-транспортного комплекса на окружающую среду.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Последовательная реализация мероприятий Программы будет способствовать удобству и безопасности движения на внутри поселковых дорогах. Повышение транспортной доступности за счет развития сети внутри 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Это позволит решить следующие задачи Программы: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Поддержание внутри 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Сохранение протяженности соответствующих нормативным требованиям внутри поселковых дорог за счет ремонта.</w:t>
      </w:r>
    </w:p>
    <w:p>
      <w:pPr>
        <w:pStyle w:val="6"/>
        <w:ind w:firstLine="540"/>
        <w:jc w:val="both"/>
        <w:rPr>
          <w:sz w:val="24"/>
          <w:szCs w:val="24"/>
        </w:rPr>
      </w:pPr>
    </w:p>
    <w:p>
      <w:pPr>
        <w:pStyle w:val="6"/>
        <w:jc w:val="right"/>
        <w:outlineLvl w:val="1"/>
        <w:rPr>
          <w:sz w:val="24"/>
          <w:szCs w:val="24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pStyle w:val="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долгосрочной целевой программе</w:t>
      </w:r>
    </w:p>
    <w:p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«Развитие внутри поселковых дорог </w:t>
      </w:r>
    </w:p>
    <w:p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Родничковском сельском поселении </w:t>
      </w:r>
    </w:p>
    <w:p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>на 2024-2026 годы»</w:t>
      </w:r>
    </w:p>
    <w:p>
      <w:pPr>
        <w:pStyle w:val="6"/>
        <w:jc w:val="right"/>
        <w:rPr>
          <w:sz w:val="24"/>
          <w:szCs w:val="24"/>
        </w:rPr>
      </w:pPr>
    </w:p>
    <w:p>
      <w:pPr>
        <w:pStyle w:val="7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СИСТЕМА ПРОГРАММНЫХ МЕРОПРИЯТИЙ</w:t>
      </w:r>
    </w:p>
    <w:p>
      <w:pPr>
        <w:pStyle w:val="6"/>
        <w:jc w:val="center"/>
        <w:rPr>
          <w:sz w:val="24"/>
          <w:szCs w:val="24"/>
        </w:rPr>
      </w:pPr>
    </w:p>
    <w:tbl>
      <w:tblPr>
        <w:tblStyle w:val="3"/>
        <w:tblW w:w="15450" w:type="dxa"/>
        <w:tblInd w:w="-851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08"/>
        <w:gridCol w:w="2700"/>
        <w:gridCol w:w="2565"/>
        <w:gridCol w:w="1890"/>
        <w:gridCol w:w="1114"/>
        <w:gridCol w:w="1215"/>
        <w:gridCol w:w="1350"/>
        <w:gridCol w:w="1350"/>
        <w:gridCol w:w="1350"/>
        <w:gridCol w:w="1208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0" w:hRule="atLeast"/>
        </w:trPr>
        <w:tc>
          <w:tcPr>
            <w:tcW w:w="7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18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1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0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>по годам (тыс. рублей)</w:t>
            </w:r>
          </w:p>
        </w:tc>
        <w:tc>
          <w:tcPr>
            <w:tcW w:w="12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40" w:hRule="atLeast"/>
        </w:trPr>
        <w:tc>
          <w:tcPr>
            <w:tcW w:w="7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27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25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2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99" w:hRule="atLeast"/>
        </w:trPr>
        <w:tc>
          <w:tcPr>
            <w:tcW w:w="154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Мероприятия по содержанию внутри поселковых дорог и искусственных сооружений на них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680" w:hRule="atLeast"/>
        </w:trPr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внутри поселковых дорог  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и искусственных сооружений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на них             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поддержание внутри поселковых дорог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и искусственных сооружений на них на 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уровне, соответствующем категории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дороги, путем со-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держания дорог и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сооружений на них 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Родничковского сельского поселения  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(далее -     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Администрация поселения)     </w:t>
            </w:r>
          </w:p>
        </w:tc>
        <w:tc>
          <w:tcPr>
            <w:tcW w:w="11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sz w:val="24"/>
                <w:szCs w:val="24"/>
              </w:rPr>
              <w:t xml:space="preserve">год   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1430,6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1495,2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1592,6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4518,4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9" w:hRule="atLeast"/>
        </w:trPr>
        <w:tc>
          <w:tcPr>
            <w:tcW w:w="1545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6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6"/>
        <w:ind w:firstLine="540"/>
        <w:jc w:val="both"/>
        <w:rPr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  <w:sectPr>
          <w:pgSz w:w="16838" w:h="11906" w:orient="landscape"/>
          <w:pgMar w:top="1701" w:right="1134" w:bottom="851" w:left="1134" w:header="709" w:footer="709" w:gutter="0"/>
          <w:cols w:space="708" w:num="1"/>
          <w:docGrid w:linePitch="360" w:charSpace="0"/>
        </w:sectPr>
      </w:pPr>
    </w:p>
    <w:p>
      <w:pPr>
        <w:spacing w:after="0"/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 № 3</w:t>
      </w:r>
    </w:p>
    <w:p>
      <w:pPr>
        <w:spacing w:after="0"/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>
      <w:pPr>
        <w:spacing w:after="0"/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</w:p>
    <w:p>
      <w:pPr>
        <w:spacing w:after="0"/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Родничковского сельского поселения от №43 от 13.11.2023 г.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ПОДПРОГРАММА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«Развитие  жилищно-коммунальной инфраструктуры Родничковского сельского поселения на 2024-2026 год»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</w:t>
      </w:r>
    </w:p>
    <w:tbl>
      <w:tblPr>
        <w:tblStyle w:val="3"/>
        <w:tblW w:w="96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83"/>
        <w:gridCol w:w="68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долгосрочная целевая программа «Строительство,    модернизация, реконструкция и развитие систем водоснабжения Родничковского сельского поселения на 2024-2026 год» (далее Программа)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Родничковского сельского поселения от 17.09.2013 г. «Об утверждении Порядка принятий решений о разработке, формировании и реализации муниципальных программ Родничковского сельского поселения Нехаевского муниципального района Волгоградской области»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42"/>
              <w:gridCol w:w="779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42" w:type="dxa"/>
                </w:tcPr>
                <w:p>
                  <w:pPr>
                    <w:pStyle w:val="6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796" w:type="dxa"/>
                </w:tcPr>
                <w:p>
                  <w:pPr>
                    <w:pStyle w:val="6"/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>
            <w:pPr>
              <w:tabs>
                <w:tab w:val="left" w:pos="3969"/>
                <w:tab w:val="left" w:pos="411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Родничковского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Родничковского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надежности сетей и сооружений водопроводного хозяйства;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затрат (себестоимости) на производство, транспорт и реализацию энергоресурсов;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качества оказываемых услуг по водоснабжению;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Модернизация объектов путем внедрения ресурса и энергосберегающих технологий;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вновь строящихся и реконструируемых объектов инженерной инфраструктурой;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Привлечение средств внебюджетных источников;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экологической безопасности;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Модернизация и развитие систем водопроводного хозяйства, увеличение пропускной способности, снижение аварийности;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доступности коммунальных услуг в соответствии с платежеспособным спросом граждан, проживающих в Родничковском сельском поселении и в соответствии со стандартами предоставления коммунальных услуг;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2024-2026 год.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Структура Программы и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Программы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tabs>
                <w:tab w:val="left" w:pos="3969"/>
                <w:tab w:val="left" w:pos="4111"/>
              </w:tabs>
              <w:ind w:right="56"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Раздел 1. Содержание проблемы и обоснование необходимости ее решения программными методами. </w:t>
            </w:r>
          </w:p>
          <w:p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2. Основные цели и задачи, сроки и этапы реализации программы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4. Механизм реализации, организация управления и контроль за ходом реализации программы.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1. Система программных мероприятий.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Программа не содержит подпрограмм.  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Администрация, МКУ «РМЦ».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  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составляет: 8640,7 тыс. руб.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в 2024 г. –2579,45 тыс. руб.,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2025г.- 3117,66 тыс. руб.,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2026г- 2943,59тыс. руб., 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том числе:  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бюджета- 8125,7 тыс. руб.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                      - 515,00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уровня физического износа оборудования до 40%, сетей водопровода до 50 %.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количества аварийных ситуаций на сетях – на  40 %.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качественных и количественных показателей коммунальных услуг в точках присоединения.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удельного потребления энергоносителей до нормативных.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 непроизводительных потерь при транспортировке и выработке коммунальных услуг до нормативного уровня.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Улучшение экологической обстановки в Родничковском сельском поселении в связи со снижением  негативного воздействия на компоненты окружающей среды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2519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28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8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за ходом реализации Программы осуществляет Администрация Родничковского сельского поселения в соответствии с ее полномочиями, установленными федеральным и областным законодательством.</w:t>
            </w:r>
          </w:p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jc w:val="both"/>
        <w:rPr>
          <w:rFonts w:ascii="Arial" w:hAnsi="Arial" w:cs="Arial"/>
          <w:b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1. Содержание проблемы и обоснование необходимости ее решения программными методами 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Система экономических взаимоотношений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жилищно-коммунальном хозяйстве, ее основные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проблемы на уровне муниципальных образований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 жилищно-коммунальное хозяйство.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Сфера коммунальной деятельности постоянно находится в центре экономических и политических интересов органов муниципального образования, несмотря на то, что, как правило, она требует постоянной и  значимой финансовой поддержки.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Действующая система управления ЖКХ характеризуется рядом недостатков, без устранения которых невозможно вести речь о нормализации функционирования отрасли, повышения надежности и  качества: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хронического дефицита финансирования;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высокой затратной и отсутствия экономических стимулов снижения издержек;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неэффективной работы предприятий ЖКХ, высокого уровня потерь ресурсов.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Проблемы жилищно-коммунального комплекса в последнее время стали одним из основных препятствий для устойчивого роста экономики и социальной стабильности в обществе.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Предприятиями жилищно-коммунального комплекса в Родничковском сельском поселении,  предоставляющими услуги водоснабжения, являются муниципальное казенное учреждение «РМЦ», действия которых регулируются специальными нормами гражданского законодательства.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Создание эффективной системы управления жилищно-коммунальным  хозяйством является одним из условий привлечения инвестиций в отрасль. 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1.2. Реформирование экономических отношений.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Главным условием повышения эффективности функционирования жилищно-коммунального комплекса является строительство  и развитие конкурентных отношений в отрасли. Для создания конкурентной среды следует: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демонополизировать управление и содержание жилищно-коммунального хозяйства, обеспечение равных конкурентных условий для всех субъектов хозяйствования;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потребителям непосредственно влиять на объем и качество поставляемых услуг путем воздействия на жилищно-коммунальное предприятие с целью улучшения уровня качества оказываемых услуг;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производить  конкурсный отбор управляющих компаний и подрядных организаций, предлагающих более качественные услуги на более выгодных условиях;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стимулировать энергосбережение как со стороны жилищно-коммунальных предприятий (для снижения производственных издержек), так и со стороны  потребителей (для уменьшения стоимости потребляемых услуг);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стабилизировать финансовый поток для организаций, оказывающих жилищно-коммунальные услуги, сделав его прозрачным и  гарантированным.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Реализация новой экономической модели позволит обеспечить самоокупаемый режим финансирования жилищно-коммунального хозяйства, повысить его эффективность, создать источники привлечения средств для его развития и, что наиболее важно, гарантировать адресность государственной  помощи малообеспеченным слоям населения. Переход к рыночным отношениям в сфере управления жилищно-коммунальным  хозяйством и жилищным фондом будет способствовать рациональному и эффективному использованию имеющихся ресурсов, повышению качества  услуг, снижению издержек и тарифов.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 Обоснование привлечения инвестиций в жилищно-коммунальную сферу.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Инвестиции в жилищно-коммунальный комплекс Родничковского сельского поселения – вложение капитала в объекты предпринимательской деятельности с целью получения прибыли и достижения положительного социального эффекта. В условиях рыночной  экономики получение прибыли является движущим мотивом  инвестиционной деятельности. Данная цель опосредуется оказанием  жизненно необходимых услуг, оказываемых предприятиями жилищно-коммунальной сферы. Основная цель данного проекта – проведение необходимой технической модернизации основных фондов ЖКХ.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Ближайшими целями модернизации системы водоснабжения выступают: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энергоресурс сбережение и повышение эффективности производства жилищно-коммунальных услуг;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приоритет модернизации и реконструкции имеющихся сетей и объектов перед строительством новых объектов;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механизма отбора и финансирования эффективных капиталовложений в коммунальное хозяйство, в т.ч. из внебюджетных источников;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достижение баланса потребности в финансировании программы с возможностью финансирования  из всех источников.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Основная цель данного проекта – проведение необходимой  технической модернизации основных фондов ЖКХ: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устойчивости и надежности функционирования объектов водоснабжения поселения;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жизнеобеспечения социальной сферы;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создание  эффективного механизма капитальных вложений и привлечение инвестиций. 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1.4. Водоснабжение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Водоснабжение  Родничковского сельского поселения осуществляется из артезианских скважин. Предприятиями, снабжающими Родничковское сельское поселение водой являются МКУ «РМЦ»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Забор воды для водоснабжения проводится из артезианских скважин, 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Общая протяженность сетей водопровода  и водоводов составляет  11,1 км. 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Уровень износа водопровода в целом и разводящих сетей составляет 80%.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Все население Родничковского сельского поселения обеспечено централизованным водоснабжением, что составляет 100%.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Питьевая вода, поступающая в распределительную сеть по химико-физическим показателям не всегда соответствует требованиям САНПиН 2.1.4.1074-012 «Питьевая вода. Гигиенические требования качеству воды централизованных систем питьевого водоснабжения. Контроль качества».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1.5. Характеристика  проблемы.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Несмотря на проводимые  мероприятия, деятельность коммунального комплекса поселения характеризуется  низким  качеством предоставляемых услуг, неэффективным использованием природных  ресурсов, загрязнением окружающей среды.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Причинами возникновения этих проблем являются следующие факторы: 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износ сетей водопровода составляет более  90 %,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потери в сетях водопровода достигают  20 %;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процент износа основных фондов насосных станций составляет  80 %.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Установленные насосы марки ЭЦВ выработали свой ресурс. Управление насосным оборудованием и запорной арматурой осуществляется в ручном режиме, что провоцирует возникновение гидравлических ударов и рост аварийности.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Изношенное оборудование насосных станций и состояние скважин поселения не позволяют обеспечить необходимый объем воды потребителям. Модернизация скважин и реконструкция сетей водопровода позволит: 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снизить затраты электроэнергии на подачу и транспортировку воды;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снизить уровень износа основных фондов;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снизить эксплуатационные затраты на ремонт и обслуживание;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снизить потери в сетях;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уменьшить количество аварийных ситуаций;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повысить пропускную способность трубопроводов;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круглосуточную подачу воды населению поселения;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улучшить качество питьевой воды.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Планово-предупредительный ремонт сетей и оборудования систем  водоснабжения, коммунальной  энергетики практически полностью уступил место аварийно-восстановительным работам. Это ведет к снижению надежности поставки услуг потребителю.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стоимость коммунальных услуг для населения в последние годы значительно возросла. В большинстве случаев  имеет место затратный метод формирования тарифов на услуги теплоснабжения, водоснабжения.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Еще одной причиной высокого уровня износа объектов коммунальной инфраструктуры является недоступность долгосрочных  инвестиционных ресурсов для организаций коммунального комплекса. Как следствие, у 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позволило бы организациям коммунального комплекса снизить  издержки предоставления коммунальных услуг за счет модернизации объектов коммунальной инфраструктуры  и обеспечить возвратность кредитов и окупаемость инвестиций без  значительного повышения тарифов.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 обеспечить масштабную  реализацию проектов модернизации объектов коммунальной инфраструктуры.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Модернизация объектов коммунальной инфраструктуры  отвечает долгосрочным интересам развития поселения и позволит: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более комфортные условия проживания населения путем  повышения качества предоставляемых  коммунальных услуг;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снизить потребление энергетических ресурсов в результате снижения потерь в процессе производства и доставки энергоресурсов потребителям;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более рациональное использование  водных ресурсов;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улучшить экологическое состояние территории, снизить объем загрязняющих веществ, выбрасываемых в атмосферу.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2.Основные цели и задачи, сроки и этапы реализации программы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основана на следующих базовых принципах: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установление тарифов и надбавок, обеспечивающих финансовые потребности предприятия коммунального комплекса, необходимые для  реализации его производственных и инвестиционных программ;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стимулирование снижения производственных затрат, повышение экономической эффективности оказания услуг и применение  энергосберегающих технологий организациями коммунального комплекса;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 финансирование проектов модернизации объектов коммунальной инфраструктуры с привлечением бюджетных средств и средств внебюджетных источников;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развитие различных форм государственно-частного партнерства с целью привлечения средств внебюджетных источников для  финансирования проектов модернизации объектов коммунальной инфраструктуры с использованием бюджетных средств в целях снижения  рисков инвестирования.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поставленных целей предполагается решить следующие задачи: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модернизация объектов коммунальной инфраструктуры;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повышение эффективности управления объектами коммунальной инфраструктуры; 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привлечение средств внебюджетных источников для финансирования проектов модернизации объектов коммунальной инфраструктуры, в том числе для развития механизмов кредитования указанных объектов.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реализации Программы – 2024-2026 год. 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Так как финансирование мероприятий Программы зависит от возможностей местного бюджетов, то в пределах срока действия Программы этап реализации соответствует одному году. 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3.Система программных мероприятий, ресурсное обеспечение, перечень мероприятий с разбивкой по годам, источникам финансирования 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улучшения водоснабжения Родничковского сельского поселения, а также доведения качества воды до уровня нормативного, предлагается выполнить следующие мероприятия: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реконструкцию водопроводных сетей п. Роднички и х. Кулички.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 затрат по источникам финансирования – см. табл. 1.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Сметная стоимость  указана в соответствии с ПСД либо взята, исходя из метода аналогий, в том числе по предварительной оценке специализированных проектных  организаций.</w:t>
      </w:r>
    </w:p>
    <w:p>
      <w:pPr>
        <w:jc w:val="right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1.</w:t>
      </w:r>
    </w:p>
    <w:tbl>
      <w:tblPr>
        <w:tblStyle w:val="3"/>
        <w:tblW w:w="94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3261"/>
        <w:gridCol w:w="1275"/>
        <w:gridCol w:w="1276"/>
        <w:gridCol w:w="1418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направлений использования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 Программы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финансирования по годам    (тыс. руб)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(тыс. руб)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Модернизация, капитальный ремонт, ПСД, всего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бюджет, всего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модернизации, ремонту водопроводных сетей,  водоводов и сооружений на них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ПСД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1" w:hRule="atLeast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бюджет, всего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2064,45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3117,66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2943,59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515,0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модернизации, ремонту водопроводных сетей,  водоводов и сооружений на них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ПСД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2579,45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3117,66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2943,59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3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2064,45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3117,66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2943,59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Arial" w:hAnsi="Arial" w:cs="Arial"/>
          <w:b/>
          <w:sz w:val="24"/>
          <w:szCs w:val="24"/>
        </w:rPr>
      </w:pP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4. Целевые индикаторы и показатели программы.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Оценка эффективности социально-экономических и экологических последствий от реализации программы</w:t>
      </w:r>
    </w:p>
    <w:p>
      <w:pPr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№ 2</w:t>
      </w:r>
    </w:p>
    <w:p>
      <w:pPr>
        <w:jc w:val="right"/>
        <w:rPr>
          <w:rFonts w:ascii="Arial" w:hAnsi="Arial" w:cs="Arial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3493"/>
        <w:gridCol w:w="1566"/>
        <w:gridCol w:w="1165"/>
        <w:gridCol w:w="1260"/>
        <w:gridCol w:w="1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  измерения</w:t>
            </w:r>
          </w:p>
        </w:tc>
        <w:tc>
          <w:tcPr>
            <w:tcW w:w="3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 по годам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Снижение износа сетей водопровода  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потерь в сетях водопровода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Успешное выполнение мероприятий Программы позволит обеспечить к 2024 году: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снижение уровня износа сетей водопровода с 70 % до 50 %;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снижение эксплуатационных затрат на ремонт и обслуживание на 100 тыс. руб. в год;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безопасную эксплуатацию насосного оборудования;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снижение потерь в сетях до 10 %;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уменьшение количества аварийных ситуаций до 1 на 1 км сетей водопровода;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 пропускной способности водопроводов;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круглосуточное водоснабжение поселения;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улучшение качества питьевой воды.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Выполнение Программы позволит обеспечить более комфортные условия проживания населения Родничковского поселения путем повышения качества предоставляемых услуг.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Повысится безопасность эксплуатации и надежность работы оборудования.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Сократится потребление энергетических ресурсов в результате снижения потерь в процессе доставки услуг потребителю.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Обеспечится более рациональное использование водных ресурсов.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Улучшится качество питьевой воды.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Обеспечится круглосуточная подача воды потребителям.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Улучшится санитарно-эпидемиологическое состояние территории.</w:t>
      </w:r>
    </w:p>
    <w:p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Будут созданы предпосылки для поступления средств частных инвесторов в  предприятия коммунального комплекса.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pStyle w:val="6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5. Механизм реализации, организации управления и контроль за ходом реализации программы </w:t>
      </w:r>
    </w:p>
    <w:p>
      <w:pPr>
        <w:pStyle w:val="6"/>
        <w:ind w:firstLine="540"/>
        <w:jc w:val="both"/>
        <w:rPr>
          <w:b/>
          <w:sz w:val="24"/>
          <w:szCs w:val="24"/>
        </w:rPr>
      </w:pPr>
    </w:p>
    <w:p>
      <w:pPr>
        <w:pStyle w:val="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реализацией Программы осуществляет  муниципальный заказчик Программы – Администрация Родничковского сельского поселения, которая несет ответственность за реализацию Программы, уточняет сроки реализации мероприятий Программы и объемы их финансирования.</w:t>
      </w:r>
    </w:p>
    <w:p>
      <w:pPr>
        <w:pStyle w:val="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Родничковского сельского поселения выполняются следующие основные задачи:</w:t>
      </w:r>
    </w:p>
    <w:p>
      <w:pPr>
        <w:pStyle w:val="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>
      <w:pPr>
        <w:pStyle w:val="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предложений по составлению плана инвестиционных и текущих расходов на очередной период;</w:t>
      </w:r>
    </w:p>
    <w:p>
      <w:pPr>
        <w:pStyle w:val="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источников;</w:t>
      </w:r>
    </w:p>
    <w:p>
      <w:pPr>
        <w:pStyle w:val="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>
      <w:pPr>
        <w:pStyle w:val="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Программы реализуются посредством заключения муниципальных контрактов между Администрацией Родничковского сельского поселения и исполнителями Программы, в том числе муниципальных контрактов на строительство, реконструкцию, капитальный ремонт систем водоснабжения.</w:t>
      </w:r>
    </w:p>
    <w:p>
      <w:pPr>
        <w:pStyle w:val="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объемов финансирования, указанных в приложении №1 к настоящей Программе, по этапам и объектам модернизации, строительства, реконструкции систем водоснабжения осуществляется Администрацией Родничковского сельского поселения.</w:t>
      </w:r>
    </w:p>
    <w:p>
      <w:pPr>
        <w:pStyle w:val="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реализацией Программы осуществляется Администрацией Родничковского сельского поселения.</w:t>
      </w:r>
    </w:p>
    <w:p>
      <w:pPr>
        <w:pStyle w:val="6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Родничковского сельского поселения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Администрации Нехаевского района.</w:t>
      </w:r>
    </w:p>
    <w:p>
      <w:pPr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>
      <w:pPr>
        <w:spacing w:after="0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Приложение № 4</w:t>
      </w:r>
    </w:p>
    <w:p>
      <w:pPr>
        <w:spacing w:after="0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к постановлению администрации</w:t>
      </w:r>
    </w:p>
    <w:p>
      <w:pPr>
        <w:spacing w:after="0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Родничковского сельского поселения</w:t>
      </w:r>
    </w:p>
    <w:p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От 13.11.2023 г.  № 43</w:t>
      </w:r>
    </w:p>
    <w:p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подпрограмма «Благоустройство территории Родничковского </w:t>
      </w:r>
      <w:r>
        <w:rPr>
          <w:rFonts w:ascii="Arial" w:hAnsi="Arial" w:cs="Arial"/>
          <w:b/>
          <w:sz w:val="24"/>
          <w:szCs w:val="24"/>
        </w:rPr>
        <w:t>сельского поселения на 2024-2026 годы»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Раздел 1. Паспорт  подпрограммы «Благоустройство территории Родничковского </w:t>
      </w:r>
      <w:r>
        <w:rPr>
          <w:rFonts w:ascii="Arial" w:hAnsi="Arial" w:cs="Arial"/>
          <w:b/>
          <w:sz w:val="24"/>
          <w:szCs w:val="24"/>
        </w:rPr>
        <w:t>сельского поселения на 2024-2026 годы»</w:t>
      </w:r>
    </w:p>
    <w:tbl>
      <w:tblPr>
        <w:tblStyle w:val="3"/>
        <w:tblW w:w="10260" w:type="dxa"/>
        <w:tblInd w:w="-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9"/>
        <w:gridCol w:w="7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3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программа “Благоустройство территории Родничковского  сельского поселения на 2024-2026 годы” (далее – Программа)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Родничковского сельского поселения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Устав Родничковского сельского поселения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Родничковского сельского поселения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Определяются в соответствии с законодательством РФ, Волгоградской  области и нормативными актами органов местного самоуправления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snapToGrid w:val="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Срок реализации Программы   2024 - 2026 годы.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color w:val="333333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eastAsia="Times New Roman" w:cs="Arial"/>
                <w:color w:val="333333"/>
                <w:sz w:val="24"/>
                <w:szCs w:val="24"/>
              </w:rPr>
              <w:t>развитие положительных тенденций в создании благоприятной среды жизнедеятельности;</w:t>
            </w:r>
          </w:p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color w:val="333333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</w:rPr>
              <w:t>- повышение степени удовлетворенности населения уровнем благоустройства;</w:t>
            </w:r>
          </w:p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color w:val="333333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</w:rPr>
              <w:t>- улучшение технического состояния отдельных объектов благоустройства;</w:t>
            </w:r>
          </w:p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color w:val="333333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color w:val="333333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</w:rPr>
              <w:t>- повышение уровня эстетики поселения;</w:t>
            </w:r>
          </w:p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33333"/>
                <w:sz w:val="24"/>
                <w:szCs w:val="24"/>
              </w:rPr>
              <w:t>- привлечение молодого поколения к участию в благоустройстве поселения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nil"/>
              <w:left w:val="single" w:color="000000" w:sz="4" w:space="0"/>
              <w:bottom w:val="nil"/>
              <w:right w:val="nil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single" w:color="000000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Источником финансирования программы являются средства бюджета Родничковского сельского поселения в сумме 4561,16</w:t>
            </w:r>
          </w:p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руб. В том числе:</w:t>
            </w:r>
          </w:p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год – 2030,8 тыс. рублей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год – 1500,1 тыс. рублей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 год -  1651,8 тыс. рублей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8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Администрация Родничковского сельского поселения </w:t>
            </w:r>
          </w:p>
        </w:tc>
      </w:tr>
    </w:tbl>
    <w:p>
      <w:pPr>
        <w:spacing w:after="0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Раздел 2. Содержание проблемы и обоснование необходимости ее решения</w:t>
      </w:r>
    </w:p>
    <w:p>
      <w:pPr>
        <w:spacing w:before="100" w:beforeAutospacing="1"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Право   граждан  на  благоприятную  среду  жизнедеятельности  закреплено  в  основном  законе  государства – Конституции  Российской Федерации, в связи  с  чем  создание </w:t>
      </w:r>
    </w:p>
    <w:p>
      <w:pPr>
        <w:spacing w:before="100" w:beforeAutospacing="1"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участии в  ее  решении  населения.</w:t>
      </w:r>
    </w:p>
    <w:p>
      <w:pPr>
        <w:spacing w:before="100" w:beforeAutospacing="1"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Анализ сложившейся ситуации показал, что для нормального функционирования Родничковского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</w:t>
      </w:r>
    </w:p>
    <w:p>
      <w:pPr>
        <w:spacing w:before="100" w:beforeAutospacing="1"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>
      <w:pPr>
        <w:spacing w:before="100" w:beforeAutospacing="1"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Зеленое хозяйство поселения представлено деревьями, кустарниками, требующими ухода, формовочной обрезки, уборки.</w:t>
      </w:r>
    </w:p>
    <w:p>
      <w:pPr>
        <w:spacing w:before="100" w:beforeAutospacing="1"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>
      <w:pPr>
        <w:spacing w:before="100" w:beforeAutospacing="1"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В настоящий момент на территории сельского поселения имеется 1 детская площадка, что не соответствует реальной потребности. Оборудование детских площадок должно создать для детей мир воображения, развивать умственные, физические способности детей.</w:t>
      </w:r>
    </w:p>
    <w:p>
      <w:pPr>
        <w:spacing w:before="100" w:beforeAutospacing="1"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Для населения среднего и старшего возраста зоны отдыха должны создавать атмосферу покоя, душевного комфорта.</w:t>
      </w:r>
    </w:p>
    <w:p>
      <w:pPr>
        <w:spacing w:before="100" w:beforeAutospacing="1"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>
      <w:pPr>
        <w:spacing w:before="100" w:beforeAutospacing="1" w:after="0"/>
        <w:ind w:firstLine="360"/>
        <w:jc w:val="both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Дороги сельского поселения – это  дороги с твердым покрытием (щебень и асфальт), грунтовые, которые требуют постоянной подсыпки и ремонта.</w:t>
      </w:r>
    </w:p>
    <w:p>
      <w:pPr>
        <w:spacing w:before="100" w:beforeAutospacing="1" w:after="100" w:afterAutospacing="1"/>
        <w:ind w:firstLine="708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Раздел 3. Цель Программы</w:t>
      </w:r>
    </w:p>
    <w:p>
      <w:pPr>
        <w:spacing w:before="100" w:beforeAutospacing="1" w:after="0"/>
        <w:ind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Задачей Программы является исполнение  в  2024-2026г.г.  предложений (наказов)  избирателей  по вопросам повышения  уровня  внешнего  благоустройства  территории  населенных пунктов, их чистоты, решение  экологических и санитарных проблем.</w:t>
      </w:r>
    </w:p>
    <w:p>
      <w:pPr>
        <w:spacing w:before="100" w:beforeAutospacing="1" w:after="0"/>
        <w:ind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Целями и задачами Программы являются: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формирование среды, благоприятной для проживания населения;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повышение уровня благоустройства территорий, улучшение подходов и подъездов к жилым домам;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>
      <w:pPr>
        <w:spacing w:before="100" w:beforeAutospacing="1" w:after="0"/>
        <w:ind w:firstLine="708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Раздел 4. Мероприятия,  предусмотренные Программой</w:t>
      </w:r>
    </w:p>
    <w:p>
      <w:pPr>
        <w:spacing w:before="100" w:beforeAutospacing="1" w:after="0"/>
        <w:ind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Для обеспечения Программы благоустройства территории предлагается провести следующие работы: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продолжить обустройство детских площадок;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произвести удаление сухостойных, больных и аварийных деревьев;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содержание уличного освещения;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ремонт и установка светильников;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 содержание спортивных площадок и стадионов;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проведение мероприятий по посадке и уходу за зелеными насаждениями, обрезке деревьев и кустарников;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посадку цветов на клумбы;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содержание места для захоронения;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содержание в хорошем состоянии памятника погибшим в ВОВ воинам;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ремонт памятника в парке;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-обустройство детской площадки;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-обустройство места отдыха;</w:t>
      </w:r>
    </w:p>
    <w:p>
      <w:p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привлечение населения к мероприятиям по благоустройству дворовых территорий.</w:t>
      </w:r>
    </w:p>
    <w:p>
      <w:pPr>
        <w:spacing w:before="100" w:beforeAutospacing="1" w:after="0"/>
        <w:ind w:firstLine="708"/>
        <w:jc w:val="both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Санитарная вырубка зеленых насаждений должна проводиться при получении в установленном порядке разрешений на ее проведение.</w:t>
      </w:r>
    </w:p>
    <w:p>
      <w:pPr>
        <w:spacing w:before="100" w:beforeAutospacing="1" w:after="100" w:afterAutospacing="1"/>
        <w:ind w:firstLine="708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Раздел 5.  Ожидаемые  результаты  Программы</w:t>
      </w:r>
    </w:p>
    <w:p>
      <w:pPr>
        <w:spacing w:before="100" w:beforeAutospacing="1"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Результатом реализации программы станет  повышение  уровня  благоустройства территории. Оно позволит предупредить аварийные ситуации, угрожающие жизнедеятельности человека, движению транспорта; улучшит экологическое состояние населенных пунктов.</w:t>
      </w:r>
    </w:p>
    <w:p>
      <w:pPr>
        <w:keepNext/>
        <w:spacing w:before="240" w:after="0"/>
        <w:jc w:val="center"/>
        <w:outlineLvl w:val="1"/>
        <w:rPr>
          <w:rFonts w:ascii="Arial" w:hAnsi="Arial" w:eastAsia="Times New Roman" w:cs="Arial"/>
          <w:b/>
          <w:bCs/>
          <w:iCs/>
          <w:sz w:val="24"/>
          <w:szCs w:val="24"/>
        </w:rPr>
      </w:pPr>
      <w:r>
        <w:rPr>
          <w:rFonts w:ascii="Arial" w:hAnsi="Arial" w:eastAsia="Times New Roman" w:cs="Arial"/>
          <w:b/>
          <w:bCs/>
          <w:iCs/>
          <w:sz w:val="24"/>
          <w:szCs w:val="24"/>
        </w:rPr>
        <w:t>Раздел 6. Сроки и этапы реализации программы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выполнения Программы рассчитан на три года 2024 - 2026 годы.</w:t>
      </w:r>
    </w:p>
    <w:p>
      <w:pPr>
        <w:keepNext/>
        <w:spacing w:before="240" w:after="0"/>
        <w:jc w:val="center"/>
        <w:outlineLvl w:val="1"/>
        <w:rPr>
          <w:rFonts w:ascii="Arial" w:hAnsi="Arial" w:eastAsia="Times New Roman" w:cs="Arial"/>
          <w:b/>
          <w:bCs/>
          <w:iCs/>
          <w:sz w:val="24"/>
          <w:szCs w:val="24"/>
        </w:rPr>
      </w:pPr>
      <w:r>
        <w:rPr>
          <w:rFonts w:ascii="Arial" w:hAnsi="Arial" w:eastAsia="Times New Roman" w:cs="Arial"/>
          <w:b/>
          <w:bCs/>
          <w:iCs/>
          <w:sz w:val="24"/>
          <w:szCs w:val="24"/>
        </w:rPr>
        <w:t>Раздел 7. Ресурсное обеспечение программы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Ресурсное обеспечение программы осуществляется за счет средств бюджета сельского поселения в сумме 5182,7 тыс. руб. В том числе: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 год –2030,8 тыс. рублей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2025 год –1500,1тыс. рублей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2026 год – 1651,8 тыс. рублей.</w:t>
      </w:r>
    </w:p>
    <w:p>
      <w:pPr>
        <w:keepNext/>
        <w:spacing w:before="240" w:after="60"/>
        <w:jc w:val="center"/>
        <w:outlineLvl w:val="1"/>
        <w:rPr>
          <w:rFonts w:ascii="Arial" w:hAnsi="Arial" w:eastAsia="Times New Roman" w:cs="Arial"/>
          <w:b/>
          <w:bCs/>
          <w:iCs/>
          <w:sz w:val="24"/>
          <w:szCs w:val="24"/>
        </w:rPr>
      </w:pPr>
      <w:r>
        <w:rPr>
          <w:rFonts w:ascii="Arial" w:hAnsi="Arial" w:eastAsia="Times New Roman" w:cs="Arial"/>
          <w:b/>
          <w:bCs/>
          <w:iCs/>
          <w:sz w:val="24"/>
          <w:szCs w:val="24"/>
        </w:rPr>
        <w:t>Раздел 8. Организация управления программой и контроль за ходом ее реализации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Родничковского сельского поселения осуществляет распределение бюджетных ассигнований по видам работ и общий контроль за ходом реализации Программы и финансовым исполнением.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целевым использованием средств Программы осуществляется в соответствии с действующим законодательством и носит постоянный характер.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>
      <w:pPr>
        <w:keepNext/>
        <w:spacing w:before="240" w:after="60"/>
        <w:jc w:val="center"/>
        <w:outlineLvl w:val="1"/>
        <w:rPr>
          <w:rFonts w:ascii="Arial" w:hAnsi="Arial" w:eastAsia="Times New Roman" w:cs="Arial"/>
          <w:b/>
          <w:bCs/>
          <w:iCs/>
          <w:sz w:val="24"/>
          <w:szCs w:val="24"/>
        </w:rPr>
      </w:pPr>
      <w:r>
        <w:rPr>
          <w:rFonts w:ascii="Arial" w:hAnsi="Arial" w:eastAsia="Times New Roman" w:cs="Arial"/>
          <w:b/>
          <w:bCs/>
          <w:iCs/>
          <w:sz w:val="24"/>
          <w:szCs w:val="24"/>
        </w:rPr>
        <w:t>Раздел 9. Оценка эффективности социально-экономических последствий от реализации Программы</w:t>
      </w: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Настоящая Программа позволит повысить уровень благоустройства территорий Родничковского сельского поселения, а значит повысить уровень комфорта проживания населения.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Целевые индикаторы и показатели эффективности программы</w:t>
      </w:r>
    </w:p>
    <w:tbl>
      <w:tblPr>
        <w:tblStyle w:val="3"/>
        <w:tblW w:w="9919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5220"/>
        <w:gridCol w:w="1331"/>
        <w:gridCol w:w="829"/>
        <w:gridCol w:w="900"/>
        <w:gridCol w:w="91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" w:hRule="atLeast"/>
        </w:trPr>
        <w:tc>
          <w:tcPr>
            <w:tcW w:w="7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6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Показатели по годам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" w:hRule="atLeast"/>
        </w:trPr>
        <w:tc>
          <w:tcPr>
            <w:tcW w:w="7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0" w:hRule="atLeast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Уровень благоустройства территорий Родничковского сельского поселения 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>
      <w:pPr>
        <w:spacing w:before="100" w:beforeAutospacing="1" w:after="100" w:afterAutospacing="1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b/>
          <w:sz w:val="24"/>
          <w:szCs w:val="24"/>
        </w:rPr>
        <w:t>Раздел 10. Система программных мероприятий</w:t>
      </w:r>
    </w:p>
    <w:tbl>
      <w:tblPr>
        <w:tblStyle w:val="3"/>
        <w:tblW w:w="9765" w:type="dxa"/>
        <w:tblInd w:w="-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1872"/>
        <w:gridCol w:w="3059"/>
        <w:gridCol w:w="1546"/>
        <w:gridCol w:w="1334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мероприятия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на 2024 год, тыс.руб.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на 2025 год, тыс.руб.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на 2026 год, тыс.руб.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553,7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290,0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</w:rPr>
              <w:t>582,9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Уборка кладбища</w:t>
            </w:r>
          </w:p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</w:rPr>
              <w:t>11,05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</w:rPr>
              <w:t>11,05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</w:rPr>
              <w:t>11,05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посадка цветов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bCs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 -Установка урн, устройство контейнерных площадок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- покрытие спортивной площадки,навес.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- дооборудование, содержание и покраска (детских площадок, стадионов , контейнеров и т.п.)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-обкос территории поселения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приобретение коммунальной техники для механизированной уборки территории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804,05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583,15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444,95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Расходы на содержание МКУ «РМЦ</w:t>
            </w:r>
          </w:p>
          <w:p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Бюджет Родничковского с.п.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662,0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585,9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582,9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2030,8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1500,1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00" w:beforeAutospacing="1" w:after="100" w:afterAutospacing="1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1651,8</w:t>
            </w:r>
          </w:p>
        </w:tc>
      </w:tr>
    </w:tbl>
    <w:p>
      <w:pPr>
        <w:shd w:val="clear" w:color="auto" w:fill="FFFFFF"/>
        <w:spacing w:after="0"/>
        <w:jc w:val="right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 xml:space="preserve">Приложение </w:t>
      </w:r>
      <w:r>
        <w:rPr>
          <w:rFonts w:ascii="Arial" w:hAnsi="Arial" w:eastAsia="Times New Roman" w:cs="Arial"/>
          <w:color w:val="3C3C3C"/>
          <w:sz w:val="24"/>
          <w:szCs w:val="24"/>
        </w:rPr>
        <w:br w:type="textWrapping"/>
      </w:r>
      <w:r>
        <w:rPr>
          <w:rFonts w:ascii="Arial" w:hAnsi="Arial" w:eastAsia="Times New Roman" w:cs="Arial"/>
          <w:color w:val="3C3C3C"/>
          <w:sz w:val="24"/>
          <w:szCs w:val="24"/>
        </w:rPr>
        <w:t>Утверждена</w:t>
      </w:r>
    </w:p>
    <w:p>
      <w:pPr>
        <w:shd w:val="clear" w:color="auto" w:fill="FFFFFF"/>
        <w:spacing w:after="0"/>
        <w:jc w:val="right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постановлением администрации</w:t>
      </w:r>
    </w:p>
    <w:p>
      <w:pPr>
        <w:shd w:val="clear" w:color="auto" w:fill="FFFFFF"/>
        <w:spacing w:after="0"/>
        <w:jc w:val="right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Родничковского сельского поселения</w:t>
      </w:r>
    </w:p>
    <w:p>
      <w:pPr>
        <w:shd w:val="clear" w:color="auto" w:fill="FFFFFF"/>
        <w:spacing w:after="0"/>
        <w:jc w:val="right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от 13.11.2023 №43 </w:t>
      </w:r>
    </w:p>
    <w:p>
      <w:pPr>
        <w:shd w:val="clear" w:color="auto" w:fill="FFFFFF"/>
        <w:spacing w:after="0"/>
        <w:jc w:val="center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C3C3C"/>
          <w:sz w:val="24"/>
          <w:szCs w:val="24"/>
        </w:rPr>
        <w:t>Муниципальная программа «Развитие  молодежной политики в Родничковском сельском поселении»</w:t>
      </w:r>
      <w:r>
        <w:rPr>
          <w:rFonts w:ascii="Arial" w:hAnsi="Arial" w:eastAsia="Times New Roman" w:cs="Arial"/>
          <w:color w:val="3C3C3C"/>
          <w:sz w:val="24"/>
          <w:szCs w:val="24"/>
        </w:rPr>
        <w:t> </w:t>
      </w:r>
    </w:p>
    <w:tbl>
      <w:tblPr>
        <w:tblStyle w:val="3"/>
        <w:tblW w:w="97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90"/>
        <w:gridCol w:w="60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before="300" w:after="150"/>
              <w:outlineLvl w:val="1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Муниципальная программа «Развитие  молодежной политики в Родничковском сельском поселении»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Федеральный закон от 24.09.1999 года №120-ФЗ "Об основах системы профилактики безнадзорности и правонарушений несовершеннолетних";</w:t>
            </w:r>
          </w:p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Распоряжение Правительства Российской Федерации от 18.12.2006 года № 1760-р «Об утверждении Стратегии государственной молодежной политики в Российской Федерации</w:t>
            </w:r>
          </w:p>
          <w:p>
            <w:pPr>
              <w:spacing w:before="300" w:after="150"/>
              <w:outlineLvl w:val="1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Устав Родничковского сельского поселения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Основные разработчики</w:t>
            </w:r>
          </w:p>
        </w:tc>
        <w:tc>
          <w:tcPr>
            <w:tcW w:w="6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Администрация Родничковского сельского поселения.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Администрация Родничковского сельского поселения.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Цели и задачи программы</w:t>
            </w:r>
          </w:p>
        </w:tc>
        <w:tc>
          <w:tcPr>
            <w:tcW w:w="6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- вовлечение молодежи с социально-экономическую, политическую и общественную жизнь Родничковского сельского поселения;</w:t>
            </w:r>
          </w:p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- обеспечение комплексного подхода к созданию благоприятных условий для самореализации молодежи, улучшение социального положения молодежи, позитивное влияние на демографическую, политическую и экономическую составляющие жизни поселения.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Сроки реализации</w:t>
            </w:r>
          </w:p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программы</w:t>
            </w:r>
          </w:p>
        </w:tc>
        <w:tc>
          <w:tcPr>
            <w:tcW w:w="6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2024 – 2026  годы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Объём и источники финансирования программы</w:t>
            </w:r>
          </w:p>
        </w:tc>
        <w:tc>
          <w:tcPr>
            <w:tcW w:w="6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Всего по программе: 16,8 тыс. руб.,</w:t>
            </w:r>
          </w:p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2024 год -  16,8 тыс. руб.,</w:t>
            </w:r>
          </w:p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2025 год -  0 тыс. руб.,</w:t>
            </w:r>
          </w:p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2026 год -  0 тыс. руб.,</w:t>
            </w:r>
          </w:p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Перечень целевых программ и основных мероприятий, входящих в состав муниципальной  программы</w:t>
            </w:r>
          </w:p>
        </w:tc>
        <w:tc>
          <w:tcPr>
            <w:tcW w:w="6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Муниципальная целевая программа «Развитие  молодежной политики в Родничковском сельском поселении»  на 2024– 2026 годы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- охват молодежи воспитательными и просветительскими акциями и мероприятиями;</w:t>
            </w:r>
          </w:p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- повышение уровня активности молодых избирателей, принимающих участие в голосовании на выборах в органы власти всех уровней;</w:t>
            </w:r>
          </w:p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- приобщение детей и молодежи к занятиям спортом ежегодно;</w:t>
            </w:r>
          </w:p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- обеспечение численности подростков и молодежи, охваченных профилактическими акциями и мероприятиями;</w:t>
            </w:r>
          </w:p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- снижение количества безнадзорных детей;</w:t>
            </w:r>
          </w:p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- повышение уровня патриотической активности молодежи;</w:t>
            </w:r>
          </w:p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- привлечение молодежи к участию в соблюдении этических и эстетических норм.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6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контроль за ходом реализации программы осуществляет Администрация Родничковского 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</w:tbl>
    <w:p>
      <w:pPr>
        <w:shd w:val="clear" w:color="auto" w:fill="FFFFFF"/>
        <w:spacing w:after="15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 </w:t>
      </w:r>
    </w:p>
    <w:p>
      <w:pPr>
        <w:shd w:val="clear" w:color="auto" w:fill="FFFFFF"/>
        <w:spacing w:after="0"/>
        <w:jc w:val="center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C3C3C"/>
          <w:sz w:val="24"/>
          <w:szCs w:val="24"/>
        </w:rPr>
        <w:t>1. Содержание проблемы и обоснование</w:t>
      </w:r>
    </w:p>
    <w:p>
      <w:pPr>
        <w:shd w:val="clear" w:color="auto" w:fill="FFFFFF"/>
        <w:spacing w:after="0"/>
        <w:jc w:val="center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C3C3C"/>
          <w:sz w:val="24"/>
          <w:szCs w:val="24"/>
        </w:rPr>
        <w:t>необходимости ее решения программным методом 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Муниципальная программа «Развитие молодежной политики в  Родничковском сельском поселении» (далее - Программа) 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Родничковском сельском поселении.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Целевая группа Программы - молодые граждане, в том числе молодые семьи, молодежные и детские организации Родничковского сельского поселения.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 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государственного, муниципального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района.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К позитивным тенденциям, требующим целенаправленного развития в молодежной среде, можно отнести: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восприимчивость к новому, рост определенной активности;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рост самостоятельности, практичности и мобильности, ответственности за свою судьбу;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повышение престижности качественного образования и профессиональной подготовки;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рост заинтересованности в сохранении своего здоровья;.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К негативным тенденциям, требующим целенаправленного снижения в молодежной среде, следует отнести: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отчуждение молодежи от активного участия в событиях политической, экономической и культурной жизни;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 - развитие неопределенности в ее положении, статусе и функциях как социальной группы;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снижение роли молодой семьи в процессе социального воспроизводства;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криминализацию молодежной среды;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рост влияния негативных информационных потоков в молодежной среде.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Реализация Программы позволит достичь позитивных результатов в обеспечении прироста населения, в первую очередь, молодежи, сбалансированного социально-экономического развития поселения, развития новых прогрессивных форм общественного управления, общественного самоуправления, благополучного социального развития и воспитания молодежи.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 Реализация данной Программы даст возможность оказать поддержку молодежи, проживающей в Родничковском сельском поселении, поможет становлению институтов гражданского общества в молодежной среде.</w:t>
      </w:r>
    </w:p>
    <w:p>
      <w:pPr>
        <w:shd w:val="clear" w:color="auto" w:fill="FFFFFF"/>
        <w:spacing w:after="0"/>
        <w:rPr>
          <w:rFonts w:ascii="Arial" w:hAnsi="Arial" w:eastAsia="Times New Roman" w:cs="Arial"/>
          <w:b/>
          <w:bCs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Родничковского сельского поселения.</w:t>
      </w:r>
    </w:p>
    <w:p>
      <w:pPr>
        <w:shd w:val="clear" w:color="auto" w:fill="FFFFFF"/>
        <w:spacing w:after="0"/>
        <w:jc w:val="center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C3C3C"/>
          <w:sz w:val="24"/>
          <w:szCs w:val="24"/>
        </w:rPr>
        <w:t>2. Основные цели, задачи сроки и этапы</w:t>
      </w:r>
    </w:p>
    <w:p>
      <w:pPr>
        <w:shd w:val="clear" w:color="auto" w:fill="FFFFFF"/>
        <w:spacing w:after="0"/>
        <w:jc w:val="center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C3C3C"/>
          <w:sz w:val="24"/>
          <w:szCs w:val="24"/>
        </w:rPr>
        <w:t>реализации Программы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Основной целью муниципальной программы «Развитие молодежной политики в  Родничковском сельском поселении» является создание условий для включения молодежи поселения как активного субъекта в процессы социально-экономического, общественно-политического, культурного развития Родничковского сельского поселения.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          Цель реализуется по трем направлениям - интеграция молодежи в социально-экономические отношения, в общественно-политические отношения, в социокультурные отношения.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власти, в избирательных процессах.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Интеграция молодежи в социокультурные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  Реализация программы будет осуществляться ежегодно в течение 2022-2024 годов в несколько этапов: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            Первый этап: 2024 год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            Второй этап: 2025 год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            Третий этап: 2026 год</w:t>
      </w:r>
    </w:p>
    <w:p>
      <w:pPr>
        <w:shd w:val="clear" w:color="auto" w:fill="FFFFFF"/>
        <w:spacing w:after="150"/>
        <w:jc w:val="center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C3C3C"/>
          <w:sz w:val="24"/>
          <w:szCs w:val="24"/>
        </w:rPr>
        <w:t>3. Перечень программных мероприятий</w:t>
      </w:r>
    </w:p>
    <w:tbl>
      <w:tblPr>
        <w:tblStyle w:val="3"/>
        <w:tblW w:w="107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3229"/>
        <w:gridCol w:w="1080"/>
        <w:gridCol w:w="1080"/>
        <w:gridCol w:w="750"/>
        <w:gridCol w:w="750"/>
        <w:gridCol w:w="783"/>
        <w:gridCol w:w="26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№</w:t>
            </w:r>
          </w:p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п/п</w:t>
            </w:r>
          </w:p>
        </w:tc>
        <w:tc>
          <w:tcPr>
            <w:tcW w:w="32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Объем </w:t>
            </w: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br w:type="textWrapping"/>
            </w: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финанси-рования, всего</w:t>
            </w:r>
          </w:p>
        </w:tc>
        <w:tc>
          <w:tcPr>
            <w:tcW w:w="228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Объем финансирования (руб.)</w:t>
            </w:r>
          </w:p>
        </w:tc>
        <w:tc>
          <w:tcPr>
            <w:tcW w:w="26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Ожидаемые результаты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</w:p>
        </w:tc>
        <w:tc>
          <w:tcPr>
            <w:tcW w:w="32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C3C3C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C3C3C"/>
                <w:sz w:val="24"/>
                <w:szCs w:val="24"/>
              </w:rPr>
              <w:t>2024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C3C3C"/>
                <w:sz w:val="24"/>
                <w:szCs w:val="24"/>
              </w:rPr>
              <w:t>2025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C3C3C"/>
                <w:sz w:val="24"/>
                <w:szCs w:val="24"/>
              </w:rPr>
              <w:t>2026</w:t>
            </w:r>
          </w:p>
        </w:tc>
        <w:tc>
          <w:tcPr>
            <w:tcW w:w="26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C3C3C"/>
                <w:sz w:val="24"/>
                <w:szCs w:val="24"/>
              </w:rPr>
              <w:t> </w:t>
            </w:r>
          </w:p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C3C3C"/>
                <w:sz w:val="24"/>
                <w:szCs w:val="24"/>
              </w:rPr>
              <w:t>1. Интеллектуальное, духовно-нравственное развитие молодежи, творчество</w:t>
            </w:r>
          </w:p>
        </w:tc>
        <w:tc>
          <w:tcPr>
            <w:tcW w:w="2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C3C3C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1.1.</w:t>
            </w:r>
          </w:p>
        </w:tc>
        <w:tc>
          <w:tcPr>
            <w:tcW w:w="3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Создание оптимальных условий для комплексного решения вопросов обеспечения полноценного отдыха Детей и подростков, а также трудовой занятости подростков в возрасте от 14 до 18 дет в летний период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16,8</w:t>
            </w: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jc w:val="center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color w:val="3C3C3C"/>
                <w:sz w:val="24"/>
                <w:szCs w:val="24"/>
              </w:rPr>
              <w:t>0</w:t>
            </w:r>
          </w:p>
        </w:tc>
        <w:tc>
          <w:tcPr>
            <w:tcW w:w="2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spacing w:after="150"/>
              <w:rPr>
                <w:rFonts w:ascii="Arial" w:hAnsi="Arial" w:eastAsia="Times New Roman" w:cs="Arial"/>
                <w:color w:val="3C3C3C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after="0"/>
        <w:jc w:val="center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C3C3C"/>
          <w:sz w:val="24"/>
          <w:szCs w:val="24"/>
        </w:rPr>
        <w:t>4. Обоснование ресурсного обеспечения программы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Финансирование Программы осуществляется за счет средств местного бюджета.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Потребность в финансовых ресурсах определяется на всех стадиях реализации и уточняется ежегодно.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Распределение денежных средств будет осуществляется  согласно программы.</w:t>
      </w:r>
    </w:p>
    <w:p>
      <w:pPr>
        <w:shd w:val="clear" w:color="auto" w:fill="FFFFFF"/>
        <w:spacing w:after="0"/>
        <w:jc w:val="center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C3C3C"/>
          <w:sz w:val="24"/>
          <w:szCs w:val="24"/>
        </w:rPr>
        <w:t>5. Оценка социально-экономической эффективности</w:t>
      </w:r>
    </w:p>
    <w:p>
      <w:pPr>
        <w:shd w:val="clear" w:color="auto" w:fill="FFFFFF"/>
        <w:spacing w:after="0"/>
        <w:jc w:val="center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C3C3C"/>
          <w:sz w:val="24"/>
          <w:szCs w:val="24"/>
        </w:rPr>
        <w:t>и ожидаемые конечные результаты реализации Программы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            Реализация мероприятий программы позволит достичь следующих результатов: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увеличить количество молодежи, привлекаемой к мероприятиям Программы;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увеличить количество реализуемых мероприятий в рамках Программы;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увеличить количество несовершеннолетних, охваченных информированием о трудоустройстве в рамках Программы;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увеличить количество несовершеннолетних, состоящих на учете в органах системы профилактики;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увеличить количество молодежи, находящейся в трудной жизненной ситуации, привлеченной к мероприятиям Программы;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увеличить количество молодежи, охваченной профилактическими акциями и мероприятиями Программы;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увеличить количество молодежи, принимающей участие в творческих мероприятиях Программы;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увеличить количество молодых семей - участников молодежных акций и мероприятий в рамках Программы;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увеличить количество молодежи, принимающей участие в мероприятиях патриотической направленности в рамках Программы;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увеличить количество жителей поселения, охваченных социально значимыми проектами, реализуемыми молодыми людьми поселения (в т.ч. молодых людей, попавших в трудную жизненную ситуацию);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увеличить количество молодежи, привлеченной к организации мероприятий Программы;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увеличить количество молодежи, охваченной спортивно-оздоровительными мероприятиями в рамках реализации Программы. </w:t>
      </w:r>
    </w:p>
    <w:p>
      <w:pPr>
        <w:shd w:val="clear" w:color="auto" w:fill="FFFFFF"/>
        <w:spacing w:after="0"/>
        <w:jc w:val="center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3C3C3C"/>
          <w:sz w:val="24"/>
          <w:szCs w:val="24"/>
        </w:rPr>
        <w:t>Раздел 6. Механизм реализации Программы</w:t>
      </w:r>
      <w:r>
        <w:rPr>
          <w:rFonts w:ascii="Arial" w:hAnsi="Arial" w:eastAsia="Times New Roman" w:cs="Arial"/>
          <w:color w:val="3C3C3C"/>
          <w:sz w:val="24"/>
          <w:szCs w:val="24"/>
        </w:rPr>
        <w:t> 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Общее управление реализацией Программы и оперативный контроль за ходом ее реализации осуществляет Заказчик Программы он же является и основным координатором реализации Программы. Для управления реализацией Программы Заказчик возлагает следующие функции: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организационное и методическое сопровождение реализации Программы;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координация деятельности главных исполнителей и соисполнителей Программы;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обеспечение взаимодействия органов местного самоуправления поселения, общественных объединений, учреждений культуры и образования по реализации Программы;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обеспечение своевременной реализации программных мероприятий;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осуществление информационного обеспечения реализации Программы;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сбор и систематизация информации о реализации программных мероприятий;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проведение мониторингов эффективности реализации Программы;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осуществление корректировки Программы в соответствии с результатами промежуточных мониторингов;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представление в установленные сроки Заказчику отчета о ходе исполнения Программы.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На главных исполнителей Программы: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осуществление мер по реализации программных мероприятий;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привлечение к реализации Программы соисполнителей в установленном порядке;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- ежеквартальное представление отчетов о реализации Программы и об эффективности расходования денежных средств.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Мероприятия по работе с молодежью в рамках Программы осуществляются образовательными учреждениями, учреждениями культуры, физической культуры и спорта.</w:t>
      </w:r>
    </w:p>
    <w:p>
      <w:pPr>
        <w:shd w:val="clear" w:color="auto" w:fill="FFFFFF"/>
        <w:spacing w:after="0"/>
        <w:rPr>
          <w:rFonts w:ascii="Arial" w:hAnsi="Arial" w:eastAsia="Times New Roman" w:cs="Arial"/>
          <w:color w:val="3C3C3C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Сметы расходов на проведение мероприятий Программы в установленные сроки составляются исполнителями Программы, утверждаются Главой Родничковское  сельского поселения.</w:t>
      </w:r>
    </w:p>
    <w:p>
      <w:pPr>
        <w:shd w:val="clear" w:color="auto" w:fill="FFFFFF"/>
        <w:spacing w:after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color w:val="3C3C3C"/>
          <w:sz w:val="24"/>
          <w:szCs w:val="24"/>
        </w:rPr>
        <w:t>Ежеквартальные отчеты о реализации Программы и расходовании бюджетных средств, предусмотренных на ее реализацию, Главные исполнители Программы представляют до 10 числа следующего за отчетным кварталом месяца.</w:t>
      </w:r>
    </w:p>
    <w:p>
      <w:pPr>
        <w:shd w:val="clear" w:color="auto" w:fill="FFFFFF"/>
        <w:spacing w:after="0"/>
        <w:ind w:left="5387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hd w:val="clear" w:color="auto" w:fill="FFFFFF"/>
        <w:spacing w:after="0"/>
        <w:ind w:left="5387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hd w:val="clear" w:color="auto" w:fill="FFFFFF"/>
        <w:spacing w:after="0"/>
        <w:ind w:left="5387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hd w:val="clear" w:color="auto" w:fill="FFFFFF"/>
        <w:spacing w:after="0"/>
        <w:ind w:left="5387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hd w:val="clear" w:color="auto" w:fill="FFFFFF"/>
        <w:spacing w:after="0"/>
        <w:ind w:left="5387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hd w:val="clear" w:color="auto" w:fill="FFFFFF"/>
        <w:spacing w:after="0"/>
        <w:ind w:left="5387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hd w:val="clear" w:color="auto" w:fill="FFFFFF"/>
        <w:spacing w:after="0"/>
        <w:ind w:left="5387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hd w:val="clear" w:color="auto" w:fill="FFFFFF"/>
        <w:spacing w:after="0"/>
        <w:ind w:left="5387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hd w:val="clear" w:color="auto" w:fill="FFFFFF"/>
        <w:spacing w:after="0"/>
        <w:ind w:left="5387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hd w:val="clear" w:color="auto" w:fill="FFFFFF"/>
        <w:spacing w:after="0"/>
        <w:ind w:left="5387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hd w:val="clear" w:color="auto" w:fill="FFFFFF"/>
        <w:spacing w:after="0"/>
        <w:ind w:left="5387"/>
        <w:jc w:val="right"/>
        <w:rPr>
          <w:rFonts w:ascii="Arial" w:hAnsi="Arial" w:eastAsia="Times New Roman" w:cs="Arial"/>
          <w:sz w:val="24"/>
          <w:szCs w:val="24"/>
        </w:rPr>
      </w:pPr>
    </w:p>
    <w:p>
      <w:pPr>
        <w:shd w:val="clear" w:color="auto" w:fill="FFFFFF"/>
        <w:spacing w:after="0"/>
        <w:ind w:left="5387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Приложение № 6</w:t>
      </w:r>
    </w:p>
    <w:p>
      <w:pPr>
        <w:shd w:val="clear" w:color="auto" w:fill="FFFFFF"/>
        <w:spacing w:after="0"/>
        <w:ind w:firstLine="5220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к постановлению администрации</w:t>
      </w:r>
    </w:p>
    <w:p>
      <w:pPr>
        <w:shd w:val="clear" w:color="auto" w:fill="FFFFFF"/>
        <w:spacing w:after="0"/>
        <w:jc w:val="right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Родничковского сельского поселения                                                                        </w:t>
      </w:r>
    </w:p>
    <w:p>
      <w:pPr>
        <w:shd w:val="clear" w:color="auto" w:fill="FFFFFF"/>
        <w:spacing w:after="0"/>
        <w:jc w:val="right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                          от 13.11.2023г. №43</w:t>
      </w:r>
    </w:p>
    <w:p>
      <w:pPr>
        <w:spacing w:after="0"/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 xml:space="preserve">Долгосрочная целевая подпрограмма </w:t>
      </w:r>
    </w:p>
    <w:p>
      <w:pPr>
        <w:spacing w:after="0"/>
        <w:jc w:val="center"/>
        <w:rPr>
          <w:rFonts w:ascii="Arial" w:hAnsi="Arial" w:eastAsia="Times New Roman" w:cs="Arial"/>
          <w:b/>
          <w:caps/>
          <w:sz w:val="24"/>
          <w:szCs w:val="24"/>
          <w:lang w:bidi="en-US"/>
        </w:rPr>
      </w:pPr>
      <w:r>
        <w:rPr>
          <w:rFonts w:ascii="Arial" w:hAnsi="Arial" w:eastAsia="Times New Roman" w:cs="Arial"/>
          <w:b/>
          <w:sz w:val="24"/>
          <w:szCs w:val="24"/>
        </w:rPr>
        <w:t xml:space="preserve">«Развитие социальной инфраструктуры в  Родничковском сельском поселении на 2024 - 2026 годы» </w:t>
      </w:r>
    </w:p>
    <w:p>
      <w:pPr>
        <w:jc w:val="center"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ПАСПОРТ  ПОДПРОГРАММЫ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237"/>
        <w:gridCol w:w="6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4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Долгосрочная муниципальная целевая под программа  «Сохранение и развитие инфраструктуры в Родничковском сельском поселении  на 2024 – 2026 годы»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20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3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tabs>
                <w:tab w:val="left" w:pos="4300"/>
              </w:tabs>
              <w:ind w:firstLine="709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Федеральный закон от 28.06.1995г Устав Родничковского сельского поселения Постановление №62 от 17.09.2013 г « Об утверждении Порядка принятия решений о разработке формировании и реализации муниципальных программ Родничковского сельского поселения. Нехаевского муниципального района»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6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Заказчик подпрограммы</w:t>
            </w:r>
          </w:p>
        </w:tc>
        <w:tc>
          <w:tcPr>
            <w:tcW w:w="3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Родничковское сельское поселение  Нехаевского муниципального района Волгоградской 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3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Администрация Родничковского сельского поселения Нехаевского муниципального района  Волгоградской области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Основные исполнители подпрограммы</w:t>
            </w:r>
          </w:p>
        </w:tc>
        <w:tc>
          <w:tcPr>
            <w:tcW w:w="3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Муниципальное казенное учреждение «Родничковский многоцелевой центр»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5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Цель подпрограммы</w:t>
            </w:r>
          </w:p>
        </w:tc>
        <w:tc>
          <w:tcPr>
            <w:tcW w:w="3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Развитие социальной инфраструктуры сельского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3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Развитие социальной инфраструктуры в Родничковском сельском поселении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tabs>
                <w:tab w:val="left" w:pos="379"/>
              </w:tabs>
              <w:ind w:firstLine="315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2024 – 2026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Показатели результативности  подпрограммы</w:t>
            </w:r>
          </w:p>
        </w:tc>
        <w:tc>
          <w:tcPr>
            <w:tcW w:w="3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расширение и улучшение качества услуг;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" w:firstLine="418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сохранение культурных ресурсов, создание условий и предпосылок       </w:t>
            </w:r>
            <w:r>
              <w:rPr>
                <w:rFonts w:ascii="Arial" w:hAnsi="Arial" w:eastAsia="Times New Roman" w:cs="Arial"/>
                <w:sz w:val="24"/>
                <w:szCs w:val="24"/>
              </w:rPr>
              <w:br w:type="textWrapping"/>
            </w:r>
            <w:r>
              <w:rPr>
                <w:rFonts w:ascii="Arial" w:hAnsi="Arial" w:eastAsia="Times New Roman" w:cs="Arial"/>
                <w:sz w:val="24"/>
                <w:szCs w:val="24"/>
              </w:rPr>
              <w:t>для удовлетворения культурных потребностей, запросов  и интересов различных групп населения Родничковского сельского поселения ;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" w:firstLine="418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создание благоприятных условий для творческой деятельности;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" w:firstLine="36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формирование нормативного, организационного, информационного, кадрового обеспечения для сохранения единого культурного пространства;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" w:firstLine="360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увеличение количества посещений библиотек на 5%;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" w:firstLine="418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увеличение числа культурно-досуговых мероприятий на 5%;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" w:firstLine="418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увеличение числа культурно-досуговых формирований на 3%;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" w:firstLine="418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увеличение числа жителей, принимающих участие в культурно-массовых мероприятиях на 3 %;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" w:firstLine="418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удовлетворенность населения качеством предоставляемых услуг;</w:t>
            </w:r>
          </w:p>
          <w:p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" w:firstLine="418"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повышение энергоэффективности;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04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3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В программе определена основная цель и ряд задач по её достижению. Цель программы: сохранение и развитие накопленного культурного и духовного потенциала Родничковского сельского поселения, динамичное развитие, гармонизация культурной жизни Родничковского сельского поселения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jc w:val="center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Система организации и контроля за исполнением подпрограммы</w:t>
            </w:r>
          </w:p>
        </w:tc>
        <w:tc>
          <w:tcPr>
            <w:tcW w:w="3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contextualSpacing/>
              <w:jc w:val="both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Контроль за исполнением мероприятий подпрограммы осуществляет Глава Родничковского сельского поселения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" w:hRule="atLeast"/>
        </w:trPr>
        <w:tc>
          <w:tcPr>
            <w:tcW w:w="17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Объемы и источники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b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</w:rPr>
              <w:t>финансирования подпрограммы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Объем финансирования подпрограммы: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на 2024 год –1402,8 тыс. руб.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на 2025 год – 1203,7 тыс. руб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на 2026 год -  1097,8 тыс. руб.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Источник финансирования – бюджет Родничковского сельского поселения  Нехаевского муниципльного района Волгоградской  области. Объемы финансирования подпрограммы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</w:tc>
      </w:tr>
    </w:tbl>
    <w:p>
      <w:pPr>
        <w:keepNext/>
        <w:numPr>
          <w:ilvl w:val="0"/>
          <w:numId w:val="6"/>
        </w:numPr>
        <w:spacing w:before="240" w:after="0"/>
        <w:jc w:val="center"/>
        <w:outlineLvl w:val="0"/>
        <w:rPr>
          <w:rFonts w:ascii="Arial" w:hAnsi="Arial" w:eastAsia="Times New Roman" w:cs="Arial"/>
          <w:b/>
          <w:bCs/>
          <w:kern w:val="32"/>
          <w:sz w:val="24"/>
          <w:szCs w:val="24"/>
        </w:rPr>
      </w:pPr>
      <w:bookmarkStart w:id="21" w:name="sub_1200"/>
      <w:r>
        <w:rPr>
          <w:rFonts w:ascii="Arial" w:hAnsi="Arial" w:eastAsia="Times New Roman" w:cs="Arial"/>
          <w:b/>
          <w:bCs/>
          <w:kern w:val="32"/>
          <w:sz w:val="24"/>
          <w:szCs w:val="24"/>
        </w:rPr>
        <w:t>Характеристика проблемы в сфере развития культуры в Родничковском  сельском поселении  и прогноз развития ситуации с учетом реализации Программы</w:t>
      </w:r>
      <w:bookmarkEnd w:id="21"/>
    </w:p>
    <w:p>
      <w:pPr>
        <w:spacing w:after="0"/>
        <w:ind w:firstLine="7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гуманизации общества и сохранении национальной самобытности народов.</w:t>
      </w:r>
    </w:p>
    <w:p>
      <w:pPr>
        <w:spacing w:after="0"/>
        <w:ind w:firstLine="7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>
      <w:pPr>
        <w:spacing w:after="0"/>
        <w:ind w:firstLine="7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Родничковском  сельском поселении,  дальнейшему ее развитию, сохранению накопленного культурного наследия. </w:t>
      </w:r>
    </w:p>
    <w:p>
      <w:pPr>
        <w:spacing w:after="0"/>
        <w:ind w:firstLine="7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Основными учреждением культуры на территории Родничковского  сельского поселения   долгие годы являются: Родничковский сельский Дом культуры  и Родничковская сельская библиотека, на базе которых реализуется работа самодеятельных коллективов, детских кружков , а также проводятся культурно-массовые мероприятия.</w:t>
      </w:r>
    </w:p>
    <w:p>
      <w:pPr>
        <w:spacing w:after="0"/>
        <w:ind w:firstLine="7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Здание Родничковского CДК  было построено в 1980 году и в течение более 30-ти лет его капитальный ремонт, а также переоснащение современным оборудованием  проводились частично. В связи с этим проведение мероприятий с участием приглашаемых творческих коллективов, а также текущая работа, в первую очередь - с детьми, были существенно затруднены. Техническое состояние и уровень оснащения здания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</w:p>
    <w:p>
      <w:pPr>
        <w:spacing w:after="0"/>
        <w:ind w:firstLine="72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>
      <w:pPr>
        <w:spacing w:after="0"/>
        <w:ind w:firstLine="72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>
      <w:pPr>
        <w:spacing w:after="0"/>
        <w:ind w:firstLine="72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>
      <w:pPr>
        <w:keepNext/>
        <w:spacing w:before="240" w:after="0"/>
        <w:contextualSpacing/>
        <w:jc w:val="center"/>
        <w:outlineLvl w:val="0"/>
        <w:rPr>
          <w:rFonts w:ascii="Arial" w:hAnsi="Arial" w:eastAsia="Times New Roman" w:cs="Arial"/>
          <w:b/>
          <w:bCs/>
          <w:kern w:val="32"/>
          <w:sz w:val="24"/>
          <w:szCs w:val="24"/>
        </w:rPr>
      </w:pPr>
      <w:bookmarkStart w:id="22" w:name="sub_1300"/>
      <w:r>
        <w:rPr>
          <w:rFonts w:ascii="Arial" w:hAnsi="Arial" w:eastAsia="Times New Roman" w:cs="Arial"/>
          <w:b/>
          <w:bCs/>
          <w:kern w:val="32"/>
          <w:sz w:val="24"/>
          <w:szCs w:val="24"/>
          <w:lang w:val="en-US"/>
        </w:rPr>
        <w:t>II</w:t>
      </w:r>
      <w:r>
        <w:rPr>
          <w:rFonts w:ascii="Arial" w:hAnsi="Arial" w:eastAsia="Times New Roman" w:cs="Arial"/>
          <w:b/>
          <w:bCs/>
          <w:kern w:val="32"/>
          <w:sz w:val="24"/>
          <w:szCs w:val="24"/>
        </w:rPr>
        <w:t>. Цели и задачи подпрограммы</w:t>
      </w:r>
      <w:bookmarkEnd w:id="22"/>
    </w:p>
    <w:p>
      <w:pPr>
        <w:spacing w:before="100" w:beforeAutospacing="1" w:after="0"/>
        <w:ind w:firstLine="709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u w:val="single"/>
          <w:lang w:bidi="en-US"/>
        </w:rPr>
        <w:t>Цель подпрограммы</w:t>
      </w:r>
      <w:r>
        <w:rPr>
          <w:rFonts w:ascii="Arial" w:hAnsi="Arial" w:eastAsia="Times New Roman" w:cs="Arial"/>
          <w:sz w:val="24"/>
          <w:szCs w:val="24"/>
          <w:lang w:bidi="en-US"/>
        </w:rPr>
        <w:t xml:space="preserve"> : сохранение и развитие накопленного культурного и духовного потенциала Родничковского сельского поселения , динамичное развитие, гармонизация культурной жизни Родничковского сельского поселения.</w:t>
      </w:r>
    </w:p>
    <w:p>
      <w:pPr>
        <w:spacing w:before="100" w:beforeAutospacing="1" w:after="0"/>
        <w:ind w:firstLine="709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Идеология программы базируется на принципах инициативы и творческого потенциала работников культуры и населения Родничковского сельского поселения .</w:t>
      </w:r>
    </w:p>
    <w:p>
      <w:pPr>
        <w:spacing w:before="100" w:beforeAutospacing="1" w:after="0"/>
        <w:ind w:firstLine="709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>
      <w:pPr>
        <w:numPr>
          <w:ilvl w:val="0"/>
          <w:numId w:val="7"/>
        </w:numPr>
        <w:spacing w:before="100" w:beforeAutospacing="1" w:after="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bookmarkStart w:id="23" w:name="sub_1301"/>
      <w:r>
        <w:rPr>
          <w:rFonts w:ascii="Arial" w:hAnsi="Arial" w:eastAsia="Times New Roman" w:cs="Arial"/>
          <w:sz w:val="24"/>
          <w:szCs w:val="24"/>
          <w:lang w:bidi="en-US"/>
        </w:rPr>
        <w:t>Сохранение, развитие и использование культурного наследия;</w:t>
      </w:r>
      <w:bookmarkEnd w:id="23"/>
      <w:bookmarkStart w:id="24" w:name="sub_1302"/>
    </w:p>
    <w:p>
      <w:pPr>
        <w:numPr>
          <w:ilvl w:val="0"/>
          <w:numId w:val="7"/>
        </w:numPr>
        <w:spacing w:before="100" w:beforeAutospacing="1" w:after="0"/>
        <w:ind w:left="0" w:firstLine="36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Культурно-массовая и культурно просветительская работа, развитие творческого потенциала населения;</w:t>
      </w:r>
      <w:bookmarkEnd w:id="24"/>
      <w:bookmarkStart w:id="25" w:name="sub_1303"/>
    </w:p>
    <w:p>
      <w:pPr>
        <w:numPr>
          <w:ilvl w:val="0"/>
          <w:numId w:val="7"/>
        </w:numPr>
        <w:spacing w:before="100" w:beforeAutospacing="1" w:after="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 xml:space="preserve"> Работа с общественными объединениями, детьми и молодежью;</w:t>
      </w:r>
      <w:bookmarkEnd w:id="25"/>
      <w:bookmarkStart w:id="26" w:name="sub_1304"/>
    </w:p>
    <w:p>
      <w:pPr>
        <w:numPr>
          <w:ilvl w:val="0"/>
          <w:numId w:val="7"/>
        </w:numPr>
        <w:spacing w:before="100" w:beforeAutospacing="1" w:after="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Информационная поддержка деятельности субъектов культуры;</w:t>
      </w:r>
      <w:bookmarkEnd w:id="26"/>
      <w:bookmarkStart w:id="27" w:name="sub_1305"/>
    </w:p>
    <w:p>
      <w:pPr>
        <w:numPr>
          <w:ilvl w:val="0"/>
          <w:numId w:val="7"/>
        </w:numPr>
        <w:spacing w:before="100" w:beforeAutospacing="1" w:after="0"/>
        <w:ind w:left="0" w:firstLine="36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Поддержка и развитие материально-технического комплекса сферы культуры и искусства;</w:t>
      </w:r>
      <w:bookmarkEnd w:id="27"/>
      <w:bookmarkStart w:id="28" w:name="sub_1306"/>
      <w:r>
        <w:rPr>
          <w:rFonts w:ascii="Arial" w:hAnsi="Arial" w:eastAsia="Times New Roman" w:cs="Arial"/>
          <w:sz w:val="24"/>
          <w:szCs w:val="24"/>
          <w:lang w:bidi="en-US"/>
        </w:rPr>
        <w:t>.</w:t>
      </w:r>
      <w:bookmarkEnd w:id="28"/>
    </w:p>
    <w:p>
      <w:pPr>
        <w:spacing w:after="0"/>
        <w:ind w:firstLine="720"/>
        <w:contextualSpacing/>
        <w:jc w:val="both"/>
        <w:rPr>
          <w:rFonts w:ascii="Arial" w:hAnsi="Arial" w:eastAsia="Times New Roman" w:cs="Arial"/>
          <w:b/>
          <w:sz w:val="24"/>
          <w:szCs w:val="24"/>
          <w:u w:val="single"/>
        </w:rPr>
      </w:pPr>
      <w:r>
        <w:rPr>
          <w:rFonts w:ascii="Arial" w:hAnsi="Arial" w:eastAsia="Times New Roman" w:cs="Arial"/>
          <w:b/>
          <w:sz w:val="24"/>
          <w:szCs w:val="24"/>
          <w:u w:val="single"/>
        </w:rPr>
        <w:t>1. Подпрограмма «Право граждан на участие  в культурной жизни села» (СДК)</w:t>
      </w:r>
    </w:p>
    <w:p>
      <w:pPr>
        <w:spacing w:after="0"/>
        <w:ind w:firstLine="720"/>
        <w:contextualSpacing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</w:t>
      </w:r>
      <w:r>
        <w:rPr>
          <w:rFonts w:ascii="Arial" w:hAnsi="Arial" w:eastAsia="Times New Roman" w:cs="Arial"/>
          <w:sz w:val="24"/>
          <w:szCs w:val="24"/>
        </w:rPr>
        <w:br w:type="textWrapping"/>
      </w:r>
      <w:r>
        <w:rPr>
          <w:rFonts w:ascii="Arial" w:hAnsi="Arial" w:eastAsia="Times New Roman" w:cs="Arial"/>
          <w:sz w:val="24"/>
          <w:szCs w:val="24"/>
        </w:rPr>
        <w:t>В сфере культуры, где ведущая роль отводится творчеству, этот фактор имеет особое значение.</w:t>
      </w:r>
    </w:p>
    <w:p>
      <w:pPr>
        <w:spacing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Достижение указанной цели в рамках Программы предполагает решение следующих задач:</w:t>
      </w:r>
    </w:p>
    <w:p>
      <w:pPr>
        <w:numPr>
          <w:ilvl w:val="0"/>
          <w:numId w:val="8"/>
        </w:numPr>
        <w:spacing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Осуществление культурно -досуговой деятельности на территории Родничковского сельского поселения; </w:t>
      </w:r>
    </w:p>
    <w:p>
      <w:pPr>
        <w:numPr>
          <w:ilvl w:val="0"/>
          <w:numId w:val="8"/>
        </w:numPr>
        <w:spacing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Сохранение и развитие творческого потенциала;</w:t>
      </w:r>
    </w:p>
    <w:p>
      <w:pPr>
        <w:numPr>
          <w:ilvl w:val="0"/>
          <w:numId w:val="8"/>
        </w:numPr>
        <w:spacing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Укрепление единого культурного пространства в сельском поселении.</w:t>
      </w:r>
    </w:p>
    <w:p>
      <w:pPr>
        <w:numPr>
          <w:ilvl w:val="0"/>
          <w:numId w:val="8"/>
        </w:numPr>
        <w:spacing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Создание условий для массового отдыха жителей и организация обустройства мест массового отдыха населения в Родничковском сельском поселении ;</w:t>
      </w:r>
    </w:p>
    <w:p>
      <w:pPr>
        <w:spacing w:after="0"/>
        <w:jc w:val="both"/>
        <w:rPr>
          <w:rFonts w:ascii="Arial" w:hAnsi="Arial" w:eastAsia="Times New Roman" w:cs="Arial"/>
          <w:sz w:val="24"/>
          <w:szCs w:val="24"/>
        </w:rPr>
      </w:pPr>
    </w:p>
    <w:p>
      <w:pPr>
        <w:spacing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Решение поставленных в рамках Программы задач достигается за счет: </w:t>
      </w:r>
    </w:p>
    <w:p>
      <w:pPr>
        <w:numPr>
          <w:ilvl w:val="0"/>
          <w:numId w:val="9"/>
        </w:numPr>
        <w:spacing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организации творческого досуга населения;</w:t>
      </w:r>
    </w:p>
    <w:p>
      <w:pPr>
        <w:numPr>
          <w:ilvl w:val="0"/>
          <w:numId w:val="9"/>
        </w:numPr>
        <w:spacing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проведения праздников, </w:t>
      </w:r>
    </w:p>
    <w:p>
      <w:pPr>
        <w:numPr>
          <w:ilvl w:val="0"/>
          <w:numId w:val="9"/>
        </w:numPr>
        <w:spacing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проведения конкурсов, вечеров отдыха и т.д.;</w:t>
      </w:r>
    </w:p>
    <w:p>
      <w:pPr>
        <w:numPr>
          <w:ilvl w:val="0"/>
          <w:numId w:val="9"/>
        </w:numPr>
        <w:spacing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>
      <w:pPr>
        <w:numPr>
          <w:ilvl w:val="0"/>
          <w:numId w:val="9"/>
        </w:numPr>
        <w:spacing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поддержки  самодеятельных коллективов  в части участия их в конкурсах,  культурных акциях.</w:t>
      </w:r>
    </w:p>
    <w:p>
      <w:pPr>
        <w:spacing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Расходы на финансовое обеспечение выполнения муниципального задания Муниципальным казенным учреждением «МКУ РМЦ»  при оказании зрелищно-развлекательных деятельности муниципальных услуг </w:t>
      </w:r>
    </w:p>
    <w:p>
      <w:pPr>
        <w:numPr>
          <w:ilvl w:val="0"/>
          <w:numId w:val="10"/>
        </w:numPr>
        <w:spacing w:after="0"/>
        <w:contextualSpacing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Обоснование ресурсного обеспечения</w:t>
      </w:r>
    </w:p>
    <w:p>
      <w:pPr>
        <w:spacing w:after="0"/>
        <w:ind w:left="1440"/>
        <w:contextualSpacing/>
        <w:rPr>
          <w:rFonts w:ascii="Arial" w:hAnsi="Arial" w:eastAsia="Times New Roman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целевой подпрограммы.</w:t>
      </w:r>
    </w:p>
    <w:p>
      <w:pPr>
        <w:spacing w:after="0"/>
        <w:ind w:left="1440"/>
        <w:contextualSpacing/>
        <w:jc w:val="center"/>
        <w:rPr>
          <w:rFonts w:ascii="Arial" w:hAnsi="Arial" w:eastAsia="Times New Roman" w:cs="Arial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Объем средств на реализацию подпрограммы за счет средств бюджета Родничковского сельского поселения  устанавливается ежегодно решением Совета Депутатов Родничковского сельского поселения   на очередной финансовый год и плановый период.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Средства районного, областного и федерального бюджета для реализации мероприятий Программы  привлекаются ежегодно на основании заявок администрации Родничковского сельского поселения   на участие в конкурсах, проводимых в соответствии с районными. 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Привлечение средств спонсоров осуществляется на основании защиты социально – значимых проектов. </w:t>
      </w:r>
    </w:p>
    <w:p>
      <w:pPr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Механизм реализации целевой подпрограммы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Механизм реализации подпрограммы включает разработку и принятие нормативных правовых актов Родничковского 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подпрограммы, финансирования программных мероприятий.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 xml:space="preserve">   Заказчик-координатор подпрограммы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>
      <w:pPr>
        <w:keepNext/>
        <w:numPr>
          <w:ilvl w:val="0"/>
          <w:numId w:val="10"/>
        </w:numPr>
        <w:spacing w:before="240" w:after="0"/>
        <w:outlineLvl w:val="0"/>
        <w:rPr>
          <w:rFonts w:ascii="Arial" w:hAnsi="Arial" w:eastAsia="Times New Roman" w:cs="Arial"/>
          <w:b/>
          <w:bCs/>
          <w:kern w:val="32"/>
          <w:sz w:val="24"/>
          <w:szCs w:val="24"/>
        </w:rPr>
      </w:pPr>
      <w:bookmarkStart w:id="29" w:name="sub_1600"/>
      <w:r>
        <w:rPr>
          <w:rFonts w:ascii="Arial" w:hAnsi="Arial" w:eastAsia="Times New Roman" w:cs="Arial"/>
          <w:b/>
          <w:bCs/>
          <w:kern w:val="32"/>
          <w:sz w:val="24"/>
          <w:szCs w:val="24"/>
        </w:rPr>
        <w:t>Ожидаемые результаты подпрограммы</w:t>
      </w:r>
      <w:bookmarkEnd w:id="29"/>
    </w:p>
    <w:p>
      <w:pPr>
        <w:spacing w:before="100" w:beforeAutospacing="1" w:after="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Основными результатами подпрограммы должны стать:</w:t>
      </w:r>
    </w:p>
    <w:p>
      <w:pPr>
        <w:spacing w:before="100" w:beforeAutospacing="1" w:after="0"/>
        <w:ind w:firstLine="708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1) В целях культурно-массовой и культурно просветительской работы, развития творческого потенциала населения:</w:t>
      </w:r>
    </w:p>
    <w:p>
      <w:pPr>
        <w:numPr>
          <w:ilvl w:val="0"/>
          <w:numId w:val="11"/>
        </w:numPr>
        <w:spacing w:before="100" w:beforeAutospacing="1" w:after="0"/>
        <w:ind w:firstLine="360"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- проведение мероприятий, посвященных памятным и юбилейным датам;</w:t>
      </w:r>
    </w:p>
    <w:p>
      <w:pPr>
        <w:numPr>
          <w:ilvl w:val="0"/>
          <w:numId w:val="11"/>
        </w:num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 xml:space="preserve">- расширение видов кружковой работы в </w:t>
      </w:r>
      <w:r>
        <w:rPr>
          <w:rFonts w:ascii="Arial" w:hAnsi="Arial" w:eastAsia="Times New Roman" w:cs="Arial"/>
          <w:sz w:val="24"/>
          <w:szCs w:val="24"/>
          <w:lang w:val="en-US" w:bidi="en-US"/>
        </w:rPr>
        <w:t>C</w:t>
      </w:r>
      <w:r>
        <w:rPr>
          <w:rFonts w:ascii="Arial" w:hAnsi="Arial" w:eastAsia="Times New Roman" w:cs="Arial"/>
          <w:sz w:val="24"/>
          <w:szCs w:val="24"/>
          <w:lang w:bidi="en-US"/>
        </w:rPr>
        <w:t>ДК п.Роднички;</w:t>
      </w:r>
    </w:p>
    <w:p>
      <w:pPr>
        <w:numPr>
          <w:ilvl w:val="0"/>
          <w:numId w:val="11"/>
        </w:num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- проведение тематических фестивалей в Родничковском сельском поселении ;</w:t>
      </w:r>
    </w:p>
    <w:p>
      <w:pPr>
        <w:numPr>
          <w:ilvl w:val="0"/>
          <w:numId w:val="11"/>
        </w:numPr>
        <w:spacing w:before="100" w:beforeAutospacing="1" w:after="0"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-повышение престижа Родничковской  сельской библиотеки</w:t>
      </w:r>
    </w:p>
    <w:p>
      <w:pPr>
        <w:spacing w:before="100" w:beforeAutospacing="1" w:after="0"/>
        <w:ind w:firstLine="72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2) В целях поддержки и развития материально-технического комплекса сферы культуры и искусства:</w:t>
      </w:r>
    </w:p>
    <w:p>
      <w:pPr>
        <w:numPr>
          <w:ilvl w:val="0"/>
          <w:numId w:val="12"/>
        </w:numPr>
        <w:spacing w:before="100" w:beforeAutospacing="1" w:after="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-улучшение материально-технической базы учреждений культуры;</w:t>
      </w:r>
    </w:p>
    <w:p>
      <w:pPr>
        <w:numPr>
          <w:ilvl w:val="0"/>
          <w:numId w:val="12"/>
        </w:numPr>
        <w:spacing w:before="100" w:beforeAutospacing="1" w:after="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-увеличение библиотечных фондов за счёт периодических изданий.</w:t>
      </w:r>
    </w:p>
    <w:p>
      <w:pPr>
        <w:spacing w:before="100" w:beforeAutospacing="1" w:after="0"/>
        <w:ind w:left="72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</w:p>
    <w:p>
      <w:pPr>
        <w:spacing w:before="100" w:beforeAutospacing="1" w:after="0"/>
        <w:ind w:firstLine="357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3)В целях повышения образовательного и профессионального уровня работников учреждений культуры и искусства:</w:t>
      </w:r>
    </w:p>
    <w:p>
      <w:pPr>
        <w:numPr>
          <w:ilvl w:val="0"/>
          <w:numId w:val="12"/>
        </w:numPr>
        <w:spacing w:before="100" w:beforeAutospacing="1" w:after="0"/>
        <w:ind w:firstLine="36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>
      <w:pPr>
        <w:spacing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Реализация подпрограмм должна дать следующие результаты:</w:t>
      </w:r>
    </w:p>
    <w:p>
      <w:pPr>
        <w:numPr>
          <w:ilvl w:val="0"/>
          <w:numId w:val="13"/>
        </w:numPr>
        <w:spacing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повышение качества культурного обслуживания жителей муниципального образования;</w:t>
      </w:r>
    </w:p>
    <w:p>
      <w:pPr>
        <w:numPr>
          <w:ilvl w:val="0"/>
          <w:numId w:val="13"/>
        </w:numPr>
        <w:spacing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развитие профессионального и самодеятельного народного творчества;</w:t>
      </w:r>
    </w:p>
    <w:p>
      <w:pPr>
        <w:numPr>
          <w:ilvl w:val="0"/>
          <w:numId w:val="13"/>
        </w:numPr>
        <w:spacing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активизация культурной деятельности организаций, учреждений, общественных объединений, творческого потенциала населения;</w:t>
      </w:r>
    </w:p>
    <w:p>
      <w:pPr>
        <w:numPr>
          <w:ilvl w:val="0"/>
          <w:numId w:val="13"/>
        </w:numPr>
        <w:spacing w:after="0"/>
        <w:ind w:firstLine="36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создание на территории поселения гармоничной и разнообразной культурной среды;</w:t>
      </w:r>
    </w:p>
    <w:p>
      <w:pPr>
        <w:numPr>
          <w:ilvl w:val="0"/>
          <w:numId w:val="13"/>
        </w:numPr>
        <w:spacing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- формирование привлекательного имиджа поселения.</w:t>
      </w:r>
    </w:p>
    <w:p>
      <w:pPr>
        <w:spacing w:after="0"/>
        <w:ind w:firstLine="72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Реализация Программы предполагает улучшение уровня материально-технической базы объектов культуры.</w:t>
      </w:r>
    </w:p>
    <w:p>
      <w:pPr>
        <w:spacing w:before="100" w:beforeAutospacing="1" w:after="0"/>
        <w:ind w:firstLine="900"/>
        <w:jc w:val="both"/>
        <w:rPr>
          <w:rFonts w:ascii="Arial" w:hAnsi="Arial" w:eastAsia="Times New Roman" w:cs="Arial"/>
          <w:b/>
          <w:sz w:val="24"/>
          <w:szCs w:val="24"/>
          <w:lang w:bidi="en-US"/>
        </w:rPr>
      </w:pPr>
      <w:r>
        <w:rPr>
          <w:rFonts w:ascii="Arial" w:hAnsi="Arial" w:eastAsia="Times New Roman" w:cs="Arial"/>
          <w:b/>
          <w:sz w:val="24"/>
          <w:szCs w:val="24"/>
          <w:lang w:val="en-US" w:bidi="en-US"/>
        </w:rPr>
        <w:t>VI</w:t>
      </w:r>
      <w:r>
        <w:rPr>
          <w:rFonts w:ascii="Arial" w:hAnsi="Arial" w:eastAsia="Times New Roman" w:cs="Arial"/>
          <w:b/>
          <w:sz w:val="24"/>
          <w:szCs w:val="24"/>
          <w:lang w:bidi="en-US"/>
        </w:rPr>
        <w:t>. Срок реализации подпрограммы</w:t>
      </w:r>
      <w:r>
        <w:rPr>
          <w:rFonts w:ascii="Arial" w:hAnsi="Arial" w:eastAsia="Times New Roman" w:cs="Arial"/>
          <w:b/>
          <w:sz w:val="24"/>
          <w:szCs w:val="24"/>
          <w:lang w:bidi="en-US"/>
        </w:rPr>
        <w:tab/>
      </w:r>
      <w:r>
        <w:rPr>
          <w:rFonts w:ascii="Arial" w:hAnsi="Arial" w:eastAsia="Times New Roman" w:cs="Arial"/>
          <w:sz w:val="24"/>
          <w:szCs w:val="24"/>
          <w:lang w:bidi="en-US"/>
        </w:rPr>
        <w:t>Период реализации Программы «Развитие культуры в Родничковском сельском поселении  2024 – 2026 годы</w:t>
      </w:r>
    </w:p>
    <w:p>
      <w:pPr>
        <w:keepNext/>
        <w:numPr>
          <w:ilvl w:val="0"/>
          <w:numId w:val="14"/>
        </w:numPr>
        <w:spacing w:before="240" w:after="0"/>
        <w:outlineLvl w:val="0"/>
        <w:rPr>
          <w:rFonts w:ascii="Arial" w:hAnsi="Arial" w:eastAsia="Times New Roman" w:cs="Arial"/>
          <w:b/>
          <w:bCs/>
          <w:kern w:val="32"/>
          <w:sz w:val="24"/>
          <w:szCs w:val="24"/>
        </w:rPr>
      </w:pPr>
      <w:bookmarkStart w:id="30" w:name="sub_1700"/>
      <w:r>
        <w:rPr>
          <w:rFonts w:ascii="Arial" w:hAnsi="Arial" w:eastAsia="Times New Roman" w:cs="Arial"/>
          <w:b/>
          <w:bCs/>
          <w:kern w:val="32"/>
          <w:sz w:val="24"/>
          <w:szCs w:val="24"/>
        </w:rPr>
        <w:t>Управление подпрограммой и контроль  за ее реализацией</w:t>
      </w:r>
      <w:bookmarkEnd w:id="30"/>
    </w:p>
    <w:p>
      <w:pPr>
        <w:spacing w:before="100" w:beforeAutospacing="1" w:after="0"/>
        <w:ind w:firstLine="708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Формы и методы управления реализацией подпрограммы определяются Администрацией Родничковского сельского поселения Нехаевского муниципального района.</w:t>
      </w:r>
    </w:p>
    <w:p>
      <w:pPr>
        <w:spacing w:before="100" w:beforeAutospacing="1" w:after="0"/>
        <w:ind w:firstLine="708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Администрация Родничковского сельского поселения является муниципальным заказчиком подпрограммы и координатором деятельности исполнителей подпрограммы.</w:t>
      </w:r>
    </w:p>
    <w:p>
      <w:pPr>
        <w:spacing w:before="100" w:beforeAutospacing="1" w:after="0"/>
        <w:ind w:firstLine="708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Администрация Родничковского сельского поселения  осуществляет:</w:t>
      </w:r>
    </w:p>
    <w:p>
      <w:pPr>
        <w:numPr>
          <w:ilvl w:val="0"/>
          <w:numId w:val="15"/>
        </w:numPr>
        <w:spacing w:before="100" w:beforeAutospacing="1" w:after="0"/>
        <w:ind w:firstLine="36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- контроль за эффективным и целевым использованием бюджетных средств, направленных на реализацию программы;</w:t>
      </w:r>
    </w:p>
    <w:p>
      <w:pPr>
        <w:numPr>
          <w:ilvl w:val="0"/>
          <w:numId w:val="15"/>
        </w:numPr>
        <w:spacing w:before="100" w:beforeAutospacing="1" w:after="0"/>
        <w:ind w:firstLine="36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- подготовку предложений по актуализации мероприятий в соответствии с приоритетами социально-экономического развития Родничковского сельского поселения, ускорению или приостановке реализации отдельных мероприятий;</w:t>
      </w:r>
    </w:p>
    <w:p>
      <w:pPr>
        <w:numPr>
          <w:ilvl w:val="0"/>
          <w:numId w:val="15"/>
        </w:numPr>
        <w:spacing w:before="100" w:beforeAutospacing="1" w:after="0"/>
        <w:ind w:firstLine="36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- подготовку предложений по созданию или привлечению организаций для реализации мероприятий программы;</w:t>
      </w:r>
    </w:p>
    <w:p>
      <w:pPr>
        <w:numPr>
          <w:ilvl w:val="0"/>
          <w:numId w:val="15"/>
        </w:numPr>
        <w:spacing w:before="100" w:beforeAutospacing="1" w:after="0"/>
        <w:ind w:firstLine="36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- инофрмационно-аналитическое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>
      <w:pPr>
        <w:numPr>
          <w:ilvl w:val="0"/>
          <w:numId w:val="15"/>
        </w:numPr>
        <w:spacing w:before="100" w:beforeAutospacing="1" w:after="0"/>
        <w:ind w:firstLine="360"/>
        <w:contextualSpacing/>
        <w:jc w:val="both"/>
        <w:rPr>
          <w:rFonts w:ascii="Arial" w:hAnsi="Arial" w:eastAsia="Times New Roman" w:cs="Arial"/>
          <w:sz w:val="24"/>
          <w:szCs w:val="24"/>
          <w:lang w:bidi="en-US"/>
        </w:rPr>
      </w:pPr>
      <w:r>
        <w:rPr>
          <w:rFonts w:ascii="Arial" w:hAnsi="Arial" w:eastAsia="Times New Roman" w:cs="Arial"/>
          <w:sz w:val="24"/>
          <w:szCs w:val="24"/>
          <w:lang w:bidi="en-US"/>
        </w:rPr>
        <w:t>- подготовку в установленные сроки, годовых отчетов и итогового отчета, годовых и итогового докладов  о ходе реализации Программы Главе Родничковского сельского поселения , осуществляющему контроль за ходом реализации Программы.</w:t>
      </w:r>
    </w:p>
    <w:p>
      <w:pPr>
        <w:spacing w:after="0"/>
        <w:ind w:left="2124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                                </w:t>
      </w:r>
    </w:p>
    <w:p>
      <w:pPr>
        <w:spacing w:after="0"/>
        <w:ind w:left="212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Приложение № 7                                                                                                               </w:t>
      </w: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                                    Родничковского сельского поселения</w:t>
      </w: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Волгоградской  области</w:t>
      </w:r>
    </w:p>
    <w:p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                                                                                                  от 13.11.2023г. № 43</w:t>
      </w:r>
    </w:p>
    <w:p>
      <w:pPr>
        <w:spacing w:before="100" w:beforeAutospacing="1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Times New Roman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Муниципальная долгосрочная целевая подпрограмма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«Развитие массового спорта в</w:t>
      </w:r>
    </w:p>
    <w:p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Родничковском сельском поселении Нехаевского муниципального района  Волгоградской  области на 2024-2026г.г.»</w:t>
      </w:r>
    </w:p>
    <w:p>
      <w:pPr>
        <w:spacing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 Паспорт</w:t>
      </w:r>
    </w:p>
    <w:p>
      <w:pPr>
        <w:spacing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Муниципальной долгосрочной целевой  подпрограммы</w:t>
      </w:r>
    </w:p>
    <w:p>
      <w:pPr>
        <w:spacing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«Развитие массового спорта в Родничковском сельском поселении Нехаевского муниципального района Волгоградской области на 2024-2026г.г.»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0"/>
        <w:gridCol w:w="61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Наименование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подпрограммы</w:t>
            </w:r>
          </w:p>
        </w:tc>
        <w:tc>
          <w:tcPr>
            <w:tcW w:w="6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Муниципальная долгосрочная целевая  подпрограмма «Развитие массового спорта в Родничковском сельском поселении Нехаевского муниципальном районе   Волгоградской области на 2024-2026г.г.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Основание для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разработки подпрограммы</w:t>
            </w:r>
          </w:p>
        </w:tc>
        <w:tc>
          <w:tcPr>
            <w:tcW w:w="6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1. Федеральный Закон от 04.12.2007г. № 329-ФЗ «О физической культуре и спорте в Российской Федерации».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2. Федеральный Закон от 06.10.2003г. № 131-ФЗ «Об общих принципах организации местного самоуправления в Российской Федерации».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3. Постановление Правительства РФ от 11 января 2006г. № 7 «О федеральной целевой подпрограмме «Развитие массового спорта в Российской Федерации на 2006-2015 годы».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4. Постановление Администрации Родничковского сельского поселения  Нехаевского муниципального района Волгоградской  области №62 от 17.09.2013 г « Об утверждении Порядка принятия решений о разработке формировании и реализации муниципальных программ Родничковского сельского поселения Нехаевского муниципального района Волгоградской области»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Муниципальный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заказчик подпрограммы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Администрация Родничковского сельского поселения Нехаевского муниципального района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Волгоградской  области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Администрация  Родничковского сельского поселения Нехаевского муниципального района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Волгоградской  области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Основная цель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подпрограммы</w:t>
            </w:r>
          </w:p>
        </w:tc>
        <w:tc>
          <w:tcPr>
            <w:tcW w:w="6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Расширение возможности и повышение интереса различных категорий граждан к занятиям физической культуры и спорта в Родничковском сельском поселении Нехаевского муниципального района Волгоградской области 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формирование у населения  устойчивой мотивации к регулярным занятиям физической культуры и спорта;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обеспечение подготовки и выступления команд по игровым видам спорта на районных  и межрайонных соревнованиях.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Основные задачи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подпрограммы</w:t>
            </w:r>
          </w:p>
        </w:tc>
        <w:tc>
          <w:tcPr>
            <w:tcW w:w="6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Вовлечение жителей Родничковского сельского поселения Нехаевского муниципального района Волгоградской  области различного возраста, состояния здоровья, социального положения в регулярные занятия физической культурой и спортом, приобщение их к здоровому образу жизни. Повышение интереса населения к занятиям физической культуры и спорта.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Сроки реализации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подпрограммы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2024-2026 г.г.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Структура подпрограммы,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перечень основных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направлений и мероприятий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Основные направления и мероприятия подпрограммы: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пропаганда физической культуры и спорта, как составляющей части здорового образа жизни;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проведение районных и межрайонных спортивно-массовых мероприятий по видам спорта;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спортивно-массовая и физкультурно-оздоровительная работа с населением Родничковского сельского поселения Нехаевского муниципального района Волгоградской области;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Исполнители подпрограммы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Администрация Родничковского сельского поселения Нехаевского муниципального района Волгоградской  области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Объемы и источники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финансирования подпрограммы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Объем финансирования подпрограммы: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на 2024 год –30,0 руб.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на 2025 год –30 ,0 руб.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на 2026 год -  30,0 руб.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Источник финансирования – бюджет Родничковского сельского поселения  Нехаевского муниципального района Волгоградской  области. Объемы финансирования подпрограммы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Ожидаемые конечные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результаты реализации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подпрограммы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Ожидаемыми результатами подпрограммы является: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количество детей и подростков, привлеченных к занятиям физической культурой и спортом;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- количество спортивных мероприятий, количество участников спортивных мероприятий;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Система организации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контроля за исполнением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Контроль за исполнением подпрограммы осуществляет Глава Родничковского сельского поселения Нехаевского муниципального района Волгоградской  области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Шведов Сергей Николаевич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>
      <w:pPr>
        <w:spacing w:before="100" w:beforeAutospacing="1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Раздел 1</w:t>
      </w:r>
    </w:p>
    <w:p>
      <w:pPr>
        <w:spacing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Содержание проблемы и обоснование необходимости</w:t>
      </w:r>
    </w:p>
    <w:p>
      <w:pPr>
        <w:spacing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её решения программными методами</w:t>
      </w:r>
    </w:p>
    <w:p>
      <w:pPr>
        <w:spacing w:before="100" w:beforeAutospacing="1" w:after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Одной из основных задач государственной политики является создание условий для сохранения и улучшения физического и духовного здоровья граждан.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Кроме того, роль спорта становится не только социальным, но и политическим фактором в современном мире. Актуальна проблема слабой физической подготовки и физического развития учащихся. Состояние здоровья населения, продолжительности жизни и успехи на международных состязаниях являются бесспорным доказательством жизнеспособности и духовной силы любой нации.</w:t>
      </w:r>
    </w:p>
    <w:p>
      <w:pPr>
        <w:spacing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Раздел 2</w:t>
      </w:r>
    </w:p>
    <w:p>
      <w:pPr>
        <w:spacing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Цели и задачи долгосрочной целевой программы.</w:t>
      </w:r>
    </w:p>
    <w:p>
      <w:pPr>
        <w:spacing w:after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  Задача Программы заключается в обеспечении условий для развития массовой физической культуры и спорта на территории Родничковского сельского поселения Нехаевского муниципального района Волгоградской  области. В целях реализации государственной политики в области физической культуры и спорта, а также в целях эффективного решения задач, выполнения основных функций, муниципального образования было принято решение о разработке и реализации Программы развития, которая позволит создать условия для дальнейшего интенсивного развития отрасли на территории  Родничковского сельского поселения Нехаевского муниципального района Волгоградской  области</w:t>
      </w:r>
    </w:p>
    <w:p>
      <w:pPr>
        <w:spacing w:after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Одна из основных задач – обеспечение условий для организации и проведения календарных спортивных мероприятий по различным видам спорта для всех категорий граждан.</w:t>
      </w:r>
    </w:p>
    <w:p>
      <w:pPr>
        <w:spacing w:before="100" w:beforeAutospacing="1" w:after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Основной целью Программы является расширение возможности для занятия физической культурой и спортом в Родничковском  сельском поселении Нехаевского муниципального района Волгоградской области, строительство новых спортивных сооружений, приобретение спортивных  площадок и инвентаря</w:t>
      </w:r>
    </w:p>
    <w:p>
      <w:pPr>
        <w:spacing w:after="0"/>
        <w:jc w:val="center"/>
        <w:rPr>
          <w:rFonts w:ascii="Arial" w:hAnsi="Arial" w:eastAsia="Times New Roman" w:cs="Arial"/>
          <w:sz w:val="24"/>
          <w:szCs w:val="24"/>
        </w:rPr>
      </w:pPr>
    </w:p>
    <w:p>
      <w:pPr>
        <w:spacing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Организация физкультурно-спортивной работы</w:t>
      </w:r>
    </w:p>
    <w:p>
      <w:pPr>
        <w:spacing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по месту жительства</w:t>
      </w:r>
    </w:p>
    <w:p>
      <w:pPr>
        <w:spacing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 </w:t>
      </w:r>
      <w:r>
        <w:rPr>
          <w:rFonts w:ascii="Arial" w:hAnsi="Arial" w:eastAsia="Times New Roman" w:cs="Arial"/>
          <w:sz w:val="24"/>
          <w:szCs w:val="24"/>
        </w:rPr>
        <w:tab/>
      </w:r>
      <w:r>
        <w:rPr>
          <w:rFonts w:ascii="Arial" w:hAnsi="Arial" w:eastAsia="Times New Roman" w:cs="Arial"/>
          <w:sz w:val="24"/>
          <w:szCs w:val="24"/>
        </w:rPr>
        <w:t>Важной составной частью спорта для всех является развитие спортивно-оздоровительной инфраструктуры по месту жительства, позволяющей удовлетворять потребности граждан в наиболее подходящих видах и формах самостоятельных спортивно-оздоровительных занятий. Спортивные  площадки и плоскостные сооружения по месту жительства являются наиболее доступным средством оздоровления, организации досуга населения, обеспечивают право граждан на равный доступ к спортивным объектам, первенства и отборочные соревнования по видам спорта, спортивные мероприятия, посвящённые памятным датам и дням населенных пунктов поселения, физкультурно-спортивные праздники. Команды и спортсмены поселения принимают участие в различных областных и межрайонных соревнованиях</w:t>
      </w:r>
    </w:p>
    <w:p>
      <w:pPr>
        <w:spacing w:after="0"/>
        <w:ind w:firstLine="708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Одной из основных целей проведения работы на площадках по месту жительства является привлечение к регулярным занятиям физической культурой и спортом детей и подростков в каникулярное время.</w:t>
      </w:r>
    </w:p>
    <w:p>
      <w:pPr>
        <w:spacing w:after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Основной задачей является организация спортивно-массовых праздников на площадках по месту жительства, в программу праздника входят встречи по футболу, баскетболу, и  эстафеты «Весёлые старты».</w:t>
      </w:r>
    </w:p>
    <w:p>
      <w:pPr>
        <w:spacing w:after="0"/>
        <w:jc w:val="center"/>
        <w:rPr>
          <w:rFonts w:ascii="Arial" w:hAnsi="Arial" w:eastAsia="Times New Roman" w:cs="Arial"/>
          <w:sz w:val="24"/>
          <w:szCs w:val="24"/>
        </w:rPr>
      </w:pPr>
    </w:p>
    <w:p>
      <w:pPr>
        <w:spacing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Целевые индикаторы и показатели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327"/>
        <w:gridCol w:w="1050"/>
        <w:gridCol w:w="1289"/>
        <w:gridCol w:w="1299"/>
        <w:gridCol w:w="12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Показатели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Единица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измерения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2023г.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2024г.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2025г.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2026г.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Количество детей и подростков, привлеченных к занятиям физической культурой и спортом в летнее каникулярное время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человек</w:t>
            </w: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60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60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61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Количество занимающихся физической культурой и спортом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Человек</w:t>
            </w:r>
          </w:p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36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42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48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Количество спортивных мероприятий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Количество</w:t>
            </w:r>
          </w:p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1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Количество участников спортивных мероприятий 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Человек</w:t>
            </w:r>
          </w:p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36</w:t>
            </w:r>
          </w:p>
        </w:tc>
        <w:tc>
          <w:tcPr>
            <w:tcW w:w="1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42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48</w:t>
            </w:r>
          </w:p>
        </w:tc>
        <w:tc>
          <w:tcPr>
            <w:tcW w:w="13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0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48</w:t>
            </w:r>
          </w:p>
        </w:tc>
      </w:tr>
    </w:tbl>
    <w:p>
      <w:pPr>
        <w:spacing w:before="100" w:beforeAutospacing="1" w:after="100" w:afterAutospacing="1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 </w:t>
      </w:r>
    </w:p>
    <w:p>
      <w:pPr>
        <w:spacing w:before="100" w:beforeAutospacing="1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Раздел 3</w:t>
      </w:r>
    </w:p>
    <w:p>
      <w:pPr>
        <w:spacing w:before="100" w:beforeAutospacing="1"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Система программных мероприятий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1722"/>
        <w:gridCol w:w="1490"/>
        <w:gridCol w:w="59"/>
        <w:gridCol w:w="1070"/>
        <w:gridCol w:w="1117"/>
        <w:gridCol w:w="1117"/>
        <w:gridCol w:w="1529"/>
        <w:gridCol w:w="8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№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п/п</w:t>
            </w:r>
          </w:p>
        </w:tc>
        <w:tc>
          <w:tcPr>
            <w:tcW w:w="16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Содержание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мероприятий</w:t>
            </w:r>
          </w:p>
        </w:tc>
        <w:tc>
          <w:tcPr>
            <w:tcW w:w="16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Источник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финанси-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рования</w:t>
            </w:r>
          </w:p>
        </w:tc>
        <w:tc>
          <w:tcPr>
            <w:tcW w:w="3163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Объемы финансирования</w:t>
            </w:r>
          </w:p>
        </w:tc>
        <w:tc>
          <w:tcPr>
            <w:tcW w:w="16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Исполни-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тели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Про-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граммы</w:t>
            </w:r>
          </w:p>
        </w:tc>
        <w:tc>
          <w:tcPr>
            <w:tcW w:w="80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Приме-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чание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2024г.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(тыс.руб.)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2025г.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(тыс.руб.)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2026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(тыс.руб.)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8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1. Физкультурно-оздоровительная работа с детьми, подростками и молодежью с системой образования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1.1.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Участие в районных и областных спортивно массовых соревнованиях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В.т.ч.</w:t>
            </w:r>
          </w:p>
        </w:tc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бюджет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Родничковского сельского поселения Нехаевского мунициального района Волгоградской области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4,0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4,0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4,0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84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2. Спортивно-массовая и физкультурно-оздоровительная работа с населением Родничковского сельского поселения Нехаевского муниципального района Волгоградской  области, улучшение материально-спортивной базы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2.1.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Проведение спортивно-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массовых мероприятий по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видам спорта среди разных</w:t>
            </w:r>
          </w:p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слоев населения в т.ч</w:t>
            </w:r>
          </w:p>
        </w:tc>
        <w:tc>
          <w:tcPr>
            <w:tcW w:w="17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бюджет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Родничковского сельского поселения Нехаевского муниципального района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Волгоградской 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области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6,0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6,0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6,0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3.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7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бюджет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Родничковского сельского поселения Нехаевского муниципального района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Волгоградской </w:t>
            </w:r>
          </w:p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области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20,0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20,0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20,0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Итого по разделу:</w:t>
            </w:r>
          </w:p>
        </w:tc>
        <w:tc>
          <w:tcPr>
            <w:tcW w:w="176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10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Раздел 4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Нормативное обеспечение</w:t>
      </w:r>
    </w:p>
    <w:p>
      <w:pPr>
        <w:spacing w:after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1. Федеральный Закон от 04.12.2007г. № 329-ФЗ «О физической культуре и спорте в Российской Федерации».</w:t>
      </w:r>
    </w:p>
    <w:p>
      <w:pPr>
        <w:spacing w:after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2. Федеральный Закон от 06.10.2003г. № 131-ФЗ «Об общих принципах организации местного самоуправления в Российской Федерации».</w:t>
      </w:r>
    </w:p>
    <w:p>
      <w:pPr>
        <w:spacing w:after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3. Постановление Правительства РФ от 11 января 2006г. № 7 «О федеральной целевой программе «Развитие физической культуры и спорта в Российской Федерации на 2006-2015 годы».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 Раздел 5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Механизмы реализации Программы</w:t>
      </w:r>
    </w:p>
    <w:p>
      <w:pPr>
        <w:spacing w:after="0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 Программа развития физической культуры и спорта на территории Родничковского сельского поселения Нехаевского муниципального района Волгоградской области на 2025-2026 годы предусматривает проведение комплекса мероприятий в соответствии с целью и задачами. Программа выполняется за счёт денежных средств, предусмотренных бюджетом Родничковского сельского поселения Нехаевского муниципального района Волгоградской области на соответствующий финансовый год.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04"/>
        <w:gridCol w:w="1945"/>
        <w:gridCol w:w="1967"/>
        <w:gridCol w:w="19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2024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2025г.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2026г.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Бюджет Родничковского сельского поселения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Итого: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00" w:afterAutospacing="1"/>
              <w:jc w:val="center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>30,0</w:t>
            </w:r>
          </w:p>
        </w:tc>
        <w:tc>
          <w:tcPr>
            <w:tcW w:w="21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100" w:afterAutospacing="1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sz w:val="24"/>
                <w:szCs w:val="24"/>
              </w:rPr>
              <w:t xml:space="preserve">           30,0</w:t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 Раздел 6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Организация управления Программой и контроль за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ходом её реализации</w:t>
      </w:r>
    </w:p>
    <w:p>
      <w:pPr>
        <w:spacing w:after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В рамках Программы планируется разработка и принятие муниципальных правовых актов, обеспечивающих реализацию на  территории муниципального образования  Федерального Закона «О физической культуре и спорте в РФ».</w:t>
      </w:r>
    </w:p>
    <w:p>
      <w:pPr>
        <w:spacing w:after="0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Для достижения целей Программы, планируется реализация основных организационных, физкультурно-оздоровительных и спортивно-массовых мероприятий.</w:t>
      </w:r>
    </w:p>
    <w:p>
      <w:pPr>
        <w:spacing w:after="100" w:afterAutospacing="1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Координацию выполнения Программы осуществляет  Администрация  Родничковского сельского поселения  Нехаевского муниципального района Волгоградской области.</w:t>
      </w:r>
    </w:p>
    <w:p>
      <w:pPr>
        <w:spacing w:after="100" w:afterAutospacing="1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С целью оперативного управления Программой и её результатами может быть произведена корректировка Программы. Корректировка Программы позволит оперативно реагировать на изменение внешних факторов, влияющих на реализацию Программы, изменение законодательства, незапланированный рост цен, а так же в случае изменения размеров бюджетного финансирования. Корректировка может быть произведена в случае утверждения (изменения) областных и федеральных программ развития отрасли «Физическая культура и спорт».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Раздел 7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Оценка эффективности, социально-экономических и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экологических последствий от реализации программы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 xml:space="preserve">В целях  оценки эффективности реализации программы используются целевые индикаторы, содержащиеся в Программе.                                                                                                      </w:t>
      </w:r>
    </w:p>
    <w:sectPr>
      <w:pgSz w:w="11906" w:h="16838"/>
      <w:pgMar w:top="1134" w:right="1701" w:bottom="1134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176E8A"/>
    <w:multiLevelType w:val="multilevel"/>
    <w:tmpl w:val="0D176E8A"/>
    <w:lvl w:ilvl="0" w:tentative="0">
      <w:start w:val="1"/>
      <w:numFmt w:val="bullet"/>
      <w:lvlText w:val=""/>
      <w:lvlJc w:val="left"/>
      <w:pPr>
        <w:ind w:left="78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>
    <w:nsid w:val="1ABA1777"/>
    <w:multiLevelType w:val="multilevel"/>
    <w:tmpl w:val="1ABA1777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7981B54"/>
    <w:multiLevelType w:val="multilevel"/>
    <w:tmpl w:val="27981B54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52F05D8"/>
    <w:multiLevelType w:val="multilevel"/>
    <w:tmpl w:val="352F05D8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9897C38"/>
    <w:multiLevelType w:val="multilevel"/>
    <w:tmpl w:val="39897C38"/>
    <w:lvl w:ilvl="0" w:tentative="0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EF2719"/>
    <w:multiLevelType w:val="multilevel"/>
    <w:tmpl w:val="3EEF2719"/>
    <w:lvl w:ilvl="0" w:tentative="0">
      <w:start w:val="1"/>
      <w:numFmt w:val="decimal"/>
      <w:lvlText w:val="%1)"/>
      <w:lvlJc w:val="left"/>
      <w:pPr>
        <w:tabs>
          <w:tab w:val="left" w:pos="1350"/>
        </w:tabs>
        <w:ind w:left="1350" w:hanging="81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457977C8"/>
    <w:multiLevelType w:val="multilevel"/>
    <w:tmpl w:val="457977C8"/>
    <w:lvl w:ilvl="0" w:tentative="0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340" w:hanging="360"/>
      </w:pPr>
    </w:lvl>
    <w:lvl w:ilvl="2" w:tentative="0">
      <w:start w:val="1"/>
      <w:numFmt w:val="lowerRoman"/>
      <w:lvlText w:val="%3."/>
      <w:lvlJc w:val="right"/>
      <w:pPr>
        <w:ind w:left="3060" w:hanging="180"/>
      </w:pPr>
    </w:lvl>
    <w:lvl w:ilvl="3" w:tentative="0">
      <w:start w:val="1"/>
      <w:numFmt w:val="decimal"/>
      <w:lvlText w:val="%4."/>
      <w:lvlJc w:val="left"/>
      <w:pPr>
        <w:ind w:left="3780" w:hanging="360"/>
      </w:pPr>
    </w:lvl>
    <w:lvl w:ilvl="4" w:tentative="0">
      <w:start w:val="1"/>
      <w:numFmt w:val="lowerLetter"/>
      <w:lvlText w:val="%5."/>
      <w:lvlJc w:val="left"/>
      <w:pPr>
        <w:ind w:left="4500" w:hanging="360"/>
      </w:pPr>
    </w:lvl>
    <w:lvl w:ilvl="5" w:tentative="0">
      <w:start w:val="1"/>
      <w:numFmt w:val="lowerRoman"/>
      <w:lvlText w:val="%6."/>
      <w:lvlJc w:val="right"/>
      <w:pPr>
        <w:ind w:left="5220" w:hanging="180"/>
      </w:pPr>
    </w:lvl>
    <w:lvl w:ilvl="6" w:tentative="0">
      <w:start w:val="1"/>
      <w:numFmt w:val="decimal"/>
      <w:lvlText w:val="%7."/>
      <w:lvlJc w:val="left"/>
      <w:pPr>
        <w:ind w:left="5940" w:hanging="360"/>
      </w:pPr>
    </w:lvl>
    <w:lvl w:ilvl="7" w:tentative="0">
      <w:start w:val="1"/>
      <w:numFmt w:val="lowerLetter"/>
      <w:lvlText w:val="%8."/>
      <w:lvlJc w:val="left"/>
      <w:pPr>
        <w:ind w:left="6660" w:hanging="360"/>
      </w:pPr>
    </w:lvl>
    <w:lvl w:ilvl="8" w:tentative="0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569E35F7"/>
    <w:multiLevelType w:val="multilevel"/>
    <w:tmpl w:val="569E35F7"/>
    <w:lvl w:ilvl="0" w:tentative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89065E6"/>
    <w:multiLevelType w:val="multilevel"/>
    <w:tmpl w:val="589065E6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8FE3E96"/>
    <w:multiLevelType w:val="multilevel"/>
    <w:tmpl w:val="58FE3E96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0DD2D0C"/>
    <w:multiLevelType w:val="multilevel"/>
    <w:tmpl w:val="70DD2D0C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4E66E8E"/>
    <w:multiLevelType w:val="multilevel"/>
    <w:tmpl w:val="74E66E8E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84B2F41"/>
    <w:multiLevelType w:val="multilevel"/>
    <w:tmpl w:val="784B2F4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1.%2."/>
      <w:lvlJc w:val="left"/>
      <w:pPr>
        <w:ind w:left="420" w:hanging="420"/>
      </w:pPr>
    </w:lvl>
    <w:lvl w:ilvl="2" w:tentative="0">
      <w:start w:val="1"/>
      <w:numFmt w:val="decimal"/>
      <w:lvlText w:val="%1.%2.%3."/>
      <w:lvlJc w:val="left"/>
      <w:pPr>
        <w:ind w:left="720" w:hanging="720"/>
      </w:pPr>
    </w:lvl>
    <w:lvl w:ilvl="3" w:tentative="0">
      <w:start w:val="1"/>
      <w:numFmt w:val="decimal"/>
      <w:lvlText w:val="%1.%2.%3.%4."/>
      <w:lvlJc w:val="left"/>
      <w:pPr>
        <w:ind w:left="720" w:hanging="720"/>
      </w:pPr>
    </w:lvl>
    <w:lvl w:ilvl="4" w:tentative="0">
      <w:start w:val="1"/>
      <w:numFmt w:val="decimal"/>
      <w:lvlText w:val="%1.%2.%3.%4.%5."/>
      <w:lvlJc w:val="left"/>
      <w:pPr>
        <w:ind w:left="1080" w:hanging="1080"/>
      </w:pPr>
    </w:lvl>
    <w:lvl w:ilvl="5" w:tentative="0">
      <w:start w:val="1"/>
      <w:numFmt w:val="decimal"/>
      <w:lvlText w:val="%1.%2.%3.%4.%5.%6."/>
      <w:lvlJc w:val="left"/>
      <w:pPr>
        <w:ind w:left="1080" w:hanging="1080"/>
      </w:pPr>
    </w:lvl>
    <w:lvl w:ilvl="6" w:tentative="0">
      <w:start w:val="1"/>
      <w:numFmt w:val="decimal"/>
      <w:lvlText w:val="%1.%2.%3.%4.%5.%6.%7."/>
      <w:lvlJc w:val="left"/>
      <w:pPr>
        <w:ind w:left="1440" w:hanging="1440"/>
      </w:p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B53515"/>
    <w:multiLevelType w:val="multilevel"/>
    <w:tmpl w:val="7EB53515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E2E4A"/>
    <w:multiLevelType w:val="multilevel"/>
    <w:tmpl w:val="7EFE2E4A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  <w:sz w:val="16"/>
        <w:szCs w:val="16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AE"/>
    <w:rsid w:val="00237429"/>
    <w:rsid w:val="00772180"/>
    <w:rsid w:val="00904E2D"/>
    <w:rsid w:val="00905995"/>
    <w:rsid w:val="00AC000F"/>
    <w:rsid w:val="00AC0694"/>
    <w:rsid w:val="00B35A42"/>
    <w:rsid w:val="00BA1B03"/>
    <w:rsid w:val="00BD00AE"/>
    <w:rsid w:val="12F10D76"/>
    <w:rsid w:val="3A7D3690"/>
    <w:rsid w:val="42B71F0C"/>
    <w:rsid w:val="5B841CD1"/>
    <w:rsid w:val="6E4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0"/>
    <w:rPr>
      <w:color w:val="0000FF"/>
      <w:u w:val="single"/>
    </w:rPr>
  </w:style>
  <w:style w:type="paragraph" w:styleId="5">
    <w:name w:val="Title"/>
    <w:basedOn w:val="1"/>
    <w:qFormat/>
    <w:uiPriority w:val="0"/>
    <w:pPr>
      <w:jc w:val="center"/>
    </w:pPr>
    <w:rPr>
      <w:rFonts w:eastAsia="Times New Roman"/>
      <w:sz w:val="24"/>
      <w:szCs w:val="20"/>
    </w:rPr>
  </w:style>
  <w:style w:type="paragraph" w:customStyle="1" w:styleId="6">
    <w:name w:val="ConsPlusNormal"/>
    <w:qFormat/>
    <w:uiPriority w:val="0"/>
    <w:pPr>
      <w:autoSpaceDE w:val="0"/>
      <w:autoSpaceDN w:val="0"/>
      <w:adjustRightInd w:val="0"/>
    </w:pPr>
    <w:rPr>
      <w:rFonts w:ascii="Arial" w:hAnsi="Arial" w:cs="Arial" w:eastAsiaTheme="minorHAnsi"/>
      <w:lang w:val="ru-RU" w:eastAsia="en-US" w:bidi="ar-SA"/>
    </w:rPr>
  </w:style>
  <w:style w:type="paragraph" w:customStyle="1" w:styleId="7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8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B1E37-D22D-48FF-B24B-37C4CBB69F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70</Pages>
  <Words>18337</Words>
  <Characters>104523</Characters>
  <Lines>871</Lines>
  <Paragraphs>245</Paragraphs>
  <TotalTime>87</TotalTime>
  <ScaleCrop>false</ScaleCrop>
  <LinksUpToDate>false</LinksUpToDate>
  <CharactersWithSpaces>122615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2023-12-01T10:21:00Z</dcterms:created>
  <dc:creator>Пользователь Windows</dc:creator>
  <cp:lastModifiedBy>User1</cp:lastModifiedBy>
  <cp:lastPrinted>2023-12-05T06:50:59Z</cp:lastPrinted>
  <dcterms:modified xsi:type="dcterms:W3CDTF">2023-12-05T06:52:02Z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C9F296F0B95B417A9964AB91C0947EF0_12</vt:lpwstr>
  </property>
</Properties>
</file>