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40"/>
        </w:tabs>
        <w:rPr>
          <w:rFonts w:hint="default" w:ascii="Arial" w:hAnsi="Arial" w:cs="Arial"/>
          <w:sz w:val="24"/>
          <w:szCs w:val="24"/>
        </w:rPr>
      </w:pPr>
      <w:bookmarkStart w:id="0" w:name="_GoBack"/>
      <w:bookmarkEnd w:id="0"/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</w:t>
      </w:r>
      <w:r>
        <w:rPr>
          <w:rFonts w:hint="default" w:ascii="Arial" w:hAnsi="Arial" w:cs="Arial"/>
          <w:sz w:val="24"/>
          <w:szCs w:val="24"/>
          <w:lang w:val="ru-RU"/>
        </w:rPr>
        <w:t xml:space="preserve">                                          </w:t>
      </w:r>
      <w:r>
        <w:rPr>
          <w:rFonts w:hint="default" w:ascii="Arial" w:hAnsi="Arial" w:cs="Arial"/>
          <w:sz w:val="24"/>
          <w:szCs w:val="24"/>
        </w:rPr>
        <w:t>АДМИНИСТРАЦИЯ</w:t>
      </w:r>
    </w:p>
    <w:p>
      <w:pPr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ru-RU"/>
        </w:rPr>
        <w:t>РОДНИЧКОВСКОГО</w:t>
      </w:r>
      <w:r>
        <w:rPr>
          <w:rFonts w:hint="default" w:ascii="Arial" w:hAnsi="Arial" w:cs="Arial"/>
          <w:sz w:val="24"/>
          <w:szCs w:val="24"/>
        </w:rPr>
        <w:t xml:space="preserve"> СЕЛЬСКОГО ПОСЕЛЕНИЯ</w:t>
      </w:r>
    </w:p>
    <w:p>
      <w:pPr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НЕХАЕВСКОГО МУНИЦИПАЛЬНОГО РАЙОНА</w:t>
      </w:r>
    </w:p>
    <w:p>
      <w:pPr>
        <w:pBdr>
          <w:bottom w:val="single" w:color="auto" w:sz="12" w:space="1"/>
        </w:pBdr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ВОЛГОГРАДСКОЙ ОБЛАСТИ</w:t>
      </w: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               ПОСТАНОВЛЕНИЕ</w:t>
      </w: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От 1</w:t>
      </w:r>
      <w:r>
        <w:rPr>
          <w:rFonts w:hint="default" w:ascii="Arial" w:hAnsi="Arial" w:cs="Arial"/>
          <w:sz w:val="24"/>
          <w:szCs w:val="24"/>
          <w:lang w:val="ru-RU"/>
        </w:rPr>
        <w:t>7</w:t>
      </w:r>
      <w:r>
        <w:rPr>
          <w:rFonts w:hint="default" w:ascii="Arial" w:hAnsi="Arial" w:cs="Arial"/>
          <w:sz w:val="24"/>
          <w:szCs w:val="24"/>
        </w:rPr>
        <w:t xml:space="preserve">.11.2023 года                           </w:t>
      </w:r>
      <w:r>
        <w:rPr>
          <w:rFonts w:hint="default" w:ascii="Arial" w:hAnsi="Arial" w:cs="Arial"/>
          <w:sz w:val="24"/>
          <w:szCs w:val="24"/>
          <w:lang w:val="ru-RU"/>
        </w:rPr>
        <w:t xml:space="preserve">                              </w:t>
      </w:r>
      <w:r>
        <w:rPr>
          <w:rFonts w:hint="default" w:ascii="Arial" w:hAnsi="Arial" w:cs="Arial"/>
          <w:sz w:val="24"/>
          <w:szCs w:val="24"/>
        </w:rPr>
        <w:t xml:space="preserve"> № </w:t>
      </w:r>
      <w:r>
        <w:rPr>
          <w:rFonts w:hint="default" w:ascii="Arial" w:hAnsi="Arial" w:cs="Arial"/>
          <w:sz w:val="24"/>
          <w:szCs w:val="24"/>
          <w:lang w:val="ru-RU"/>
        </w:rPr>
        <w:t>46</w:t>
      </w:r>
    </w:p>
    <w:p>
      <w:pPr>
        <w:ind w:right="4675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ru-RU"/>
        </w:rPr>
        <w:t>«</w:t>
      </w:r>
      <w:r>
        <w:rPr>
          <w:rFonts w:hint="default" w:ascii="Arial" w:hAnsi="Arial" w:cs="Arial"/>
          <w:sz w:val="24"/>
          <w:szCs w:val="24"/>
        </w:rPr>
        <w:t xml:space="preserve">Об организации воинского учета </w:t>
      </w:r>
    </w:p>
    <w:p>
      <w:pPr>
        <w:ind w:right="4675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г</w:t>
      </w:r>
      <w:r>
        <w:rPr>
          <w:rFonts w:hint="default" w:ascii="Arial" w:hAnsi="Arial" w:cs="Arial"/>
          <w:sz w:val="24"/>
          <w:szCs w:val="24"/>
        </w:rPr>
        <w:t>раждан, пребывающих в запасе</w:t>
      </w:r>
      <w:r>
        <w:rPr>
          <w:rFonts w:hint="default" w:ascii="Arial" w:hAnsi="Arial" w:cs="Arial"/>
          <w:sz w:val="24"/>
          <w:szCs w:val="24"/>
          <w:lang w:val="ru-RU"/>
        </w:rPr>
        <w:t>, в том числе бронирование граждан пребывающих в запасе»</w:t>
      </w:r>
    </w:p>
    <w:p>
      <w:pPr>
        <w:ind w:right="4675"/>
        <w:jc w:val="both"/>
        <w:rPr>
          <w:rFonts w:hint="default" w:ascii="Arial" w:hAnsi="Arial" w:cs="Arial"/>
          <w:sz w:val="24"/>
          <w:szCs w:val="24"/>
        </w:rPr>
      </w:pPr>
    </w:p>
    <w:p>
      <w:pPr>
        <w:ind w:right="-5" w:firstLine="900"/>
        <w:jc w:val="both"/>
        <w:rPr>
          <w:rFonts w:hint="default" w:ascii="Arial" w:hAnsi="Arial" w:cs="Arial"/>
          <w:sz w:val="24"/>
          <w:szCs w:val="24"/>
        </w:rPr>
      </w:pPr>
    </w:p>
    <w:p>
      <w:pPr>
        <w:ind w:right="-5" w:firstLine="90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Во исполнении ФЗ РФ от 31.05.1996г. « Об обороне№, от 28.03.1998г. « О воинской обязанности и воинской службе», от 26.02.1997г. « О мобилизационной подготовке и мобилизации в Российской Федерации» и постановлений Правительства Российской Федерации от 25.12.1998г. № 1541 « Положение о воинском учете» и « 258 « Основные положения по бронированию граждан РФ, пребывающих в запасе Вооруженных Сил РФ, федеральных органов исполнения власти, имеющих запас, работающих в органах государственной власти, органах местного самоуправления и организациях»</w:t>
      </w:r>
    </w:p>
    <w:p>
      <w:pPr>
        <w:ind w:right="-5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ПОСТАНОВЛЯЕТ:</w:t>
      </w:r>
    </w:p>
    <w:p>
      <w:pPr>
        <w:ind w:right="-5" w:firstLine="900"/>
        <w:jc w:val="both"/>
        <w:rPr>
          <w:rFonts w:hint="default" w:ascii="Arial" w:hAnsi="Arial" w:cs="Arial"/>
          <w:sz w:val="24"/>
          <w:szCs w:val="24"/>
        </w:rPr>
      </w:pPr>
    </w:p>
    <w:p>
      <w:pPr>
        <w:numPr>
          <w:ilvl w:val="0"/>
          <w:numId w:val="1"/>
        </w:numPr>
        <w:ind w:right="-5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Обязанности по ведению воинского учета граждан, пребывающих в запасе,</w:t>
      </w:r>
      <w:r>
        <w:rPr>
          <w:rFonts w:hint="default" w:ascii="Arial" w:hAnsi="Arial" w:cs="Arial"/>
          <w:sz w:val="24"/>
          <w:szCs w:val="24"/>
          <w:lang w:val="ru-RU"/>
        </w:rPr>
        <w:t>в</w:t>
      </w:r>
      <w:r>
        <w:rPr>
          <w:rFonts w:hint="default" w:ascii="Arial" w:hAnsi="Arial" w:cs="Arial"/>
          <w:sz w:val="24"/>
          <w:szCs w:val="24"/>
          <w:lang w:val="ru-RU"/>
        </w:rPr>
        <w:t xml:space="preserve"> том числе бронирование граждан пребывающих в запасе</w:t>
      </w:r>
      <w:r>
        <w:rPr>
          <w:rFonts w:hint="default" w:ascii="Arial" w:hAnsi="Arial" w:cs="Arial"/>
          <w:sz w:val="24"/>
          <w:szCs w:val="24"/>
        </w:rPr>
        <w:t xml:space="preserve"> возложить на </w:t>
      </w:r>
      <w:r>
        <w:rPr>
          <w:rFonts w:hint="default" w:ascii="Arial" w:hAnsi="Arial" w:cs="Arial"/>
          <w:sz w:val="24"/>
          <w:szCs w:val="24"/>
          <w:lang w:val="ru-RU"/>
        </w:rPr>
        <w:t>Евдокимову</w:t>
      </w:r>
      <w:r>
        <w:rPr>
          <w:rFonts w:hint="default" w:ascii="Arial" w:hAnsi="Arial" w:cs="Arial"/>
          <w:sz w:val="24"/>
          <w:szCs w:val="24"/>
          <w:lang w:val="ru-RU"/>
        </w:rPr>
        <w:t xml:space="preserve"> Светлану Валентиновну главного специалиста администрации Родничковского сельского поселения</w:t>
      </w:r>
      <w:r>
        <w:rPr>
          <w:rFonts w:hint="default" w:ascii="Arial" w:hAnsi="Arial" w:cs="Arial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ind w:right="-5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При убытии в командировку или лечении </w:t>
      </w:r>
      <w:r>
        <w:rPr>
          <w:rFonts w:hint="default" w:ascii="Arial" w:hAnsi="Arial" w:cs="Arial"/>
          <w:sz w:val="24"/>
          <w:szCs w:val="24"/>
          <w:lang w:val="ru-RU"/>
        </w:rPr>
        <w:t>Евдокимовой</w:t>
      </w:r>
      <w:r>
        <w:rPr>
          <w:rFonts w:hint="default" w:ascii="Arial" w:hAnsi="Arial" w:cs="Arial"/>
          <w:sz w:val="24"/>
          <w:szCs w:val="24"/>
          <w:lang w:val="ru-RU"/>
        </w:rPr>
        <w:t xml:space="preserve"> С.В.</w:t>
      </w:r>
      <w:r>
        <w:rPr>
          <w:rFonts w:hint="default" w:ascii="Arial" w:hAnsi="Arial" w:cs="Arial"/>
          <w:sz w:val="24"/>
          <w:szCs w:val="24"/>
        </w:rPr>
        <w:t xml:space="preserve"> временное исполнение обязанностей по ведению воинского учета граждан. Пребывающих в запас, возлагать на </w:t>
      </w:r>
      <w:r>
        <w:rPr>
          <w:rFonts w:hint="default" w:ascii="Arial" w:hAnsi="Arial" w:cs="Arial"/>
          <w:sz w:val="24"/>
          <w:szCs w:val="24"/>
          <w:lang w:val="ru-RU"/>
        </w:rPr>
        <w:t>Шведова</w:t>
      </w:r>
      <w:r>
        <w:rPr>
          <w:rFonts w:hint="default" w:ascii="Arial" w:hAnsi="Arial" w:cs="Arial"/>
          <w:sz w:val="24"/>
          <w:szCs w:val="24"/>
          <w:lang w:val="ru-RU"/>
        </w:rPr>
        <w:t xml:space="preserve"> Сергея Николаевича</w:t>
      </w:r>
      <w:r>
        <w:rPr>
          <w:rFonts w:hint="default" w:ascii="Arial" w:hAnsi="Arial" w:cs="Arial"/>
          <w:sz w:val="24"/>
          <w:szCs w:val="24"/>
        </w:rPr>
        <w:t xml:space="preserve"> – главу администрации </w:t>
      </w:r>
      <w:r>
        <w:rPr>
          <w:rFonts w:hint="default" w:ascii="Arial" w:hAnsi="Arial" w:cs="Arial"/>
          <w:sz w:val="24"/>
          <w:szCs w:val="24"/>
          <w:lang w:val="ru-RU"/>
        </w:rPr>
        <w:t>Родничковского</w:t>
      </w:r>
      <w:r>
        <w:rPr>
          <w:rFonts w:hint="default" w:ascii="Arial" w:hAnsi="Arial" w:cs="Arial"/>
          <w:sz w:val="24"/>
          <w:szCs w:val="24"/>
        </w:rPr>
        <w:t xml:space="preserve"> сельского поселения.</w:t>
      </w:r>
    </w:p>
    <w:p>
      <w:pPr>
        <w:ind w:right="-5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3. Настоящее постановление довести до исполнителей и руководителей структурных подразделений</w:t>
      </w:r>
    </w:p>
    <w:p>
      <w:pPr>
        <w:ind w:right="-5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4.Контроль за исполнением настоящего по</w:t>
      </w:r>
      <w:r>
        <w:rPr>
          <w:rFonts w:hint="default" w:ascii="Arial" w:hAnsi="Arial" w:cs="Arial"/>
          <w:sz w:val="24"/>
          <w:szCs w:val="24"/>
          <w:lang w:val="ru-RU"/>
        </w:rPr>
        <w:t>стоновления</w:t>
      </w:r>
      <w:r>
        <w:rPr>
          <w:rFonts w:hint="default" w:ascii="Arial" w:hAnsi="Arial" w:cs="Arial"/>
          <w:sz w:val="24"/>
          <w:szCs w:val="24"/>
        </w:rPr>
        <w:t xml:space="preserve"> оставляю за собой. </w:t>
      </w:r>
    </w:p>
    <w:p>
      <w:pPr>
        <w:ind w:right="-5"/>
        <w:jc w:val="both"/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Глава </w:t>
      </w:r>
      <w:r>
        <w:rPr>
          <w:rFonts w:hint="default" w:ascii="Arial" w:hAnsi="Arial" w:cs="Arial"/>
          <w:sz w:val="24"/>
          <w:szCs w:val="24"/>
          <w:lang w:val="ru-RU"/>
        </w:rPr>
        <w:t>Родничковского</w:t>
      </w:r>
      <w:r>
        <w:rPr>
          <w:rFonts w:hint="default" w:ascii="Arial" w:hAnsi="Arial" w:cs="Arial"/>
          <w:sz w:val="24"/>
          <w:szCs w:val="24"/>
        </w:rPr>
        <w:t xml:space="preserve"> </w:t>
      </w:r>
    </w:p>
    <w:p>
      <w:pPr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</w:rPr>
        <w:t xml:space="preserve">сельского поселения                              </w:t>
      </w:r>
      <w:r>
        <w:rPr>
          <w:rFonts w:hint="default" w:ascii="Arial" w:hAnsi="Arial" w:cs="Arial"/>
          <w:sz w:val="24"/>
          <w:szCs w:val="24"/>
          <w:lang w:val="ru-RU"/>
        </w:rPr>
        <w:t xml:space="preserve">        С.Н. Шведов</w:t>
      </w:r>
    </w:p>
    <w:p>
      <w:pPr>
        <w:ind w:right="-545"/>
        <w:rPr>
          <w:rFonts w:hint="default" w:ascii="Arial" w:hAnsi="Arial" w:cs="Arial"/>
          <w:sz w:val="24"/>
          <w:szCs w:val="24"/>
        </w:rPr>
      </w:pPr>
    </w:p>
    <w:p>
      <w:pPr>
        <w:ind w:right="-545"/>
        <w:rPr>
          <w:rFonts w:hint="default" w:ascii="Arial" w:hAnsi="Arial" w:cs="Arial"/>
          <w:sz w:val="24"/>
          <w:szCs w:val="24"/>
        </w:rPr>
      </w:pPr>
    </w:p>
    <w:p>
      <w:pPr>
        <w:tabs>
          <w:tab w:val="left" w:pos="7005"/>
        </w:tabs>
        <w:rPr>
          <w:rFonts w:hint="default" w:ascii="Arial" w:hAnsi="Arial" w:cs="Arial"/>
          <w:b/>
          <w:sz w:val="24"/>
          <w:szCs w:val="24"/>
        </w:rPr>
      </w:pPr>
    </w:p>
    <w:p>
      <w:pPr>
        <w:tabs>
          <w:tab w:val="left" w:pos="7005"/>
        </w:tabs>
        <w:rPr>
          <w:rFonts w:hint="default" w:ascii="Arial" w:hAnsi="Arial" w:cs="Arial"/>
          <w:b/>
          <w:sz w:val="24"/>
          <w:szCs w:val="24"/>
        </w:rPr>
      </w:pPr>
    </w:p>
    <w:p>
      <w:pPr>
        <w:tabs>
          <w:tab w:val="left" w:pos="7005"/>
        </w:tabs>
        <w:rPr>
          <w:rFonts w:hint="default" w:ascii="Arial" w:hAnsi="Arial" w:cs="Arial"/>
          <w:b/>
          <w:sz w:val="24"/>
          <w:szCs w:val="24"/>
        </w:rPr>
      </w:pPr>
    </w:p>
    <w:p>
      <w:pPr>
        <w:tabs>
          <w:tab w:val="left" w:pos="5640"/>
        </w:tabs>
        <w:rPr>
          <w:rFonts w:hint="default" w:ascii="Arial" w:hAnsi="Arial" w:cs="Arial"/>
          <w:sz w:val="24"/>
          <w:szCs w:val="24"/>
        </w:rPr>
      </w:pPr>
    </w:p>
    <w:p>
      <w:pPr>
        <w:tabs>
          <w:tab w:val="left" w:pos="5640"/>
        </w:tabs>
        <w:rPr>
          <w:rFonts w:hint="default" w:ascii="Arial" w:hAnsi="Arial" w:cs="Arial"/>
          <w:sz w:val="24"/>
          <w:szCs w:val="24"/>
          <w:lang w:eastAsia="en-US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5EABE"/>
    <w:multiLevelType w:val="singleLevel"/>
    <w:tmpl w:val="5345EAB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444B1"/>
    <w:rsid w:val="00043D92"/>
    <w:rsid w:val="00053682"/>
    <w:rsid w:val="00103CE9"/>
    <w:rsid w:val="00195EEC"/>
    <w:rsid w:val="00222484"/>
    <w:rsid w:val="002D26F5"/>
    <w:rsid w:val="00477C31"/>
    <w:rsid w:val="00512601"/>
    <w:rsid w:val="00557B70"/>
    <w:rsid w:val="00780074"/>
    <w:rsid w:val="009334B9"/>
    <w:rsid w:val="009A00B7"/>
    <w:rsid w:val="009F22A3"/>
    <w:rsid w:val="00A121C4"/>
    <w:rsid w:val="00B04F1A"/>
    <w:rsid w:val="00C5183F"/>
    <w:rsid w:val="00CF0A31"/>
    <w:rsid w:val="00EB14F9"/>
    <w:rsid w:val="00F444B1"/>
    <w:rsid w:val="33C92716"/>
    <w:rsid w:val="36D87A96"/>
    <w:rsid w:val="3B562B63"/>
    <w:rsid w:val="790308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337</Words>
  <Characters>1924</Characters>
  <Lines>16</Lines>
  <Paragraphs>4</Paragraphs>
  <TotalTime>11</TotalTime>
  <ScaleCrop>false</ScaleCrop>
  <LinksUpToDate>false</LinksUpToDate>
  <CharactersWithSpaces>2257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2019-03-14T11:50:00Z</dcterms:created>
  <dc:creator>Пользователь Windows</dc:creator>
  <cp:lastModifiedBy>User1</cp:lastModifiedBy>
  <cp:lastPrinted>2023-11-20T08:41:00Z</cp:lastPrinted>
  <dcterms:modified xsi:type="dcterms:W3CDTF">2023-12-04T05:27:58Z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694D55A4431D4627A4BD159AA86977E0</vt:lpwstr>
  </property>
</Properties>
</file>