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Times New Roman" w:cs="Arial"/>
          <w:b/>
          <w:sz w:val="24"/>
          <w:szCs w:val="24"/>
          <w:lang w:eastAsia="ru-RU"/>
        </w:rPr>
      </w:pPr>
      <w:r>
        <w:rPr>
          <w:rFonts w:ascii="Arial" w:hAnsi="Arial" w:eastAsia="Times New Roman" w:cs="Arial"/>
          <w:b/>
          <w:sz w:val="24"/>
          <w:szCs w:val="24"/>
          <w:lang w:eastAsia="ru-RU"/>
        </w:rPr>
        <w:t xml:space="preserve">                                                                                                                               </w:t>
      </w:r>
    </w:p>
    <w:p>
      <w:pPr>
        <w:keepNext/>
        <w:spacing w:after="0" w:line="240" w:lineRule="auto"/>
        <w:ind w:right="-760"/>
        <w:outlineLvl w:val="0"/>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СОВЕТ   ДЕПУТАТОВ                          </w:t>
      </w:r>
    </w:p>
    <w:p>
      <w:pPr>
        <w:keepNext/>
        <w:spacing w:after="0" w:line="240" w:lineRule="auto"/>
        <w:ind w:right="-1044"/>
        <w:outlineLvl w:val="2"/>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РОДНИЧКОВСКОГО СЕЛЬСКОГО ПОСЕЛЕНИЯ</w:t>
      </w:r>
    </w:p>
    <w:p>
      <w:pPr>
        <w:keepNext/>
        <w:spacing w:after="0" w:line="240" w:lineRule="auto"/>
        <w:ind w:left="720" w:right="-1186"/>
        <w:outlineLvl w:val="3"/>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НЕХАЕВСКОГО МУНИЦИПАЛЬНОГО РАЙОНА</w:t>
      </w:r>
    </w:p>
    <w:p>
      <w:pPr>
        <w:keepNext/>
        <w:spacing w:after="0" w:line="240" w:lineRule="auto"/>
        <w:outlineLvl w:val="4"/>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ВОЛГОГРАДСКОЙ ОБЛАСТИ</w:t>
      </w:r>
    </w:p>
    <w:p>
      <w:pPr>
        <w:rPr>
          <w:rFonts w:ascii="Arial" w:hAnsi="Arial" w:eastAsia="Times New Roman" w:cs="Arial"/>
          <w:sz w:val="24"/>
          <w:szCs w:val="24"/>
          <w:lang w:eastAsia="ru-RU"/>
        </w:rPr>
      </w:pPr>
      <w:r>
        <w:rPr>
          <w:rFonts w:ascii="Arial" w:hAnsi="Arial" w:eastAsia="Times New Roman" w:cs="Arial"/>
          <w:b/>
          <w:bCs/>
          <w:sz w:val="24"/>
          <w:szCs w:val="24"/>
          <w:lang w:eastAsia="ru-RU"/>
        </w:rPr>
        <w:t>___________________________________________________________________</w:t>
      </w:r>
      <w:r>
        <w:rPr>
          <w:rFonts w:ascii="Arial" w:hAnsi="Arial" w:eastAsia="Times New Roman" w:cs="Arial"/>
          <w:sz w:val="24"/>
          <w:szCs w:val="24"/>
          <w:lang w:eastAsia="ru-RU"/>
        </w:rPr>
        <w:t xml:space="preserve">  </w:t>
      </w:r>
      <w:r>
        <w:rPr>
          <w:rFonts w:ascii="Arial" w:hAnsi="Arial" w:eastAsia="Times New Roman" w:cs="Arial"/>
          <w:b/>
          <w:sz w:val="24"/>
          <w:szCs w:val="24"/>
          <w:lang w:eastAsia="ru-RU"/>
        </w:rPr>
        <w:t xml:space="preserve"> </w:t>
      </w:r>
      <w:r>
        <w:rPr>
          <w:rFonts w:ascii="Arial" w:hAnsi="Arial" w:eastAsia="Times New Roman" w:cs="Arial"/>
          <w:sz w:val="24"/>
          <w:szCs w:val="24"/>
          <w:lang w:eastAsia="ru-RU"/>
        </w:rPr>
        <w:t xml:space="preserve"> </w:t>
      </w:r>
    </w:p>
    <w:p>
      <w:pPr>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РЕШЕНИЕ                              </w:t>
      </w:r>
    </w:p>
    <w:p>
      <w:pPr>
        <w:rPr>
          <w:rFonts w:ascii="Arial" w:hAnsi="Arial" w:eastAsia="Times New Roman" w:cs="Arial"/>
          <w:b/>
          <w:bCs/>
          <w:sz w:val="24"/>
          <w:szCs w:val="24"/>
          <w:lang w:eastAsia="ru-RU"/>
        </w:rPr>
      </w:pPr>
      <w:r>
        <w:rPr>
          <w:rFonts w:ascii="Arial" w:hAnsi="Arial" w:eastAsia="Times New Roman" w:cs="Arial"/>
          <w:b/>
          <w:bCs/>
          <w:sz w:val="24"/>
          <w:szCs w:val="24"/>
          <w:lang w:eastAsia="ru-RU"/>
        </w:rPr>
        <w:t>от  28.11.2023г.                                                                                                   №71/1</w:t>
      </w:r>
    </w:p>
    <w:p>
      <w:pPr>
        <w:jc w:val="center"/>
        <w:rPr>
          <w:rFonts w:ascii="Arial" w:hAnsi="Arial" w:eastAsia="Times New Roman" w:cs="Arial"/>
          <w:b/>
          <w:bCs/>
          <w:sz w:val="24"/>
          <w:szCs w:val="24"/>
          <w:lang w:eastAsia="ru-RU"/>
        </w:rPr>
      </w:pPr>
    </w:p>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 xml:space="preserve"> «О рассмотрении  проекта</w:t>
      </w:r>
    </w:p>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 xml:space="preserve"> бюджета Родничковского</w:t>
      </w:r>
    </w:p>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сельского поселения на 2024 год</w:t>
      </w:r>
    </w:p>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и на период до 2025- 2026 года»</w:t>
      </w:r>
    </w:p>
    <w:p>
      <w:pPr>
        <w:ind w:right="-1186"/>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В соответствии с Бюджетным кодексом Российской Федерации от 31.07.1999г. № 145-ФЗ (в редакции от 26.04.2007г. № 63-ФЗ) </w:t>
      </w:r>
    </w:p>
    <w:p>
      <w:pPr>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Совет Депутатов</w:t>
      </w:r>
      <w:r>
        <w:rPr>
          <w:rFonts w:hint="default" w:ascii="Arial" w:hAnsi="Arial" w:eastAsia="Times New Roman" w:cs="Arial"/>
          <w:b/>
          <w:bCs/>
          <w:sz w:val="24"/>
          <w:szCs w:val="24"/>
          <w:lang w:val="en-US" w:eastAsia="ru-RU"/>
        </w:rPr>
        <w:t xml:space="preserve"> </w:t>
      </w:r>
      <w:r>
        <w:rPr>
          <w:rFonts w:ascii="Arial" w:hAnsi="Arial" w:eastAsia="Times New Roman" w:cs="Arial"/>
          <w:b/>
          <w:bCs/>
          <w:sz w:val="24"/>
          <w:szCs w:val="24"/>
          <w:lang w:eastAsia="ru-RU"/>
        </w:rPr>
        <w:t>Решил:</w:t>
      </w:r>
    </w:p>
    <w:p>
      <w:pPr>
        <w:pStyle w:val="18"/>
        <w:numPr>
          <w:ilvl w:val="0"/>
          <w:numId w:val="1"/>
        </w:numPr>
        <w:ind w:left="360" w:leftChars="0" w:firstLineChars="0"/>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xml:space="preserve">Рассмотреть проект бюджета  Родничковского сельского поселения на 2024 год и на период 2025-2026 года. </w:t>
      </w:r>
    </w:p>
    <w:p>
      <w:pPr>
        <w:jc w:val="both"/>
        <w:rPr>
          <w:rFonts w:ascii="Arial" w:hAnsi="Arial" w:eastAsia="Times New Roman" w:cs="Arial"/>
          <w:b/>
          <w:bCs w:val="0"/>
          <w:sz w:val="24"/>
          <w:szCs w:val="24"/>
          <w:lang w:eastAsia="ru-RU"/>
        </w:rPr>
      </w:pPr>
      <w:r>
        <w:rPr>
          <w:rFonts w:ascii="Arial" w:hAnsi="Arial" w:eastAsia="Times New Roman" w:cs="Arial"/>
          <w:b/>
          <w:bCs w:val="0"/>
          <w:sz w:val="24"/>
          <w:szCs w:val="24"/>
          <w:lang w:eastAsia="ru-RU"/>
        </w:rPr>
        <w:t>Статья 1.</w:t>
      </w:r>
      <w:r>
        <w:rPr>
          <w:rFonts w:ascii="Arial" w:hAnsi="Arial" w:eastAsia="Times New Roman" w:cs="Arial"/>
          <w:b w:val="0"/>
          <w:bCs/>
          <w:sz w:val="24"/>
          <w:szCs w:val="24"/>
          <w:lang w:eastAsia="ru-RU"/>
        </w:rPr>
        <w:t xml:space="preserve"> О</w:t>
      </w:r>
      <w:r>
        <w:rPr>
          <w:rFonts w:ascii="Arial" w:hAnsi="Arial" w:eastAsia="Times New Roman" w:cs="Arial"/>
          <w:b/>
          <w:bCs w:val="0"/>
          <w:sz w:val="24"/>
          <w:szCs w:val="24"/>
          <w:lang w:eastAsia="ru-RU"/>
        </w:rPr>
        <w:t>сновные характеристики проекта бюджета Родничковского сельского поселения на 2024 год и на  период   2025 и 2026 года.</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1.Утвердить основные характеристики бюджета Родничковского сельского поселения на 2024 год: </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прогнозируемый общий объем доходов бюджета Родничковского сельского поселения в сумме 13094,15 тыс. рублей, в том числе:</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безвозмездные поступления от других бюджетов бюджетной системы Российской Федерации в сумме 2256,45 тыс. .рублей,</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из них:</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из областного бюджета 1568,0 тыс. рублей,</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Общий объем расходов бюджета Родничковского сельского поселения    в  сумме 13094,15 тыс. рублей.</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Прогнозируемый дефицит бюджета поселения на 2024 год в сумме 0 тыс. рублей</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2.Утвердить основные характеристики бюджета сельского поселения на 2025 и на 2026 годы в следующих размерах:</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прогнозируемый общий объем доходов бюджета сельского поселения на 2025 год в сумме 12587,65 тыс. рублей, в том числе:</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безвозмездные поступления от других бюджетов бюджетной системы Российской Федерации в сумме 1487,55 тыс. рублей, из них:</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из областного бюджета 1326,5 тыс. рублей;</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прогнозируемый  общий объем доходов бюджета сельского поселения на 2026 год в сумме  12901,25 тыс. рублей, в том числе:</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безвозмездные поступления от других бюджетов бюджетной системы Российской Федерации в сумме 1496,55 тыс. рублей, из них:</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из областного бюджета 1335,5 тыс. рублей;</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Общий объем расходов бюджета сельского поселения на 2025 год в сумме 12587,65 тыс. рублей, в том числе условно утвержденные расходы в сумме 314,69 тыс. рублей, на 2026 год в сумме 12901,25 тыс. рублей, в том числе условно утвержденные расходы в сумме 645,06 тыс. рублей.</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Бюджет на 2025 и 2026 годы принимается  бездефицитный.</w:t>
      </w:r>
    </w:p>
    <w:p>
      <w:pPr>
        <w:ind w:left="1080" w:hanging="1080"/>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2. Муниципальный долг Родничковского сельского поселения.</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1. Установить предельный объем долга сельского поселения на 2024 год в сумме не более 2320,02 тыс. рублей, на 2025 год в сумме не более 2406,36 тыс. рублей, на 2026 год в сумме не более 2499,18 тыс. рублей.</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2024 года в сумме 0 тыс. рублей, в том числе верхний предел долга  по муниципальным гарантиям Родничковского сельского поселения в сумме  0 тыс. рублей,</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на 1 января 2025 года  в сумме 0 тыс. рублей, в том числе верхний предел долга по муниципальным гарантиям Родничковского сельского поселения 0 тыс. рублей.</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на 1 января 2026 года – в сумме 0 тыс. рублей, в том числе верхний предел долга по муниципальным гарантиям Родничковского сельского поселения- 0 тыс. рублей.</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3. Утвердить предельный объем расходов  на обслуживание муниципального долга Родничковского сельского поселения на 2024 год в сумме 0 тыс. рублей, на 2025 год - 0 тыс. рублей, на 2026 год- 0 тыс. рублей.</w:t>
      </w:r>
    </w:p>
    <w:p>
      <w:pPr>
        <w:jc w:val="both"/>
        <w:rPr>
          <w:rFonts w:ascii="Arial" w:hAnsi="Arial" w:eastAsia="Times New Roman" w:cs="Arial"/>
          <w:sz w:val="24"/>
          <w:szCs w:val="24"/>
          <w:lang w:eastAsia="ru-RU"/>
        </w:rPr>
      </w:pPr>
    </w:p>
    <w:p>
      <w:pPr>
        <w:ind w:left="1260" w:hanging="1260"/>
        <w:jc w:val="both"/>
        <w:rPr>
          <w:rFonts w:ascii="Arial" w:hAnsi="Arial" w:eastAsia="Times New Roman" w:cs="Arial"/>
          <w:b/>
          <w:sz w:val="24"/>
          <w:szCs w:val="24"/>
          <w:lang w:eastAsia="ru-RU"/>
        </w:rPr>
      </w:pPr>
    </w:p>
    <w:p>
      <w:pPr>
        <w:ind w:left="1260" w:hanging="1260"/>
        <w:jc w:val="both"/>
        <w:rPr>
          <w:rFonts w:ascii="Arial" w:hAnsi="Arial" w:eastAsia="Times New Roman" w:cs="Arial"/>
          <w:b/>
          <w:sz w:val="24"/>
          <w:szCs w:val="24"/>
          <w:lang w:eastAsia="ru-RU"/>
        </w:rPr>
      </w:pPr>
    </w:p>
    <w:p>
      <w:pPr>
        <w:ind w:left="1260" w:hanging="1260"/>
        <w:jc w:val="both"/>
        <w:rPr>
          <w:rFonts w:ascii="Arial" w:hAnsi="Arial" w:eastAsia="Times New Roman" w:cs="Arial"/>
          <w:b/>
          <w:sz w:val="24"/>
          <w:szCs w:val="24"/>
          <w:lang w:eastAsia="ru-RU"/>
        </w:rPr>
      </w:pP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w:t>
      </w:r>
    </w:p>
    <w:p>
      <w:pPr>
        <w:ind w:left="1260" w:hanging="1260"/>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3. Особенности администрирования доходов бюджета Родничковского сельского поселения в 2024 году.</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сельского поселения.</w:t>
      </w:r>
    </w:p>
    <w:p>
      <w:pPr>
        <w:ind w:left="1260" w:hanging="1260"/>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4. Поступления доходов в бюджет Родничковского сельского поселения в 2024 году и на период 2025 и 2026 годах.</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Утвердить в бюджете сельского поселения поступления доходов  в 2024 году - согласно приложению 1 к настоящему Решению, в  периоде 2025 и 2026 годах- согласно приложению 2 к настоящему Решению.</w:t>
      </w:r>
    </w:p>
    <w:p>
      <w:pPr>
        <w:ind w:left="1260" w:hanging="1260"/>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Статья 5. Особенности использования средств, получаемых  </w:t>
      </w:r>
    </w:p>
    <w:p>
      <w:pPr>
        <w:ind w:left="1260" w:hanging="1260"/>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                  казенными учреждениями Родничковского сельского поселения</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pPr>
        <w:ind w:left="1440" w:hanging="1440"/>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6.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2024 год и на  период 2025-2026 годов.</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-на 2024 год согласно приложению 3 к настоящему Решению;</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-на 2025-2026 годы – согласно приложению 4 к настоящему Решению.</w:t>
      </w:r>
    </w:p>
    <w:p>
      <w:pPr>
        <w:ind w:left="1620" w:hanging="1620"/>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7. Бюджетные ассигнования бюджета сельского поселения</w:t>
      </w:r>
      <w:r>
        <w:rPr>
          <w:rFonts w:ascii="Arial" w:hAnsi="Arial" w:eastAsia="Times New Roman" w:cs="Arial"/>
          <w:sz w:val="24"/>
          <w:szCs w:val="24"/>
          <w:lang w:eastAsia="ru-RU"/>
        </w:rPr>
        <w:t xml:space="preserve"> </w:t>
      </w:r>
      <w:r>
        <w:rPr>
          <w:rFonts w:ascii="Arial" w:hAnsi="Arial" w:eastAsia="Times New Roman" w:cs="Arial"/>
          <w:b/>
          <w:sz w:val="24"/>
          <w:szCs w:val="24"/>
          <w:lang w:eastAsia="ru-RU"/>
        </w:rPr>
        <w:t>на   2024 год и на период 2025 и 2026 годов</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2024год, согласно приложению 5 к настоящему Решению; и на плановый период 2025 и 2026 годов согласно приложению 6 к настоящему Решению.</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2024 год, согласно приложению 7 к настоящему Решению:</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-и на плановый период 2025 и 2026 годов согласно приложению 8 к настоящему Решению.</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3.Утвердить ведомственную структуру расходов бюджета сельского поселения:</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-на 2024 год – согласно приложению 9 к настоящему Решению.</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-на 2025-2026 годы-согласно приложению 10 к настоящему Решению.</w:t>
      </w:r>
    </w:p>
    <w:p>
      <w:pPr>
        <w:ind w:left="1260" w:hanging="1260"/>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Статья 8.  Программа внутренних заимствований Родничковского сельского поселения.  </w:t>
      </w:r>
    </w:p>
    <w:p>
      <w:pPr>
        <w:ind w:left="1260" w:hanging="1260"/>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             </w:t>
      </w:r>
      <w:r>
        <w:rPr>
          <w:rFonts w:ascii="Arial" w:hAnsi="Arial" w:eastAsia="Times New Roman" w:cs="Arial"/>
          <w:sz w:val="24"/>
          <w:szCs w:val="24"/>
          <w:lang w:eastAsia="ru-RU"/>
        </w:rPr>
        <w:t>Не производить внутренних заимствований в 2024 году и в плановом периоде 2025-2026 годах.</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9. Программа  муниципальных гарантий Родничковского  сельского поселения.</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Не предусматривать предоставления муниципальных гарантий в 2024 году и в плановом периоде 2025-2026  годах.</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10.Программа приватизации муниципального имуществ Родничковского сельского поселения.</w:t>
      </w:r>
    </w:p>
    <w:p>
      <w:pPr>
        <w:jc w:val="both"/>
        <w:rPr>
          <w:rFonts w:ascii="Arial" w:hAnsi="Arial" w:eastAsia="Times New Roman" w:cs="Arial"/>
          <w:sz w:val="24"/>
          <w:szCs w:val="24"/>
          <w:lang w:eastAsia="ru-RU"/>
        </w:rPr>
      </w:pPr>
      <w:r>
        <w:rPr>
          <w:rFonts w:ascii="Arial" w:hAnsi="Arial" w:eastAsia="Times New Roman" w:cs="Arial"/>
          <w:b/>
          <w:sz w:val="24"/>
          <w:szCs w:val="24"/>
          <w:lang w:eastAsia="ru-RU"/>
        </w:rPr>
        <w:t xml:space="preserve">         </w:t>
      </w:r>
      <w:r>
        <w:rPr>
          <w:rFonts w:ascii="Arial" w:hAnsi="Arial" w:eastAsia="Times New Roman" w:cs="Arial"/>
          <w:sz w:val="24"/>
          <w:szCs w:val="24"/>
          <w:lang w:eastAsia="ru-RU"/>
        </w:rPr>
        <w:t>Приватизация имущества находящегося в собственности Родничковского сельского поселения в 2024 году и в плановом периоде 2025-2026 годах не планируется.</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Статья 11. </w:t>
      </w:r>
      <w:r>
        <w:rPr>
          <w:rFonts w:ascii="Arial" w:hAnsi="Arial" w:eastAsia="Times New Roman" w:cs="Arial"/>
          <w:sz w:val="24"/>
          <w:szCs w:val="24"/>
          <w:lang w:eastAsia="ru-RU"/>
        </w:rPr>
        <w:t>Предельная штатная численность.</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2024 год согласно приложения 11 к настоящему решению.</w:t>
      </w:r>
    </w:p>
    <w:p>
      <w:pPr>
        <w:jc w:val="both"/>
        <w:rPr>
          <w:rFonts w:ascii="Arial" w:hAnsi="Arial" w:eastAsia="Times New Roman" w:cs="Arial"/>
          <w:sz w:val="24"/>
          <w:szCs w:val="24"/>
          <w:lang w:eastAsia="ru-RU"/>
        </w:rPr>
      </w:pPr>
      <w:r>
        <w:rPr>
          <w:rFonts w:ascii="Arial" w:hAnsi="Arial" w:eastAsia="Times New Roman" w:cs="Arial"/>
          <w:b/>
          <w:sz w:val="24"/>
          <w:szCs w:val="24"/>
          <w:lang w:eastAsia="ru-RU"/>
        </w:rPr>
        <w:t>Статья 12.</w:t>
      </w:r>
      <w:r>
        <w:rPr>
          <w:rFonts w:ascii="Arial" w:hAnsi="Arial" w:eastAsia="Times New Roman"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2024 году численности муниципальных служащих</w:t>
      </w:r>
    </w:p>
    <w:p>
      <w:pPr>
        <w:rPr>
          <w:rFonts w:ascii="Arial" w:hAnsi="Arial" w:eastAsia="Times New Roman" w:cs="Arial"/>
          <w:b/>
          <w:sz w:val="24"/>
          <w:szCs w:val="24"/>
          <w:lang w:eastAsia="ru-RU"/>
        </w:rPr>
      </w:pPr>
      <w:r>
        <w:rPr>
          <w:rFonts w:ascii="Arial" w:hAnsi="Arial" w:eastAsia="Times New Roman" w:cs="Arial"/>
          <w:b/>
          <w:sz w:val="24"/>
          <w:szCs w:val="24"/>
          <w:lang w:eastAsia="ru-RU"/>
        </w:rPr>
        <w:t>Статья 13. Показатели социально-экономического развития         Родничковского сельского поселения</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              </w:t>
      </w:r>
      <w:r>
        <w:rPr>
          <w:rFonts w:ascii="Arial" w:hAnsi="Arial" w:eastAsia="Times New Roman"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12 к настоящему Решению.</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14. Прогноз социально-экономического развития</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                    сельского поселения на 2024 год и  период </w:t>
      </w:r>
    </w:p>
    <w:p>
      <w:pPr>
        <w:jc w:val="both"/>
        <w:rPr>
          <w:rFonts w:ascii="Arial" w:hAnsi="Arial" w:eastAsia="Times New Roman" w:cs="Arial"/>
          <w:sz w:val="24"/>
          <w:szCs w:val="24"/>
          <w:lang w:eastAsia="ru-RU"/>
        </w:rPr>
      </w:pPr>
      <w:r>
        <w:rPr>
          <w:rFonts w:ascii="Arial" w:hAnsi="Arial" w:eastAsia="Times New Roman" w:cs="Arial"/>
          <w:b/>
          <w:sz w:val="24"/>
          <w:szCs w:val="24"/>
          <w:lang w:eastAsia="ru-RU"/>
        </w:rPr>
        <w:t xml:space="preserve">                    2025 - 2026 года</w:t>
      </w:r>
      <w:r>
        <w:rPr>
          <w:rFonts w:ascii="Arial" w:hAnsi="Arial" w:eastAsia="Times New Roman" w:cs="Arial"/>
          <w:sz w:val="24"/>
          <w:szCs w:val="24"/>
          <w:lang w:eastAsia="ru-RU"/>
        </w:rPr>
        <w:t>.</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1. Принять основные показатели плана социально- экономического развития Родничковского сельского поселения на 2024 год и плановый период 2025-2026 года согласно приложению 13 к настоящему Решению.</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Статья 15. Основные направления бюджетной и налоговой политики </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                    Родничковского сельского поселения на 2024-2026 годы</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Принять основные направления бюджетной и налоговой политики в Родничковском сельском поселении на 2024-2026т  годы согласно приложению 14 к настоящему Решению.</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16. Оценка ожидаемого исполнения</w:t>
      </w:r>
      <w:r>
        <w:rPr>
          <w:rFonts w:ascii="Arial" w:hAnsi="Arial" w:eastAsia="Times New Roman" w:cs="Arial"/>
          <w:b/>
          <w:sz w:val="24"/>
          <w:szCs w:val="24"/>
          <w:u w:val="single"/>
          <w:lang w:eastAsia="ru-RU"/>
        </w:rPr>
        <w:t xml:space="preserve"> </w:t>
      </w:r>
      <w:r>
        <w:rPr>
          <w:rFonts w:ascii="Arial" w:hAnsi="Arial" w:eastAsia="Times New Roman" w:cs="Arial"/>
          <w:b/>
          <w:sz w:val="24"/>
          <w:szCs w:val="24"/>
          <w:lang w:eastAsia="ru-RU"/>
        </w:rPr>
        <w:t xml:space="preserve">бюджета за текущий финансовый  год  </w:t>
      </w:r>
    </w:p>
    <w:p>
      <w:pPr>
        <w:tabs>
          <w:tab w:val="left" w:pos="2520"/>
        </w:tabs>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 , согласно приложению 15 к настоящему Решению, и учетом остатков средств 2022 года.</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Статья  17. Особенности использования целевых средств, полученных </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                     из областного бюджета.</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1.Неиспользованные по состоянию на 1 января 2024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 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(далее- администраторы доходов по возврату) до 1 февраля 2024 года в порядке, установленном комитетом финансов Волгоградской области.     </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   Статья  18.  Оценка потерь бюджета сельского поселения от предоставления налоговых платежей</w:t>
      </w:r>
      <w:r>
        <w:rPr>
          <w:rFonts w:ascii="Arial" w:hAnsi="Arial" w:eastAsia="Times New Roman" w:cs="Arial"/>
          <w:sz w:val="24"/>
          <w:szCs w:val="24"/>
          <w:lang w:eastAsia="ru-RU"/>
        </w:rPr>
        <w:t>.</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Утвердить, что в очередном 2024 году и в плановом периоде 2025-2026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 xml:space="preserve">Статья 19. Перечень главных распорядителей бюджетных средств Родничковского сельского поселения                    </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Утвердить перечень главных распорядителей средств бюджета поселения  на 2024 год и на плановый период 2025-2026 годов согласно приложению 16 к настоящему Решению.</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20</w:t>
      </w:r>
      <w:r>
        <w:rPr>
          <w:rFonts w:ascii="Arial" w:hAnsi="Arial" w:eastAsia="Times New Roman" w:cs="Arial"/>
          <w:sz w:val="24"/>
          <w:szCs w:val="24"/>
          <w:lang w:eastAsia="ru-RU"/>
        </w:rPr>
        <w:t>.</w:t>
      </w:r>
      <w:r>
        <w:rPr>
          <w:rFonts w:ascii="Arial" w:hAnsi="Arial" w:eastAsia="Times New Roman" w:cs="Arial"/>
          <w:b/>
          <w:sz w:val="24"/>
          <w:szCs w:val="24"/>
          <w:lang w:eastAsia="ru-RU"/>
        </w:rPr>
        <w:t>Смета доходов и расходов муниципального дорожного фонда Родничковсого сельского поселения.</w:t>
      </w:r>
    </w:p>
    <w:p>
      <w:pPr>
        <w:ind w:firstLine="708"/>
        <w:jc w:val="both"/>
        <w:rPr>
          <w:rFonts w:ascii="Arial" w:hAnsi="Arial" w:eastAsia="Times New Roman" w:cs="Arial"/>
          <w:sz w:val="24"/>
          <w:szCs w:val="24"/>
          <w:lang w:eastAsia="ru-RU"/>
        </w:rPr>
      </w:pPr>
      <w:r>
        <w:rPr>
          <w:rFonts w:ascii="Arial" w:hAnsi="Arial" w:eastAsia="Times New Roman"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17 к настоящему Решению.</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21.Перечень  подпрограмм муниципальной программы «Социально-экономическое развитие Родничковского сельского поселения»</w:t>
      </w:r>
    </w:p>
    <w:p>
      <w:pPr>
        <w:jc w:val="both"/>
        <w:rPr>
          <w:rFonts w:ascii="Arial" w:hAnsi="Arial" w:eastAsia="Times New Roman" w:cs="Arial"/>
          <w:sz w:val="24"/>
          <w:szCs w:val="24"/>
          <w:lang w:eastAsia="ru-RU"/>
        </w:rPr>
      </w:pPr>
      <w:r>
        <w:rPr>
          <w:rFonts w:ascii="Arial" w:hAnsi="Arial" w:eastAsia="Times New Roman" w:cs="Arial"/>
          <w:sz w:val="24"/>
          <w:szCs w:val="24"/>
          <w:lang w:eastAsia="ru-RU"/>
        </w:rPr>
        <w:t>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2024 г. и плановый период 2025-2026 гг. согласно приложения 18 к настоящему Решению</w:t>
      </w:r>
    </w:p>
    <w:p>
      <w:pPr>
        <w:jc w:val="both"/>
        <w:rPr>
          <w:rFonts w:ascii="Arial" w:hAnsi="Arial" w:eastAsia="Times New Roman" w:cs="Arial"/>
          <w:b/>
          <w:sz w:val="24"/>
          <w:szCs w:val="24"/>
          <w:lang w:eastAsia="ru-RU"/>
        </w:rPr>
      </w:pPr>
      <w:r>
        <w:rPr>
          <w:rFonts w:ascii="Arial" w:hAnsi="Arial" w:eastAsia="Times New Roman" w:cs="Arial"/>
          <w:b/>
          <w:sz w:val="24"/>
          <w:szCs w:val="24"/>
          <w:lang w:eastAsia="ru-RU"/>
        </w:rPr>
        <w:t>Статья 22.  Пояснительная записка</w:t>
      </w:r>
    </w:p>
    <w:p>
      <w:pPr>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Утвердить пояснительную  записку к бюджету Родничковского сельского поселения на 2024 и на плановый период 2025-2026 годов согласно приложению 19 к настоящему Решению.</w:t>
      </w:r>
    </w:p>
    <w:p>
      <w:pPr>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2. Администрации Родничковского сельского поселения опубликовать настоящее Решение в  районной газете «Нехаевские вести»</w:t>
      </w:r>
    </w:p>
    <w:p>
      <w:pPr>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3. Назначить и провести публичные слушания по проекту бюджета Родничковского сельского поселения на 2024 год и на период 2025 - 2026 годов 18 декабря в Родничковском  ДК  в 10.00 ч.</w:t>
      </w:r>
    </w:p>
    <w:p>
      <w:pPr>
        <w:jc w:val="both"/>
        <w:rPr>
          <w:rFonts w:ascii="Arial" w:hAnsi="Arial" w:eastAsia="Times New Roman" w:cs="Arial"/>
          <w:b w:val="0"/>
          <w:bCs/>
          <w:sz w:val="24"/>
          <w:szCs w:val="24"/>
          <w:lang w:eastAsia="ru-RU"/>
        </w:rPr>
      </w:pPr>
    </w:p>
    <w:p>
      <w:pPr>
        <w:spacing w:after="0" w:line="240" w:lineRule="auto"/>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Глава Родничковского сельского поселения                                  С.Н. Шведов</w:t>
      </w:r>
    </w:p>
    <w:p>
      <w:pPr>
        <w:rPr>
          <w:rFonts w:ascii="Arial" w:hAnsi="Arial" w:cs="Arial"/>
          <w:b w:val="0"/>
          <w:bCs/>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bookmarkStart w:id="1" w:name="_GoBack"/>
      <w:bookmarkEnd w:id="1"/>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                                                               Приложение           № 1     к решению                                                                                                                                                 Совета  депутатов  «Об утверждении</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                                                                        проекта бюджета Родничковского                                                                                                                                                                                                                                                                                                                                                                                                                                                                                                                                                                                                                                                                       </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                                                                           сельского  поселения     на 2024 год </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                                                                           плановый период 2025 - 2026 годов»                                                                                                                                      </w:t>
      </w:r>
    </w:p>
    <w:p>
      <w:pPr>
        <w:spacing w:after="0" w:line="240" w:lineRule="auto"/>
        <w:jc w:val="right"/>
        <w:rPr>
          <w:rFonts w:ascii="Arial" w:hAnsi="Arial" w:eastAsia="Times New Roman" w:cs="Arial"/>
          <w:b/>
          <w:sz w:val="24"/>
          <w:szCs w:val="24"/>
          <w:lang w:eastAsia="ru-RU"/>
        </w:rPr>
      </w:pPr>
      <w:r>
        <w:rPr>
          <w:rFonts w:ascii="Arial" w:hAnsi="Arial" w:eastAsia="Times New Roman" w:cs="Arial"/>
          <w:sz w:val="24"/>
          <w:szCs w:val="24"/>
          <w:lang w:eastAsia="ru-RU"/>
        </w:rPr>
        <w:t xml:space="preserve">                                                                                                                                                                                                                                                </w:t>
      </w:r>
      <w:r>
        <w:rPr>
          <w:rFonts w:ascii="Arial" w:hAnsi="Arial" w:eastAsia="Times New Roman" w:cs="Arial"/>
          <w:b/>
          <w:sz w:val="24"/>
          <w:szCs w:val="24"/>
          <w:lang w:eastAsia="ru-RU"/>
        </w:rPr>
        <w:t xml:space="preserve">Поступления   доходов в бюджет Родничковского сельского поселения в 2024 году </w:t>
      </w:r>
    </w:p>
    <w:tbl>
      <w:tblPr>
        <w:tblStyle w:val="17"/>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5"/>
        <w:gridCol w:w="5103"/>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3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Коды  бюджетной  классификации</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                   Наименование</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Бюджет</w:t>
            </w:r>
          </w:p>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на 2024 год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              Собственные  доходы</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10 837,7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               Налоговые доходы:</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182. 1.01. 02010.01. 0000.110   </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Налог на доходы физических лиц с  доходов,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 227.1 и 228 НК РФ</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1 903,7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182.1.01.02140.01.0000.110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100.1.03. 02231. 01. 0000. 110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 на дизельное топливо, зачисляемые в консолидированные бюджеты субъектов РФ</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746,1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100.1.03. 02241. 01. 0000. 110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 на моторные масла для дизельных и (или) карбюраторных (инжекторных )и двигателей, зачисляемые в консолидированные бюджеты субъектов РФ</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100.1.03. 02251. 01.0000 .110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773,6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100.1.03. 02261. 01. 0000.110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- 92,7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182.1.05. 03 010. 01.0000 .110    </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Единый сельскохозяйственный налог</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182.1.06. 01030. 10. 0000. 110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182. 1.06. 06033.10.0000 .110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Земельный налог с организаций, обладающих земельным участком , расположенным в границах поселений</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1 874,0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182. 1.06. 06043.10.0000.110</w:t>
            </w:r>
          </w:p>
        </w:tc>
        <w:tc>
          <w:tcPr>
            <w:tcW w:w="51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eastAsia="Calibri" w:cs="Arial"/>
                <w:sz w:val="24"/>
                <w:szCs w:val="24"/>
                <w:lang w:eastAsia="ru-RU"/>
              </w:rPr>
            </w:pPr>
            <w:r>
              <w:rPr>
                <w:rFonts w:ascii="Arial" w:hAnsi="Arial" w:eastAsia="Calibri" w:cs="Arial"/>
                <w:sz w:val="24"/>
                <w:szCs w:val="24"/>
                <w:lang w:eastAsia="ru-RU"/>
              </w:rPr>
              <w:t>Земельный налог с физических лиц , обладающих земельным участком  расположенным в границах поселений</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1 297,0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Неналоговые доходы:</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w:t>
            </w:r>
            <w:r>
              <w:rPr>
                <w:rFonts w:ascii="Arial" w:hAnsi="Arial" w:eastAsia="Calibri" w:cs="Arial"/>
                <w:sz w:val="24"/>
                <w:szCs w:val="24"/>
                <w:lang w:val="en-US" w:eastAsia="ru-RU"/>
              </w:rPr>
              <w:t> </w:t>
            </w:r>
            <w:r>
              <w:rPr>
                <w:rFonts w:ascii="Arial" w:hAnsi="Arial" w:eastAsia="Calibri" w:cs="Arial"/>
                <w:sz w:val="24"/>
                <w:szCs w:val="24"/>
                <w:lang w:eastAsia="ru-RU"/>
              </w:rPr>
              <w:t>1.11. 05025.10. 0000 .120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949 .1.13. 01995.10.0000.130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Безвозмездные поступления</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2 256,45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949. 2.02.15001.10.0000.150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Дотации бюджетам поселений  на выравнивание бюджетной обеспеченности</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949. 2.02.35118.10.0000.150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Субвенции бюджетам поселений на осуществление первичного воинского учёта на территориях, где отсутствуют военные комиссариаты</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949 .2.02.30024.10.0000.150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Субвенции бюджетам поселений на выполнение передаваемых полномочий субъектов Российской Федерации</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949.2.02.40014.10.0000.150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Иные межбюджетные      трансферты, передаваемые бюджетам сельских поселений на организацию содержания мест захоронения</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949 .2.02.40014.10.0000.150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Иные межбюджетные трансферты, передаваемые сельским  поселениям  на решение вопросов ЖКХ</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949.2.02.49999.10.0000.150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Иные  межбюджетные трансферты, на решение вопросов местного значения</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949 2.02.49999.10.0000.150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Иные  межбюджетные трансферты , передаваемые бюджетам сельских поселений  по программе профилактики правонарушений</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949 2.02.49999.10.0000.150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Иные  межбюджетные трансферты , передаваемые бюджетам сельских поселений  по программе  занятости подростков</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949.2.02.49999.10.0000.150</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Субсидия на содержание объектов благоустройства</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бюджета -   ВСЕГО</w:t>
            </w:r>
          </w:p>
        </w:tc>
        <w:tc>
          <w:tcPr>
            <w:tcW w:w="1242"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13094,15</w:t>
            </w:r>
          </w:p>
        </w:tc>
      </w:tr>
    </w:tbl>
    <w:p>
      <w:pPr>
        <w:tabs>
          <w:tab w:val="left" w:pos="5130"/>
        </w:tabs>
        <w:spacing w:after="0" w:line="240" w:lineRule="auto"/>
        <w:jc w:val="center"/>
        <w:rPr>
          <w:rFonts w:ascii="Arial" w:hAnsi="Arial" w:eastAsia="Times New Roman" w:cs="Arial"/>
          <w:sz w:val="24"/>
          <w:szCs w:val="24"/>
          <w:lang w:eastAsia="ru-RU"/>
        </w:rPr>
      </w:pPr>
    </w:p>
    <w:p>
      <w:pPr>
        <w:tabs>
          <w:tab w:val="left" w:pos="5130"/>
        </w:tabs>
        <w:spacing w:after="0" w:line="240" w:lineRule="auto"/>
        <w:jc w:val="center"/>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w:t>
      </w: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Приложение № 2                            </w:t>
      </w:r>
    </w:p>
    <w:p>
      <w:pPr>
        <w:tabs>
          <w:tab w:val="left" w:pos="5130"/>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                                                                       к решению   Совета         депутатов                                                                 </w:t>
      </w:r>
    </w:p>
    <w:p>
      <w:pPr>
        <w:tabs>
          <w:tab w:val="left" w:pos="5130"/>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                                                                       «Об утверждении проекта бюджета</w:t>
      </w:r>
    </w:p>
    <w:p>
      <w:pPr>
        <w:tabs>
          <w:tab w:val="left" w:pos="5130"/>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                                                                            Родничковского  сельского поселения</w:t>
      </w:r>
    </w:p>
    <w:p>
      <w:pPr>
        <w:tabs>
          <w:tab w:val="left" w:pos="5130"/>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                                                                        поселения на 2024 год   и плановый                                                                                                                                                                                                                                                </w:t>
      </w:r>
    </w:p>
    <w:p>
      <w:pPr>
        <w:tabs>
          <w:tab w:val="left" w:pos="5130"/>
        </w:tabs>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период 2025 -2026 годов».                                                                                                                                                                                      </w:t>
      </w:r>
    </w:p>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 О С Т У П Л Е Н И Я</w:t>
      </w:r>
    </w:p>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ДОХОДОВ  В БЮДЖЕТ   РОДНИЧКОВСКОГО СЕЛЬСКОГО</w:t>
      </w:r>
    </w:p>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ПОСЕЛЕНИЯ В 2025 -  2026 ГОДУ (тыс. руб.)</w:t>
      </w:r>
    </w:p>
    <w:tbl>
      <w:tblPr>
        <w:tblStyle w:val="17"/>
        <w:tblW w:w="1065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7"/>
        <w:gridCol w:w="4539"/>
        <w:gridCol w:w="1277"/>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Коды  бюджетной  классификации</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Наименование</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Бюджет</w:t>
            </w:r>
          </w:p>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на 2025</w:t>
            </w:r>
            <w:r>
              <w:rPr>
                <w:rFonts w:ascii="Arial" w:hAnsi="Arial" w:eastAsia="Calibri" w:cs="Arial"/>
                <w:sz w:val="24"/>
                <w:szCs w:val="24"/>
                <w:lang w:val="en-US" w:eastAsia="ru-RU"/>
              </w:rPr>
              <w:t xml:space="preserve"> </w:t>
            </w:r>
            <w:r>
              <w:rPr>
                <w:rFonts w:ascii="Arial" w:hAnsi="Arial" w:eastAsia="Calibri" w:cs="Arial"/>
                <w:sz w:val="24"/>
                <w:szCs w:val="24"/>
                <w:lang w:eastAsia="ru-RU"/>
              </w:rPr>
              <w:t>год</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Бюджет</w:t>
            </w:r>
          </w:p>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на 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  СОБСТВЕННЫЕ   ДОХОДЫ</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11 100,1</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11 404,7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         Налоговые доходы:</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9 785,9</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10 090,5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182. 1. 01. 02010. 01.0000 110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Налог на доходы физических лиц с</w:t>
            </w:r>
          </w:p>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доходов,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 227.1 и 228 НК РФ</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2 046,5</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182.1.01.02140.01.0000.110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1 964,1</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1 495,2</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100.1.03. 02231. 01. 0000. 110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 на дизельное топливо, зачисляемые в консолидированные бюджеты субъектов РФ</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777,9</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829,6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100.1.03. 02241. 01. 0000 .110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 на моторные масла для дизельных и (или) карбюраторных (инжекторных )и двигателей, зачисляемые в консолидированные бюджеты субъектов РФ</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4,1</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100.1.03. 02251. 01. 0000 .110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809,9</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100.1.03. 02261. 01. 0000 .110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- 96,7</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- 105,4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 xml:space="preserve">182 1.05 03 010. 01. 0000. 110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Единый сельскохозяйственный налог</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1 071,1</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182 1.06 01030.  10. 0000. 110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38,0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182. 1.06. 06033.10.0000.110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Земельный налог с организаций , обладающих земельным участком, расположенным в границах сельских поселений</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1 874,0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1 874,0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182. 1.06 .06043.10.0000. 110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Земельный налог с физических лиц , обладающих земельным участком , расположенным в границах поселений</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1 297,0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1 297,0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Неналоговые доходы:</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1 314,2</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w:t>
            </w:r>
            <w:r>
              <w:rPr>
                <w:rFonts w:ascii="Arial" w:hAnsi="Arial" w:eastAsia="Calibri" w:cs="Arial"/>
                <w:sz w:val="24"/>
                <w:szCs w:val="24"/>
                <w:lang w:val="en-US" w:eastAsia="ru-RU"/>
              </w:rPr>
              <w:t> </w:t>
            </w:r>
            <w:r>
              <w:rPr>
                <w:rFonts w:ascii="Arial" w:hAnsi="Arial" w:eastAsia="Calibri" w:cs="Arial"/>
                <w:sz w:val="24"/>
                <w:szCs w:val="24"/>
                <w:lang w:eastAsia="ru-RU"/>
              </w:rPr>
              <w:t>.1.11. 05025. 10. 0000. 120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910,2</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949. 1.13 .01995.10.0000.130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404,0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Безвозмездные поступления</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1 487,55</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1 496,55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949. 2.02.15001.10.0000.150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Дотации бюджетам поселений на выравнивание бюджетной обеспеченности</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1 228,0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1 228,0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949 .2.02.35118.10.0000.150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96,0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949. 2.02.30024.10.0000.150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Субвенции бюджетам поселений на выполнение передаваемых полномочий субъектов Российской Федерации</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2,5</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949.2.02.40014.10.0000.150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Иные  межбюджетные трансферты, передаваемые бюджетам  сельских поселений на  организацию содержания мест захоронения</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11,05</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949. 2.02.49999.10.0000.150</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Иные межбюджетные трансферты  на решение вопросов местного значения</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150,0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55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b/>
                <w:sz w:val="24"/>
                <w:szCs w:val="24"/>
                <w:lang w:eastAsia="ru-RU"/>
              </w:rPr>
            </w:pP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ДОХОДЫ       БЮДЖЕТА   -  ВСЕГО</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12587,65</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Calibri" w:cs="Arial"/>
                <w:sz w:val="24"/>
                <w:szCs w:val="24"/>
                <w:lang w:eastAsia="ru-RU"/>
              </w:rPr>
            </w:pPr>
            <w:r>
              <w:rPr>
                <w:rFonts w:ascii="Arial" w:hAnsi="Arial" w:eastAsia="Calibri" w:cs="Arial"/>
                <w:sz w:val="24"/>
                <w:szCs w:val="24"/>
                <w:lang w:eastAsia="ru-RU"/>
              </w:rPr>
              <w:t>12901,25</w:t>
            </w:r>
          </w:p>
        </w:tc>
      </w:tr>
    </w:tbl>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tabs>
          <w:tab w:val="left" w:pos="5130"/>
        </w:tabs>
        <w:spacing w:after="0" w:line="240" w:lineRule="auto"/>
        <w:rPr>
          <w:rFonts w:ascii="Arial" w:hAnsi="Arial" w:eastAsia="Times New Roman" w:cs="Arial"/>
          <w:sz w:val="24"/>
          <w:szCs w:val="24"/>
          <w:lang w:eastAsia="ru-RU"/>
        </w:rPr>
      </w:pPr>
    </w:p>
    <w:p>
      <w:pPr>
        <w:jc w:val="right"/>
        <w:rPr>
          <w:rFonts w:ascii="Arial" w:hAnsi="Arial" w:eastAsia="Times New Roman" w:cs="Arial"/>
          <w:sz w:val="24"/>
          <w:szCs w:val="24"/>
          <w:lang w:eastAsia="ru-RU"/>
        </w:rPr>
      </w:pPr>
      <w:r>
        <w:rPr>
          <w:rFonts w:ascii="Arial" w:hAnsi="Arial" w:eastAsia="Times New Roman" w:cs="Arial"/>
          <w:sz w:val="24"/>
          <w:szCs w:val="24"/>
          <w:lang w:eastAsia="ru-RU"/>
        </w:rPr>
        <w:t>Приложение №3 к решению</w:t>
      </w:r>
    </w:p>
    <w:p>
      <w:pPr>
        <w:pStyle w:val="51"/>
        <w:rPr>
          <w:rFonts w:ascii="Arial" w:hAnsi="Arial" w:cs="Arial"/>
          <w:lang w:eastAsia="ru-RU"/>
        </w:rPr>
      </w:pPr>
      <w:r>
        <w:rPr>
          <w:lang w:eastAsia="ru-RU"/>
        </w:rPr>
        <w:t xml:space="preserve">                                                                                                               </w:t>
      </w:r>
      <w:r>
        <w:rPr>
          <w:rFonts w:ascii="Arial" w:hAnsi="Arial" w:cs="Arial"/>
          <w:lang w:eastAsia="ru-RU"/>
        </w:rPr>
        <w:t>Совета депутатов «Об утверждении</w:t>
      </w:r>
    </w:p>
    <w:p>
      <w:pPr>
        <w:pStyle w:val="51"/>
        <w:rPr>
          <w:rFonts w:ascii="Arial" w:hAnsi="Arial" w:cs="Arial"/>
          <w:lang w:eastAsia="ru-RU"/>
        </w:rPr>
      </w:pPr>
      <w:r>
        <w:rPr>
          <w:rFonts w:ascii="Arial" w:hAnsi="Arial" w:cs="Arial"/>
          <w:lang w:eastAsia="ru-RU"/>
        </w:rPr>
        <w:t xml:space="preserve">                                                                                           проекта бюджета Родничковского</w:t>
      </w:r>
    </w:p>
    <w:p>
      <w:pPr>
        <w:pStyle w:val="51"/>
        <w:rPr>
          <w:rFonts w:ascii="Arial" w:hAnsi="Arial" w:cs="Arial"/>
          <w:lang w:eastAsia="ru-RU"/>
        </w:rPr>
      </w:pPr>
      <w:r>
        <w:rPr>
          <w:rFonts w:ascii="Arial" w:hAnsi="Arial" w:cs="Arial"/>
          <w:lang w:eastAsia="ru-RU"/>
        </w:rPr>
        <w:t xml:space="preserve">                                                                                       сельского поселения на 2024-2026 гг.»</w:t>
      </w:r>
    </w:p>
    <w:p>
      <w:pPr>
        <w:spacing w:line="240" w:lineRule="auto"/>
        <w:rPr>
          <w:rFonts w:ascii="Arial" w:hAnsi="Arial" w:eastAsia="Times New Roman" w:cs="Arial"/>
          <w:sz w:val="24"/>
          <w:szCs w:val="24"/>
          <w:lang w:eastAsia="ru-RU"/>
        </w:rPr>
      </w:pPr>
    </w:p>
    <w:p>
      <w:pPr>
        <w:rPr>
          <w:rFonts w:ascii="Arial" w:hAnsi="Arial" w:eastAsia="Times New Roman" w:cs="Arial"/>
          <w:b/>
          <w:sz w:val="24"/>
          <w:szCs w:val="24"/>
          <w:lang w:eastAsia="ru-RU"/>
        </w:rPr>
      </w:pPr>
      <w:r>
        <w:rPr>
          <w:rFonts w:ascii="Arial" w:hAnsi="Arial" w:eastAsia="Times New Roman" w:cs="Arial"/>
          <w:b/>
          <w:sz w:val="24"/>
          <w:szCs w:val="24"/>
          <w:lang w:eastAsia="ru-RU"/>
        </w:rPr>
        <w:t xml:space="preserve">             СВОДНЫЙ ПЛАН ПРЕДОСТАВЛЕНИЯ МУНИЦИПАЛЬНЫХ УСЛУГ</w:t>
      </w:r>
    </w:p>
    <w:p>
      <w:pPr>
        <w:rPr>
          <w:rFonts w:ascii="Arial" w:hAnsi="Arial" w:eastAsia="Times New Roman" w:cs="Arial"/>
          <w:b/>
          <w:sz w:val="24"/>
          <w:szCs w:val="24"/>
          <w:lang w:eastAsia="ru-RU"/>
        </w:rPr>
      </w:pPr>
      <w:r>
        <w:rPr>
          <w:rFonts w:ascii="Arial" w:hAnsi="Arial" w:eastAsia="Times New Roman" w:cs="Arial"/>
          <w:b/>
          <w:sz w:val="24"/>
          <w:szCs w:val="24"/>
          <w:lang w:eastAsia="ru-RU"/>
        </w:rPr>
        <w:t xml:space="preserve">             КАЗЕННЫМИ  УЧЕЖДЕНИЯМИ РОДНИЧКОВСКГО СЕЛЬСКОГО</w:t>
      </w:r>
    </w:p>
    <w:p>
      <w:pPr>
        <w:rPr>
          <w:rFonts w:ascii="Arial" w:hAnsi="Arial" w:eastAsia="Times New Roman" w:cs="Arial"/>
          <w:b/>
          <w:sz w:val="24"/>
          <w:szCs w:val="24"/>
          <w:lang w:eastAsia="ru-RU"/>
        </w:rPr>
      </w:pPr>
      <w:r>
        <w:rPr>
          <w:rFonts w:ascii="Arial" w:hAnsi="Arial" w:eastAsia="Times New Roman" w:cs="Arial"/>
          <w:b/>
          <w:sz w:val="24"/>
          <w:szCs w:val="24"/>
          <w:lang w:eastAsia="ru-RU"/>
        </w:rPr>
        <w:t xml:space="preserve">                                           ПОСЕЛЕНИЯ НА  2024 г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b/>
                <w:sz w:val="24"/>
                <w:szCs w:val="24"/>
                <w:lang w:eastAsia="ru-RU"/>
              </w:rPr>
            </w:pPr>
            <w:r>
              <w:rPr>
                <w:rFonts w:ascii="Arial" w:hAnsi="Arial" w:eastAsia="Times New Roman" w:cs="Arial"/>
                <w:b/>
                <w:sz w:val="24"/>
                <w:szCs w:val="24"/>
                <w:lang w:eastAsia="ru-RU"/>
              </w:rPr>
              <w:t>Наименование предоставляемых муниципальных</w:t>
            </w:r>
          </w:p>
          <w:p>
            <w:pPr>
              <w:rPr>
                <w:rFonts w:ascii="Arial" w:hAnsi="Arial" w:eastAsia="Times New Roman" w:cs="Arial"/>
                <w:b/>
                <w:sz w:val="24"/>
                <w:szCs w:val="24"/>
                <w:lang w:eastAsia="ru-RU"/>
              </w:rPr>
            </w:pPr>
            <w:r>
              <w:rPr>
                <w:rFonts w:ascii="Arial" w:hAnsi="Arial" w:eastAsia="Times New Roman" w:cs="Arial"/>
                <w:b/>
                <w:sz w:val="24"/>
                <w:szCs w:val="24"/>
                <w:lang w:eastAsia="ru-RU"/>
              </w:rPr>
              <w:t>услуг</w:t>
            </w:r>
          </w:p>
        </w:tc>
        <w:tc>
          <w:tcPr>
            <w:tcW w:w="319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b/>
                <w:sz w:val="24"/>
                <w:szCs w:val="24"/>
                <w:lang w:eastAsia="ru-RU"/>
              </w:rPr>
            </w:pPr>
            <w:r>
              <w:rPr>
                <w:rFonts w:ascii="Arial" w:hAnsi="Arial" w:eastAsia="Times New Roman" w:cs="Arial"/>
                <w:b/>
                <w:sz w:val="24"/>
                <w:szCs w:val="24"/>
                <w:lang w:eastAsia="ru-RU"/>
              </w:rPr>
              <w:t>Наименование учреждения</w:t>
            </w:r>
          </w:p>
          <w:p>
            <w:pPr>
              <w:rPr>
                <w:rFonts w:ascii="Arial" w:hAnsi="Arial" w:eastAsia="Times New Roman" w:cs="Arial"/>
                <w:b/>
                <w:sz w:val="24"/>
                <w:szCs w:val="24"/>
                <w:lang w:eastAsia="ru-RU"/>
              </w:rPr>
            </w:pPr>
            <w:r>
              <w:rPr>
                <w:rFonts w:ascii="Arial" w:hAnsi="Arial" w:eastAsia="Times New Roman" w:cs="Arial"/>
                <w:b/>
                <w:sz w:val="24"/>
                <w:szCs w:val="24"/>
                <w:lang w:eastAsia="ru-RU"/>
              </w:rPr>
              <w:t>предоставляемого</w:t>
            </w:r>
          </w:p>
          <w:p>
            <w:pPr>
              <w:rPr>
                <w:rFonts w:ascii="Arial" w:hAnsi="Arial" w:eastAsia="Times New Roman" w:cs="Arial"/>
                <w:b/>
                <w:sz w:val="24"/>
                <w:szCs w:val="24"/>
                <w:lang w:eastAsia="ru-RU"/>
              </w:rPr>
            </w:pPr>
            <w:r>
              <w:rPr>
                <w:rFonts w:ascii="Arial" w:hAnsi="Arial" w:eastAsia="Times New Roman" w:cs="Arial"/>
                <w:b/>
                <w:sz w:val="24"/>
                <w:szCs w:val="24"/>
                <w:lang w:eastAsia="ru-RU"/>
              </w:rPr>
              <w:t>муниципальные услуги</w:t>
            </w:r>
          </w:p>
        </w:tc>
        <w:tc>
          <w:tcPr>
            <w:tcW w:w="3191"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b/>
                <w:sz w:val="24"/>
                <w:szCs w:val="24"/>
                <w:lang w:eastAsia="ru-RU"/>
              </w:rPr>
            </w:pPr>
            <w:r>
              <w:rPr>
                <w:rFonts w:ascii="Arial" w:hAnsi="Arial" w:eastAsia="Times New Roman" w:cs="Arial"/>
                <w:b/>
                <w:sz w:val="24"/>
                <w:szCs w:val="24"/>
                <w:lang w:eastAsia="ru-RU"/>
              </w:rPr>
              <w:t>Дата предоставления</w:t>
            </w:r>
          </w:p>
          <w:p>
            <w:pPr>
              <w:rPr>
                <w:rFonts w:ascii="Arial" w:hAnsi="Arial" w:eastAsia="Times New Roman" w:cs="Arial"/>
                <w:b/>
                <w:sz w:val="24"/>
                <w:szCs w:val="24"/>
                <w:lang w:eastAsia="ru-RU"/>
              </w:rPr>
            </w:pPr>
            <w:r>
              <w:rPr>
                <w:rFonts w:ascii="Arial" w:hAnsi="Arial" w:eastAsia="Times New Roman" w:cs="Arial"/>
                <w:b/>
                <w:sz w:val="24"/>
                <w:szCs w:val="24"/>
                <w:lang w:eastAsia="ru-RU"/>
              </w:rPr>
              <w:t>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Прием заявлений. документов, а также постановка граждан на учет в качестве нуждающихся в жилом помещении</w:t>
            </w:r>
          </w:p>
        </w:tc>
        <w:tc>
          <w:tcPr>
            <w:tcW w:w="319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Администрация Родничковского сельского</w:t>
            </w:r>
          </w:p>
          <w:p>
            <w:pPr>
              <w:rPr>
                <w:rFonts w:ascii="Arial" w:hAnsi="Arial" w:eastAsia="Times New Roman" w:cs="Arial"/>
                <w:b/>
                <w:sz w:val="24"/>
                <w:szCs w:val="24"/>
                <w:lang w:eastAsia="ru-RU"/>
              </w:rPr>
            </w:pPr>
            <w:r>
              <w:rPr>
                <w:rFonts w:ascii="Arial" w:hAnsi="Arial" w:eastAsia="Times New Roman" w:cs="Arial"/>
                <w:sz w:val="24"/>
                <w:szCs w:val="24"/>
                <w:lang w:eastAsia="ru-RU"/>
              </w:rPr>
              <w:t>поселения</w:t>
            </w:r>
          </w:p>
        </w:tc>
        <w:tc>
          <w:tcPr>
            <w:tcW w:w="3191"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2024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Подготовка и выдача решений на строительство, реконструкцию, капитальный ремонт объектов капитального строительства, а также на</w:t>
            </w:r>
          </w:p>
          <w:p>
            <w:pPr>
              <w:rPr>
                <w:rFonts w:ascii="Arial" w:hAnsi="Arial" w:eastAsia="Times New Roman" w:cs="Arial"/>
                <w:sz w:val="24"/>
                <w:szCs w:val="24"/>
                <w:lang w:eastAsia="ru-RU"/>
              </w:rPr>
            </w:pPr>
            <w:r>
              <w:rPr>
                <w:rFonts w:ascii="Arial" w:hAnsi="Arial" w:eastAsia="Times New Roman" w:cs="Arial"/>
                <w:sz w:val="24"/>
                <w:szCs w:val="24"/>
                <w:lang w:eastAsia="ru-RU"/>
              </w:rPr>
              <w:t>ввод объектов в эксплуатацию</w:t>
            </w:r>
          </w:p>
          <w:p>
            <w:pPr>
              <w:rPr>
                <w:rFonts w:ascii="Arial" w:hAnsi="Arial" w:eastAsia="Times New Roman" w:cs="Arial"/>
                <w:b/>
                <w:sz w:val="24"/>
                <w:szCs w:val="24"/>
                <w:lang w:eastAsia="ru-RU"/>
              </w:rPr>
            </w:pPr>
          </w:p>
        </w:tc>
        <w:tc>
          <w:tcPr>
            <w:tcW w:w="319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Администрация Родничковского сельского</w:t>
            </w:r>
          </w:p>
          <w:p>
            <w:pPr>
              <w:rPr>
                <w:rFonts w:ascii="Arial" w:hAnsi="Arial" w:eastAsia="Times New Roman" w:cs="Arial"/>
                <w:b/>
                <w:sz w:val="24"/>
                <w:szCs w:val="24"/>
                <w:lang w:eastAsia="ru-RU"/>
              </w:rPr>
            </w:pPr>
            <w:r>
              <w:rPr>
                <w:rFonts w:ascii="Arial" w:hAnsi="Arial" w:eastAsia="Times New Roman" w:cs="Arial"/>
                <w:sz w:val="24"/>
                <w:szCs w:val="24"/>
                <w:lang w:eastAsia="ru-RU"/>
              </w:rPr>
              <w:t>поселения</w:t>
            </w:r>
          </w:p>
        </w:tc>
        <w:tc>
          <w:tcPr>
            <w:tcW w:w="3191"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2024 г</w:t>
            </w:r>
          </w:p>
        </w:tc>
      </w:tr>
    </w:tbl>
    <w:p>
      <w:pPr>
        <w:rPr>
          <w:rFonts w:ascii="Arial" w:hAnsi="Arial" w:eastAsia="Times New Roman" w:cs="Arial"/>
          <w:b/>
          <w:sz w:val="24"/>
          <w:szCs w:val="24"/>
          <w:lang w:eastAsia="ru-RU"/>
        </w:rPr>
      </w:pPr>
    </w:p>
    <w:p>
      <w:pPr>
        <w:rPr>
          <w:rFonts w:ascii="Arial" w:hAnsi="Arial" w:eastAsia="Times New Roman" w:cs="Arial"/>
          <w:sz w:val="24"/>
          <w:szCs w:val="24"/>
          <w:lang w:eastAsia="ru-RU"/>
        </w:rPr>
      </w:pPr>
      <w:r>
        <w:rPr>
          <w:rFonts w:ascii="Arial" w:hAnsi="Arial" w:eastAsia="Times New Roman" w:cs="Arial"/>
          <w:sz w:val="24"/>
          <w:szCs w:val="24"/>
          <w:lang w:eastAsia="ru-RU"/>
        </w:rPr>
        <w:t xml:space="preserve">                                                                                    </w:t>
      </w: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pStyle w:val="51"/>
        <w:jc w:val="right"/>
        <w:rPr>
          <w:rFonts w:ascii="Arial" w:hAnsi="Arial" w:cs="Arial"/>
          <w:lang w:eastAsia="ru-RU"/>
        </w:rPr>
      </w:pPr>
      <w:r>
        <w:rPr>
          <w:rFonts w:ascii="Arial" w:hAnsi="Arial" w:cs="Arial"/>
          <w:lang w:eastAsia="ru-RU"/>
        </w:rPr>
        <w:t xml:space="preserve">                                                                                          Приложение №4 к решению</w:t>
      </w:r>
    </w:p>
    <w:p>
      <w:pPr>
        <w:pStyle w:val="51"/>
        <w:jc w:val="right"/>
        <w:rPr>
          <w:rFonts w:ascii="Arial" w:hAnsi="Arial" w:cs="Arial"/>
          <w:lang w:eastAsia="ru-RU"/>
        </w:rPr>
      </w:pPr>
      <w:r>
        <w:rPr>
          <w:rFonts w:ascii="Arial" w:hAnsi="Arial" w:cs="Arial"/>
          <w:lang w:eastAsia="ru-RU"/>
        </w:rPr>
        <w:t xml:space="preserve">                                                                                      Совета депутатов «Об утверждении</w:t>
      </w:r>
    </w:p>
    <w:p>
      <w:pPr>
        <w:pStyle w:val="51"/>
        <w:jc w:val="right"/>
        <w:rPr>
          <w:rFonts w:ascii="Arial" w:hAnsi="Arial" w:cs="Arial"/>
          <w:lang w:eastAsia="ru-RU"/>
        </w:rPr>
      </w:pPr>
      <w:r>
        <w:rPr>
          <w:rFonts w:ascii="Arial" w:hAnsi="Arial" w:cs="Arial"/>
          <w:lang w:eastAsia="ru-RU"/>
        </w:rPr>
        <w:t xml:space="preserve">                                                                                      Проекта бюджета Родничковского</w:t>
      </w:r>
    </w:p>
    <w:p>
      <w:pPr>
        <w:pStyle w:val="51"/>
        <w:jc w:val="right"/>
        <w:rPr>
          <w:rFonts w:ascii="Arial" w:hAnsi="Arial" w:cs="Arial"/>
          <w:lang w:eastAsia="ru-RU"/>
        </w:rPr>
      </w:pPr>
      <w:r>
        <w:rPr>
          <w:rFonts w:ascii="Arial" w:hAnsi="Arial" w:cs="Arial"/>
          <w:lang w:eastAsia="ru-RU"/>
        </w:rPr>
        <w:t xml:space="preserve">                                                                                      Сельского поселения на 2025-2026 гг.»</w:t>
      </w:r>
    </w:p>
    <w:p>
      <w:pPr>
        <w:rPr>
          <w:rFonts w:ascii="Arial" w:hAnsi="Arial" w:eastAsia="Times New Roman" w:cs="Arial"/>
          <w:sz w:val="24"/>
          <w:szCs w:val="24"/>
          <w:lang w:eastAsia="ru-RU"/>
        </w:rPr>
      </w:pPr>
    </w:p>
    <w:p>
      <w:pPr>
        <w:rPr>
          <w:rFonts w:ascii="Arial" w:hAnsi="Arial" w:eastAsia="Times New Roman" w:cs="Arial"/>
          <w:b/>
          <w:sz w:val="24"/>
          <w:szCs w:val="24"/>
          <w:lang w:eastAsia="ru-RU"/>
        </w:rPr>
      </w:pPr>
      <w:r>
        <w:rPr>
          <w:rFonts w:ascii="Arial" w:hAnsi="Arial" w:eastAsia="Times New Roman" w:cs="Arial"/>
          <w:b/>
          <w:sz w:val="24"/>
          <w:szCs w:val="24"/>
          <w:lang w:eastAsia="ru-RU"/>
        </w:rPr>
        <w:t xml:space="preserve">             СВОДНЫЙ ПЛАН ПРЕДОСТАВЛЕНИЯ МУНИЦИПАЛЬНЫХ УСЛУГ</w:t>
      </w:r>
    </w:p>
    <w:p>
      <w:pPr>
        <w:rPr>
          <w:rFonts w:ascii="Arial" w:hAnsi="Arial" w:eastAsia="Times New Roman" w:cs="Arial"/>
          <w:b/>
          <w:sz w:val="24"/>
          <w:szCs w:val="24"/>
          <w:lang w:eastAsia="ru-RU"/>
        </w:rPr>
      </w:pPr>
      <w:r>
        <w:rPr>
          <w:rFonts w:ascii="Arial" w:hAnsi="Arial" w:eastAsia="Times New Roman" w:cs="Arial"/>
          <w:b/>
          <w:sz w:val="24"/>
          <w:szCs w:val="24"/>
          <w:lang w:eastAsia="ru-RU"/>
        </w:rPr>
        <w:t xml:space="preserve">             КАЗЕННЫМИ УЧРЕЖДЕНИЯМИ РОДНИЧКОВСКГО СЕЛЬСКОГО</w:t>
      </w:r>
    </w:p>
    <w:p>
      <w:pPr>
        <w:rPr>
          <w:rFonts w:ascii="Arial" w:hAnsi="Arial" w:eastAsia="Times New Roman" w:cs="Arial"/>
          <w:b/>
          <w:sz w:val="24"/>
          <w:szCs w:val="24"/>
          <w:lang w:eastAsia="ru-RU"/>
        </w:rPr>
      </w:pPr>
      <w:r>
        <w:rPr>
          <w:rFonts w:ascii="Arial" w:hAnsi="Arial" w:eastAsia="Times New Roman" w:cs="Arial"/>
          <w:b/>
          <w:sz w:val="24"/>
          <w:szCs w:val="24"/>
          <w:lang w:eastAsia="ru-RU"/>
        </w:rPr>
        <w:t xml:space="preserve">                                           ПОСЕЛЕНИЯ НА  2025-2026 г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4"/>
        <w:gridCol w:w="2469"/>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b/>
                <w:sz w:val="24"/>
                <w:szCs w:val="24"/>
                <w:lang w:eastAsia="ru-RU"/>
              </w:rPr>
            </w:pPr>
            <w:r>
              <w:rPr>
                <w:rFonts w:ascii="Arial" w:hAnsi="Arial" w:eastAsia="Times New Roman" w:cs="Arial"/>
                <w:b/>
                <w:sz w:val="24"/>
                <w:szCs w:val="24"/>
                <w:lang w:eastAsia="ru-RU"/>
              </w:rPr>
              <w:t>Наименование предоставляемых муниципальных</w:t>
            </w:r>
          </w:p>
          <w:p>
            <w:pPr>
              <w:rPr>
                <w:rFonts w:ascii="Arial" w:hAnsi="Arial" w:eastAsia="Times New Roman" w:cs="Arial"/>
                <w:b/>
                <w:sz w:val="24"/>
                <w:szCs w:val="24"/>
                <w:lang w:eastAsia="ru-RU"/>
              </w:rPr>
            </w:pPr>
            <w:r>
              <w:rPr>
                <w:rFonts w:ascii="Arial" w:hAnsi="Arial" w:eastAsia="Times New Roman" w:cs="Arial"/>
                <w:b/>
                <w:sz w:val="24"/>
                <w:szCs w:val="24"/>
                <w:lang w:eastAsia="ru-RU"/>
              </w:rPr>
              <w:t>услуг</w:t>
            </w:r>
          </w:p>
        </w:tc>
        <w:tc>
          <w:tcPr>
            <w:tcW w:w="2194"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b/>
                <w:sz w:val="24"/>
                <w:szCs w:val="24"/>
                <w:lang w:eastAsia="ru-RU"/>
              </w:rPr>
            </w:pPr>
            <w:r>
              <w:rPr>
                <w:rFonts w:ascii="Arial" w:hAnsi="Arial" w:eastAsia="Times New Roman" w:cs="Arial"/>
                <w:b/>
                <w:sz w:val="24"/>
                <w:szCs w:val="24"/>
                <w:lang w:eastAsia="ru-RU"/>
              </w:rPr>
              <w:t>Наименование учреждения</w:t>
            </w:r>
          </w:p>
          <w:p>
            <w:pPr>
              <w:rPr>
                <w:rFonts w:ascii="Arial" w:hAnsi="Arial" w:eastAsia="Times New Roman" w:cs="Arial"/>
                <w:b/>
                <w:sz w:val="24"/>
                <w:szCs w:val="24"/>
                <w:lang w:eastAsia="ru-RU"/>
              </w:rPr>
            </w:pPr>
            <w:r>
              <w:rPr>
                <w:rFonts w:ascii="Arial" w:hAnsi="Arial" w:eastAsia="Times New Roman" w:cs="Arial"/>
                <w:b/>
                <w:sz w:val="24"/>
                <w:szCs w:val="24"/>
                <w:lang w:eastAsia="ru-RU"/>
              </w:rPr>
              <w:t>предоставляемого</w:t>
            </w:r>
          </w:p>
          <w:p>
            <w:pPr>
              <w:rPr>
                <w:rFonts w:ascii="Arial" w:hAnsi="Arial" w:eastAsia="Times New Roman" w:cs="Arial"/>
                <w:b/>
                <w:sz w:val="24"/>
                <w:szCs w:val="24"/>
                <w:lang w:eastAsia="ru-RU"/>
              </w:rPr>
            </w:pPr>
            <w:r>
              <w:rPr>
                <w:rFonts w:ascii="Arial" w:hAnsi="Arial" w:eastAsia="Times New Roman" w:cs="Arial"/>
                <w:b/>
                <w:sz w:val="24"/>
                <w:szCs w:val="24"/>
                <w:lang w:eastAsia="ru-RU"/>
              </w:rPr>
              <w:t>муниципальные услуги</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Arial" w:hAnsi="Arial" w:eastAsia="Times New Roman" w:cs="Arial"/>
                <w:b/>
                <w:sz w:val="24"/>
                <w:szCs w:val="24"/>
                <w:lang w:eastAsia="ru-RU"/>
              </w:rPr>
            </w:pPr>
            <w:r>
              <w:rPr>
                <w:rFonts w:ascii="Arial" w:hAnsi="Arial" w:eastAsia="Times New Roman" w:cs="Arial"/>
                <w:b/>
                <w:sz w:val="24"/>
                <w:szCs w:val="24"/>
                <w:lang w:eastAsia="ru-RU"/>
              </w:rPr>
              <w:t>Дата предоставления</w:t>
            </w:r>
          </w:p>
          <w:p>
            <w:pPr>
              <w:rPr>
                <w:rFonts w:ascii="Arial" w:hAnsi="Arial" w:eastAsia="Times New Roman" w:cs="Arial"/>
                <w:b/>
                <w:sz w:val="24"/>
                <w:szCs w:val="24"/>
                <w:lang w:eastAsia="ru-RU"/>
              </w:rPr>
            </w:pPr>
            <w:r>
              <w:rPr>
                <w:rFonts w:ascii="Arial" w:hAnsi="Arial" w:eastAsia="Times New Roman" w:cs="Arial"/>
                <w:b/>
                <w:sz w:val="24"/>
                <w:szCs w:val="24"/>
                <w:lang w:eastAsia="ru-RU"/>
              </w:rPr>
              <w:t>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Прием заявлений. документов, а также постановка граждан на учет в качестве нуждающихся в жилом помещении</w:t>
            </w:r>
          </w:p>
        </w:tc>
        <w:tc>
          <w:tcPr>
            <w:tcW w:w="2194"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Администрация Родничковского сельского</w:t>
            </w:r>
          </w:p>
          <w:p>
            <w:pPr>
              <w:rPr>
                <w:rFonts w:ascii="Arial" w:hAnsi="Arial" w:eastAsia="Times New Roman" w:cs="Arial"/>
                <w:b/>
                <w:sz w:val="24"/>
                <w:szCs w:val="24"/>
                <w:lang w:eastAsia="ru-RU"/>
              </w:rPr>
            </w:pPr>
            <w:r>
              <w:rPr>
                <w:rFonts w:ascii="Arial" w:hAnsi="Arial" w:eastAsia="Times New Roman" w:cs="Arial"/>
                <w:sz w:val="24"/>
                <w:szCs w:val="24"/>
                <w:lang w:eastAsia="ru-RU"/>
              </w:rPr>
              <w:t>поселения</w:t>
            </w:r>
          </w:p>
        </w:tc>
        <w:tc>
          <w:tcPr>
            <w:tcW w:w="198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2025</w:t>
            </w:r>
          </w:p>
        </w:tc>
        <w:tc>
          <w:tcPr>
            <w:tcW w:w="180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2774"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Подготовка и выдача решений на строительство, реконструкцию, капитальный ремонт объектов капитального строительства, а также на</w:t>
            </w:r>
          </w:p>
          <w:p>
            <w:pPr>
              <w:rPr>
                <w:rFonts w:ascii="Arial" w:hAnsi="Arial" w:eastAsia="Times New Roman" w:cs="Arial"/>
                <w:sz w:val="24"/>
                <w:szCs w:val="24"/>
                <w:lang w:eastAsia="ru-RU"/>
              </w:rPr>
            </w:pPr>
            <w:r>
              <w:rPr>
                <w:rFonts w:ascii="Arial" w:hAnsi="Arial" w:eastAsia="Times New Roman" w:cs="Arial"/>
                <w:sz w:val="24"/>
                <w:szCs w:val="24"/>
                <w:lang w:eastAsia="ru-RU"/>
              </w:rPr>
              <w:t>ввод объектов в эксплуатацию</w:t>
            </w:r>
          </w:p>
          <w:p>
            <w:pPr>
              <w:rPr>
                <w:rFonts w:ascii="Arial" w:hAnsi="Arial" w:eastAsia="Times New Roman" w:cs="Arial"/>
                <w:b/>
                <w:sz w:val="24"/>
                <w:szCs w:val="24"/>
                <w:lang w:eastAsia="ru-RU"/>
              </w:rPr>
            </w:pPr>
          </w:p>
        </w:tc>
        <w:tc>
          <w:tcPr>
            <w:tcW w:w="2194"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Администрация Родничковского сельского</w:t>
            </w:r>
          </w:p>
          <w:p>
            <w:pPr>
              <w:rPr>
                <w:rFonts w:ascii="Arial" w:hAnsi="Arial" w:eastAsia="Times New Roman" w:cs="Arial"/>
                <w:b/>
                <w:sz w:val="24"/>
                <w:szCs w:val="24"/>
                <w:lang w:eastAsia="ru-RU"/>
              </w:rPr>
            </w:pPr>
            <w:r>
              <w:rPr>
                <w:rFonts w:ascii="Arial" w:hAnsi="Arial" w:eastAsia="Times New Roman" w:cs="Arial"/>
                <w:sz w:val="24"/>
                <w:szCs w:val="24"/>
                <w:lang w:eastAsia="ru-RU"/>
              </w:rPr>
              <w:t>поселения</w:t>
            </w:r>
          </w:p>
        </w:tc>
        <w:tc>
          <w:tcPr>
            <w:tcW w:w="198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2025</w:t>
            </w:r>
          </w:p>
        </w:tc>
        <w:tc>
          <w:tcPr>
            <w:tcW w:w="1800" w:type="dxa"/>
            <w:tcBorders>
              <w:top w:val="single" w:color="auto" w:sz="4" w:space="0"/>
              <w:left w:val="single" w:color="auto" w:sz="4" w:space="0"/>
              <w:bottom w:val="single" w:color="auto" w:sz="4" w:space="0"/>
              <w:right w:val="single" w:color="auto" w:sz="4" w:space="0"/>
            </w:tcBorders>
          </w:tcPr>
          <w:p>
            <w:pPr>
              <w:rPr>
                <w:rFonts w:ascii="Arial" w:hAnsi="Arial" w:eastAsia="Times New Roman" w:cs="Arial"/>
                <w:sz w:val="24"/>
                <w:szCs w:val="24"/>
                <w:lang w:eastAsia="ru-RU"/>
              </w:rPr>
            </w:pPr>
            <w:r>
              <w:rPr>
                <w:rFonts w:ascii="Arial" w:hAnsi="Arial" w:eastAsia="Times New Roman" w:cs="Arial"/>
                <w:sz w:val="24"/>
                <w:szCs w:val="24"/>
                <w:lang w:eastAsia="ru-RU"/>
              </w:rPr>
              <w:t>2026</w:t>
            </w:r>
          </w:p>
        </w:tc>
      </w:tr>
    </w:tbl>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suppressAutoHyphens/>
        <w:spacing w:after="0" w:line="240" w:lineRule="auto"/>
        <w:rPr>
          <w:rFonts w:ascii="Arial" w:hAnsi="Arial" w:eastAsia="Times New Roman" w:cs="Arial"/>
          <w:sz w:val="24"/>
          <w:szCs w:val="24"/>
          <w:lang w:eastAsia="ru-RU"/>
        </w:rPr>
      </w:pPr>
    </w:p>
    <w:p>
      <w:pPr>
        <w:suppressAutoHyphens/>
        <w:spacing w:after="0" w:line="240" w:lineRule="auto"/>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Приложение №5</w:t>
      </w:r>
    </w:p>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 xml:space="preserve">                                                                 к решению Совета депутатов</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 xml:space="preserve">«Об утверждении проекта бюджета </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 xml:space="preserve"> Родничковского</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сельского поселения на 2024г</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и на период до 2025-2026 года»</w:t>
      </w: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rPr>
          <w:rFonts w:ascii="Arial" w:hAnsi="Arial" w:eastAsia="Times New Roman" w:cs="Arial"/>
          <w:sz w:val="24"/>
          <w:szCs w:val="24"/>
          <w:lang w:eastAsia="ar-SA"/>
        </w:rPr>
      </w:pP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Распределение бюджетных ассигнований  на 2024 год по разделам и подразделам классификации расходов бюджета</w:t>
      </w:r>
    </w:p>
    <w:p>
      <w:pPr>
        <w:suppressAutoHyphens/>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 xml:space="preserve">                                                                                                                                                                         тыс.руб</w:t>
      </w:r>
    </w:p>
    <w:tbl>
      <w:tblPr>
        <w:tblStyle w:val="5"/>
        <w:tblW w:w="9923" w:type="dxa"/>
        <w:tblInd w:w="-459" w:type="dxa"/>
        <w:tblLayout w:type="fixed"/>
        <w:tblCellMar>
          <w:top w:w="0" w:type="dxa"/>
          <w:left w:w="108" w:type="dxa"/>
          <w:bottom w:w="0" w:type="dxa"/>
          <w:right w:w="108" w:type="dxa"/>
        </w:tblCellMar>
      </w:tblPr>
      <w:tblGrid>
        <w:gridCol w:w="1011"/>
        <w:gridCol w:w="7782"/>
        <w:gridCol w:w="1130"/>
      </w:tblGrid>
      <w:tr>
        <w:tc>
          <w:tcPr>
            <w:tcW w:w="1011" w:type="dxa"/>
            <w:tcBorders>
              <w:top w:val="single" w:color="000000" w:sz="4" w:space="0"/>
              <w:left w:val="single" w:color="000000" w:sz="4" w:space="0"/>
              <w:bottom w:val="single" w:color="000000" w:sz="4" w:space="0"/>
            </w:tcBorders>
            <w:shd w:val="clear" w:color="auto" w:fill="auto"/>
            <w:vAlign w:val="center"/>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Код</w:t>
            </w:r>
          </w:p>
        </w:tc>
        <w:tc>
          <w:tcPr>
            <w:tcW w:w="7782" w:type="dxa"/>
            <w:tcBorders>
              <w:top w:val="single" w:color="000000" w:sz="4" w:space="0"/>
              <w:left w:val="single" w:color="000000" w:sz="4" w:space="0"/>
              <w:bottom w:val="single" w:color="000000" w:sz="4" w:space="0"/>
            </w:tcBorders>
            <w:shd w:val="clear" w:color="auto" w:fill="auto"/>
          </w:tcPr>
          <w:p>
            <w:pPr>
              <w:suppressAutoHyphens/>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Наименование</w:t>
            </w:r>
          </w:p>
        </w:tc>
        <w:tc>
          <w:tcPr>
            <w:tcW w:w="1130"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2024г</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0100</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ОБЩЕГОСУДАРСТВЕННЫЕ ВОПРОСЫ</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 xml:space="preserve">       6652,4 </w:t>
            </w:r>
          </w:p>
        </w:tc>
      </w:tr>
      <w:tr>
        <w:tblPrEx>
          <w:tblCellMar>
            <w:top w:w="0" w:type="dxa"/>
            <w:left w:w="108" w:type="dxa"/>
            <w:bottom w:w="0" w:type="dxa"/>
            <w:right w:w="108" w:type="dxa"/>
          </w:tblCellMar>
        </w:tblPrEx>
        <w:trPr>
          <w:trHeight w:val="504" w:hRule="atLeast"/>
        </w:trPr>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0102</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964,3</w:t>
            </w:r>
          </w:p>
        </w:tc>
      </w:tr>
      <w:tr>
        <w:tblPrEx>
          <w:tblCellMar>
            <w:top w:w="0" w:type="dxa"/>
            <w:left w:w="108" w:type="dxa"/>
            <w:bottom w:w="0" w:type="dxa"/>
            <w:right w:w="108" w:type="dxa"/>
          </w:tblCellMar>
        </w:tblPrEx>
        <w:trPr>
          <w:trHeight w:val="509" w:hRule="atLeast"/>
        </w:trPr>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0104</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1606,9</w:t>
            </w:r>
          </w:p>
        </w:tc>
      </w:tr>
      <w:tr>
        <w:tblPrEx>
          <w:tblCellMar>
            <w:top w:w="0" w:type="dxa"/>
            <w:left w:w="108" w:type="dxa"/>
            <w:bottom w:w="0" w:type="dxa"/>
            <w:right w:w="108" w:type="dxa"/>
          </w:tblCellMar>
        </w:tblPrEx>
        <w:trPr>
          <w:trHeight w:val="395" w:hRule="atLeast"/>
        </w:trPr>
        <w:tc>
          <w:tcPr>
            <w:tcW w:w="1011" w:type="dxa"/>
            <w:tcBorders>
              <w:left w:val="single" w:color="000000" w:sz="4" w:space="0"/>
              <w:bottom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0106</w:t>
            </w:r>
          </w:p>
        </w:tc>
        <w:tc>
          <w:tcPr>
            <w:tcW w:w="7782" w:type="dxa"/>
            <w:tcBorders>
              <w:left w:val="single" w:color="000000" w:sz="4" w:space="0"/>
              <w:bottom w:val="single" w:color="000000" w:sz="4" w:space="0"/>
            </w:tcBorders>
            <w:shd w:val="clear" w:color="auto" w:fill="auto"/>
          </w:tcPr>
          <w:p>
            <w:pPr>
              <w:suppressAutoHyphens/>
              <w:snapToGrid w:val="0"/>
              <w:spacing w:after="0" w:line="240" w:lineRule="auto"/>
              <w:ind w:right="-521"/>
              <w:rPr>
                <w:rFonts w:ascii="Arial" w:hAnsi="Arial" w:eastAsia="Times New Roman" w:cs="Arial"/>
                <w:sz w:val="24"/>
                <w:szCs w:val="24"/>
                <w:lang w:eastAsia="ar-SA"/>
              </w:rPr>
            </w:pPr>
            <w:r>
              <w:rPr>
                <w:rFonts w:ascii="Arial" w:hAnsi="Arial" w:eastAsia="Times New Roman" w:cs="Arial"/>
                <w:sz w:val="24"/>
                <w:szCs w:val="24"/>
                <w:lang w:eastAsia="ar-SA"/>
              </w:rPr>
              <w:t>Обеспечение деятельности финансовых, налоговых, таможенных</w:t>
            </w:r>
          </w:p>
          <w:p>
            <w:pPr>
              <w:suppressAutoHyphens/>
              <w:autoSpaceDE w:val="0"/>
              <w:snapToGrid w:val="0"/>
              <w:spacing w:after="0" w:line="240" w:lineRule="auto"/>
              <w:ind w:right="-521"/>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органов и органов надзора</w:t>
            </w:r>
          </w:p>
        </w:tc>
        <w:tc>
          <w:tcPr>
            <w:tcW w:w="1130" w:type="dxa"/>
            <w:tcBorders>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58,1</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0111</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Резервный фонд</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50,0</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0113</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Другие общегосударственные вопросы</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3973,1</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0200</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НАЦИОНАЛЬНАЯ ОБОРОНА</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87,2</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0203</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Мобилизационная и вневойсковая подготовка</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87,2</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0300</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НАЦИОНАЛЬНАЯ БЕЗОПАСНОСТЬ И ПРАВООХРАНИТЕЛЬНАЯ ДЕЯТЕЛЬНОСТЬ</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143,5</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0310</w:t>
            </w:r>
          </w:p>
        </w:tc>
        <w:tc>
          <w:tcPr>
            <w:tcW w:w="7782"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Обеспечение пожарной безопасности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142,6</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0314</w:t>
            </w:r>
          </w:p>
        </w:tc>
        <w:tc>
          <w:tcPr>
            <w:tcW w:w="7782"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Правоохранительная деятельность</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0,9</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0400</w:t>
            </w:r>
          </w:p>
        </w:tc>
        <w:tc>
          <w:tcPr>
            <w:tcW w:w="7782"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 xml:space="preserve">НАЦИОНАЛЬНАЯ ЭКОНОМИКА </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1430,6</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0409</w:t>
            </w:r>
          </w:p>
        </w:tc>
        <w:tc>
          <w:tcPr>
            <w:tcW w:w="7782"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Дорожное хозяйство</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1430,6</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0500</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ЖИЛИЩНО-КОММУНАЛЬНОЕ ХОЗЯЙСТВО</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4610,25</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0502</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Коммунальное хозяйство</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2579,45</w:t>
            </w:r>
          </w:p>
        </w:tc>
      </w:tr>
      <w:tr>
        <w:tblPrEx>
          <w:tblCellMar>
            <w:top w:w="0" w:type="dxa"/>
            <w:left w:w="108" w:type="dxa"/>
            <w:bottom w:w="0" w:type="dxa"/>
            <w:right w:w="108" w:type="dxa"/>
          </w:tblCellMar>
        </w:tblPrEx>
        <w:trPr>
          <w:trHeight w:val="146" w:hRule="atLeast"/>
        </w:trPr>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0503</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Благоустройство</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2030,8</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0700</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ОБРАЗОВАНИЕ</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16,8</w:t>
            </w:r>
          </w:p>
        </w:tc>
      </w:tr>
      <w:tr>
        <w:tblPrEx>
          <w:tblCellMar>
            <w:top w:w="0" w:type="dxa"/>
            <w:left w:w="108" w:type="dxa"/>
            <w:bottom w:w="0" w:type="dxa"/>
            <w:right w:w="108" w:type="dxa"/>
          </w:tblCellMar>
        </w:tblPrEx>
        <w:trPr>
          <w:trHeight w:val="307" w:hRule="atLeast"/>
        </w:trPr>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0707</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Молодежная политика и оздоровление детей</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16,8</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1000</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СОЦИАЛЬНАЯ ПОЛИТИКА</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123,4</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1001</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Пенсионное обеспечение</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115,4</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1006</w:t>
            </w:r>
          </w:p>
        </w:tc>
        <w:tc>
          <w:tcPr>
            <w:tcW w:w="7782" w:type="dxa"/>
            <w:tcBorders>
              <w:top w:val="single" w:color="000000" w:sz="4" w:space="0"/>
              <w:left w:val="single" w:color="000000" w:sz="4" w:space="0"/>
              <w:bottom w:val="single" w:color="000000" w:sz="4" w:space="0"/>
            </w:tcBorders>
            <w:shd w:val="clear" w:color="auto" w:fill="auto"/>
          </w:tcPr>
          <w:p>
            <w:pPr>
              <w:spacing w:before="100" w:beforeAutospacing="1" w:after="100" w:afterAutospacing="1" w:line="312" w:lineRule="auto"/>
              <w:rPr>
                <w:rFonts w:ascii="Arial" w:hAnsi="Arial" w:eastAsia="Times New Roman" w:cs="Arial"/>
                <w:sz w:val="24"/>
                <w:szCs w:val="24"/>
                <w:lang w:eastAsia="ru-RU"/>
              </w:rPr>
            </w:pPr>
            <w:bookmarkStart w:id="0" w:name="132076"/>
            <w:bookmarkEnd w:id="0"/>
            <w:r>
              <w:rPr>
                <w:rFonts w:ascii="Arial" w:hAnsi="Arial" w:eastAsia="Times New Roman" w:cs="Arial"/>
                <w:sz w:val="24"/>
                <w:szCs w:val="24"/>
                <w:lang w:eastAsia="ru-RU"/>
              </w:rPr>
              <w:t>Другие вопросы в области социальной политики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8,0</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1100</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ФИЗИЧЕСКАЯ КУЛЬТУРА И СПОРТ</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30,0</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1102</w:t>
            </w:r>
          </w:p>
        </w:tc>
        <w:tc>
          <w:tcPr>
            <w:tcW w:w="7782" w:type="dxa"/>
            <w:tcBorders>
              <w:top w:val="single" w:color="000000" w:sz="4" w:space="0"/>
              <w:left w:val="single" w:color="000000" w:sz="4" w:space="0"/>
              <w:bottom w:val="single" w:color="000000" w:sz="4" w:space="0"/>
            </w:tcBorders>
            <w:shd w:val="clear" w:color="auto" w:fill="auto"/>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Массовый спорт</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30,0</w:t>
            </w:r>
          </w:p>
        </w:tc>
      </w:tr>
      <w:tr>
        <w:tblPrEx>
          <w:tblCellMar>
            <w:top w:w="0" w:type="dxa"/>
            <w:left w:w="108" w:type="dxa"/>
            <w:bottom w:w="0" w:type="dxa"/>
            <w:right w:w="108" w:type="dxa"/>
          </w:tblCellMar>
        </w:tblPrEx>
        <w:tc>
          <w:tcPr>
            <w:tcW w:w="1011"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p>
        </w:tc>
        <w:tc>
          <w:tcPr>
            <w:tcW w:w="7782" w:type="dxa"/>
            <w:tcBorders>
              <w:top w:val="single" w:color="000000" w:sz="4" w:space="0"/>
              <w:left w:val="single" w:color="000000" w:sz="4" w:space="0"/>
              <w:bottom w:val="single" w:color="000000" w:sz="4" w:space="0"/>
            </w:tcBorders>
            <w:shd w:val="clear" w:color="auto" w:fill="auto"/>
            <w:vAlign w:val="bottom"/>
          </w:tcPr>
          <w:p>
            <w:pPr>
              <w:suppressAutoHyphens/>
              <w:autoSpaceDE w:val="0"/>
              <w:snapToGrid w:val="0"/>
              <w:spacing w:after="0" w:line="240" w:lineRule="auto"/>
              <w:rPr>
                <w:rFonts w:ascii="Arial" w:hAnsi="Arial" w:eastAsia="Times New Roman" w:cs="Arial"/>
                <w:b/>
                <w:bCs/>
                <w:color w:val="000000"/>
                <w:sz w:val="24"/>
                <w:szCs w:val="24"/>
                <w:lang w:eastAsia="ar-SA"/>
              </w:rPr>
            </w:pPr>
          </w:p>
          <w:p>
            <w:pPr>
              <w:suppressAutoHyphens/>
              <w:autoSpaceDE w:val="0"/>
              <w:spacing w:after="0" w:line="240" w:lineRule="auto"/>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 xml:space="preserve">ИТОГО </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13094,15</w:t>
            </w:r>
          </w:p>
        </w:tc>
      </w:tr>
    </w:tbl>
    <w:p>
      <w:pPr>
        <w:suppressAutoHyphens/>
        <w:spacing w:after="0" w:line="240" w:lineRule="auto"/>
        <w:rPr>
          <w:rFonts w:ascii="Arial" w:hAnsi="Arial" w:eastAsia="Times New Roman" w:cs="Arial"/>
          <w:sz w:val="24"/>
          <w:szCs w:val="24"/>
          <w:lang w:eastAsia="ar-SA"/>
        </w:rPr>
      </w:pPr>
    </w:p>
    <w:p>
      <w:pPr>
        <w:suppressAutoHyphens/>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 xml:space="preserve"> </w:t>
      </w: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Приложение №6</w:t>
      </w:r>
    </w:p>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 xml:space="preserve">                                                                 к решению Совета депутатов</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 xml:space="preserve">«Об утверждении </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проекта бюджета Родничковского</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сельского поселения на 2025</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и на период до 2026 года»</w:t>
      </w:r>
    </w:p>
    <w:p>
      <w:pPr>
        <w:suppressAutoHyphens/>
        <w:spacing w:after="0" w:line="240" w:lineRule="auto"/>
        <w:rPr>
          <w:rFonts w:ascii="Arial" w:hAnsi="Arial" w:eastAsia="Times New Roman" w:cs="Arial"/>
          <w:sz w:val="24"/>
          <w:szCs w:val="24"/>
          <w:lang w:eastAsia="ar-SA"/>
        </w:rPr>
      </w:pP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Распределение бюджетных ассигнований  на  2025-2026 годы по разделам и подразделам классификации расходов бюджета.</w:t>
      </w: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 xml:space="preserve">     </w:t>
      </w:r>
    </w:p>
    <w:p>
      <w:pPr>
        <w:suppressAutoHyphens/>
        <w:spacing w:after="0" w:line="240" w:lineRule="auto"/>
        <w:jc w:val="center"/>
        <w:rPr>
          <w:rFonts w:ascii="Arial" w:hAnsi="Arial" w:eastAsia="Times New Roman" w:cs="Arial"/>
          <w:sz w:val="24"/>
          <w:szCs w:val="24"/>
          <w:lang w:eastAsia="ar-SA"/>
        </w:rPr>
      </w:pPr>
      <w:r>
        <w:rPr>
          <w:rFonts w:ascii="Arial" w:hAnsi="Arial" w:eastAsia="Times New Roman" w:cs="Arial"/>
          <w:b/>
          <w:bCs/>
          <w:sz w:val="24"/>
          <w:szCs w:val="24"/>
          <w:lang w:eastAsia="ar-SA"/>
        </w:rPr>
        <w:t xml:space="preserve">                                                                                                                           </w:t>
      </w:r>
      <w:r>
        <w:rPr>
          <w:rFonts w:ascii="Arial" w:hAnsi="Arial" w:eastAsia="Times New Roman" w:cs="Arial"/>
          <w:sz w:val="24"/>
          <w:szCs w:val="24"/>
          <w:lang w:eastAsia="ar-SA"/>
        </w:rPr>
        <w:t>(тыс.руб.)</w:t>
      </w:r>
    </w:p>
    <w:tbl>
      <w:tblPr>
        <w:tblStyle w:val="5"/>
        <w:tblW w:w="9958" w:type="dxa"/>
        <w:tblInd w:w="-318" w:type="dxa"/>
        <w:tblLayout w:type="fixed"/>
        <w:tblCellMar>
          <w:top w:w="0" w:type="dxa"/>
          <w:left w:w="108" w:type="dxa"/>
          <w:bottom w:w="0" w:type="dxa"/>
          <w:right w:w="108" w:type="dxa"/>
        </w:tblCellMar>
      </w:tblPr>
      <w:tblGrid>
        <w:gridCol w:w="995"/>
        <w:gridCol w:w="6522"/>
        <w:gridCol w:w="1277"/>
        <w:gridCol w:w="1164"/>
      </w:tblGrid>
      <w:tr>
        <w:tblPrEx>
          <w:tblCellMar>
            <w:top w:w="0" w:type="dxa"/>
            <w:left w:w="108" w:type="dxa"/>
            <w:bottom w:w="0" w:type="dxa"/>
            <w:right w:w="108" w:type="dxa"/>
          </w:tblCellMar>
        </w:tblPrEx>
        <w:tc>
          <w:tcPr>
            <w:tcW w:w="995" w:type="dxa"/>
            <w:vMerge w:val="restart"/>
            <w:tcBorders>
              <w:top w:val="single" w:color="000000" w:sz="4" w:space="0"/>
              <w:left w:val="single" w:color="000000" w:sz="4" w:space="0"/>
              <w:bottom w:val="single" w:color="000000" w:sz="4" w:space="0"/>
              <w:right w:val="nil"/>
            </w:tcBorders>
            <w:vAlign w:val="center"/>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КОД</w:t>
            </w:r>
          </w:p>
        </w:tc>
        <w:tc>
          <w:tcPr>
            <w:tcW w:w="6522" w:type="dxa"/>
            <w:vMerge w:val="restart"/>
            <w:tcBorders>
              <w:top w:val="single" w:color="000000" w:sz="4" w:space="0"/>
              <w:left w:val="single" w:color="000000" w:sz="4" w:space="0"/>
              <w:bottom w:val="single" w:color="000000" w:sz="4" w:space="0"/>
              <w:right w:val="nil"/>
            </w:tcBorders>
            <w:vAlign w:val="center"/>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НАИМЕНОВАНИЕ</w:t>
            </w:r>
          </w:p>
        </w:tc>
        <w:tc>
          <w:tcPr>
            <w:tcW w:w="2441" w:type="dxa"/>
            <w:gridSpan w:val="2"/>
            <w:tcBorders>
              <w:top w:val="single" w:color="000000" w:sz="4" w:space="0"/>
              <w:left w:val="single" w:color="000000" w:sz="4" w:space="0"/>
              <w:bottom w:val="single" w:color="000000" w:sz="4" w:space="0"/>
              <w:right w:val="single" w:color="000000" w:sz="4" w:space="0"/>
            </w:tcBorders>
          </w:tcPr>
          <w:p>
            <w:pPr>
              <w:suppressAutoHyphens/>
              <w:snapToGrid w:val="0"/>
              <w:spacing w:after="0" w:line="240" w:lineRule="auto"/>
              <w:rPr>
                <w:rFonts w:ascii="Arial" w:hAnsi="Arial" w:eastAsia="Times New Roman" w:cs="Arial"/>
                <w:b/>
                <w:sz w:val="24"/>
                <w:szCs w:val="24"/>
                <w:lang w:eastAsia="ar-SA"/>
              </w:rPr>
            </w:pPr>
          </w:p>
        </w:tc>
      </w:tr>
      <w:tr>
        <w:tblPrEx>
          <w:tblCellMar>
            <w:top w:w="0" w:type="dxa"/>
            <w:left w:w="108" w:type="dxa"/>
            <w:bottom w:w="0" w:type="dxa"/>
            <w:right w:w="108" w:type="dxa"/>
          </w:tblCellMar>
        </w:tblPrEx>
        <w:tc>
          <w:tcPr>
            <w:tcW w:w="995"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b/>
                <w:color w:val="000000"/>
                <w:sz w:val="24"/>
                <w:szCs w:val="24"/>
                <w:lang w:eastAsia="ar-SA"/>
              </w:rPr>
            </w:pPr>
          </w:p>
        </w:tc>
        <w:tc>
          <w:tcPr>
            <w:tcW w:w="6522"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b/>
                <w:color w:val="000000"/>
                <w:sz w:val="24"/>
                <w:szCs w:val="24"/>
                <w:lang w:eastAsia="ar-SA"/>
              </w:rPr>
            </w:pPr>
          </w:p>
        </w:tc>
        <w:tc>
          <w:tcPr>
            <w:tcW w:w="1277"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2025г.</w:t>
            </w:r>
          </w:p>
        </w:tc>
        <w:tc>
          <w:tcPr>
            <w:tcW w:w="1164" w:type="dxa"/>
            <w:tcBorders>
              <w:top w:val="single" w:color="000000" w:sz="4" w:space="0"/>
              <w:left w:val="single" w:color="000000" w:sz="4" w:space="0"/>
              <w:bottom w:val="single" w:color="000000" w:sz="4" w:space="0"/>
              <w:right w:val="single" w:color="000000" w:sz="4" w:space="0"/>
            </w:tcBorders>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2026г.</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2</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3</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4</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0100</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ОБЩЕГОСУДАРСТВЕННЫЕ ВОПРОСЫ</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6089,79</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 xml:space="preserve">   6320,16</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0102</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1026,0</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1026,0</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0104</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1606,9</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1606,9</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0106</w:t>
            </w:r>
          </w:p>
        </w:tc>
        <w:tc>
          <w:tcPr>
            <w:tcW w:w="6522" w:type="dxa"/>
            <w:tcBorders>
              <w:top w:val="single" w:color="000000" w:sz="4" w:space="0"/>
              <w:left w:val="single" w:color="000000" w:sz="4" w:space="0"/>
              <w:bottom w:val="single" w:color="000000" w:sz="4" w:space="0"/>
              <w:right w:val="nil"/>
            </w:tcBorders>
          </w:tcPr>
          <w:p>
            <w:pPr>
              <w:suppressAutoHyphens/>
              <w:snapToGrid w:val="0"/>
              <w:spacing w:after="0" w:line="240" w:lineRule="auto"/>
              <w:ind w:right="-521"/>
              <w:rPr>
                <w:rFonts w:ascii="Arial" w:hAnsi="Arial" w:eastAsia="Times New Roman" w:cs="Arial"/>
                <w:sz w:val="24"/>
                <w:szCs w:val="24"/>
                <w:lang w:eastAsia="ar-SA"/>
              </w:rPr>
            </w:pPr>
            <w:r>
              <w:rPr>
                <w:rFonts w:ascii="Arial" w:hAnsi="Arial" w:eastAsia="Times New Roman" w:cs="Arial"/>
                <w:sz w:val="24"/>
                <w:szCs w:val="24"/>
                <w:lang w:eastAsia="ar-SA"/>
              </w:rPr>
              <w:t>Обеспечение деятельности финансовых, налоговых, таможенных</w:t>
            </w:r>
          </w:p>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органов и органов надзора</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58,1</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58,1</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0111</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Резервный фонд</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50,0</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50,0</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0113</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Другие общегосударственные вопросы</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3034,1</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2934,1</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0113</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Другие условно-утвержденные расходы</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314,69</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645,06</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0203</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color w:val="000000"/>
                <w:sz w:val="24"/>
                <w:szCs w:val="24"/>
                <w:lang w:eastAsia="ar-SA"/>
              </w:rPr>
              <w:t>НАЦИОНАЛЬНАЯ ОБОРОНА</w:t>
            </w:r>
          </w:p>
        </w:tc>
        <w:tc>
          <w:tcPr>
            <w:tcW w:w="1277" w:type="dxa"/>
            <w:tcBorders>
              <w:top w:val="single" w:color="000000" w:sz="4" w:space="0"/>
              <w:left w:val="single" w:color="000000" w:sz="4" w:space="0"/>
              <w:bottom w:val="single" w:color="000000" w:sz="4" w:space="0"/>
              <w:right w:val="nil"/>
            </w:tcBorders>
          </w:tcPr>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96,0</w:t>
            </w:r>
          </w:p>
        </w:tc>
        <w:tc>
          <w:tcPr>
            <w:tcW w:w="1164"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105,0</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0203</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color w:val="000000"/>
                <w:sz w:val="24"/>
                <w:szCs w:val="24"/>
                <w:lang w:eastAsia="ar-SA"/>
              </w:rPr>
              <w:t>Мобилизационная и вневойсковая подготовка</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96,0</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105,0</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0300</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НАЦИОНАЛЬНАЯ БЕЗОПАСНОСТЬ И ПРАВООХРАНИТЕЛЬНАЯ ДЕЯТЕЛЬНОСТЬ</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143,5</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142,7</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0310</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Обеспечение пожарной безопасности</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143,5</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142,7</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0400</w:t>
            </w:r>
          </w:p>
        </w:tc>
        <w:tc>
          <w:tcPr>
            <w:tcW w:w="6522"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НАЦИОНАЛЬНАЯ ЭКОНОМИКА</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1495,2</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1592,6</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0409</w:t>
            </w:r>
          </w:p>
        </w:tc>
        <w:tc>
          <w:tcPr>
            <w:tcW w:w="6522"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Дорожное хозяйство</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1495,2</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1592,6</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center"/>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0500</w:t>
            </w:r>
          </w:p>
        </w:tc>
        <w:tc>
          <w:tcPr>
            <w:tcW w:w="6522" w:type="dxa"/>
            <w:tcBorders>
              <w:top w:val="single" w:color="000000" w:sz="4" w:space="0"/>
              <w:left w:val="single" w:color="000000" w:sz="4" w:space="0"/>
              <w:bottom w:val="single" w:color="000000" w:sz="4" w:space="0"/>
              <w:right w:val="nil"/>
            </w:tcBorders>
            <w:vAlign w:val="center"/>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ЖИЛИЩНО-КОММУНАЛЬНОЕ ХОЗЯЙСТВО</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4617,76</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4595,39</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0502</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Коммунальное хозяйство</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3117,66</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2943,59</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0503</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Благоустройство</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1500,1</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1651,8</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1000</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СОЦИАЛЬНАЯ ПОЛИТИКА</w:t>
            </w:r>
          </w:p>
        </w:tc>
        <w:tc>
          <w:tcPr>
            <w:tcW w:w="1277" w:type="dxa"/>
            <w:tcBorders>
              <w:top w:val="single" w:color="000000" w:sz="4" w:space="0"/>
              <w:left w:val="single" w:color="000000" w:sz="4" w:space="0"/>
              <w:bottom w:val="single" w:color="000000" w:sz="4" w:space="0"/>
              <w:right w:val="nil"/>
            </w:tcBorders>
          </w:tcPr>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115,4</w:t>
            </w:r>
          </w:p>
        </w:tc>
        <w:tc>
          <w:tcPr>
            <w:tcW w:w="1164"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115,4</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1001</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Пенсионное обеспечение</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115,4</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115,4</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1006</w:t>
            </w:r>
          </w:p>
        </w:tc>
        <w:tc>
          <w:tcPr>
            <w:tcW w:w="6522" w:type="dxa"/>
            <w:tcBorders>
              <w:top w:val="single" w:color="000000" w:sz="4" w:space="0"/>
              <w:left w:val="single" w:color="000000" w:sz="4" w:space="0"/>
              <w:bottom w:val="single" w:color="000000" w:sz="4" w:space="0"/>
              <w:right w:val="nil"/>
            </w:tcBorders>
          </w:tcPr>
          <w:p>
            <w:pPr>
              <w:spacing w:before="100" w:beforeAutospacing="1" w:after="100" w:afterAutospacing="1" w:line="312" w:lineRule="auto"/>
              <w:rPr>
                <w:rFonts w:ascii="Arial" w:hAnsi="Arial" w:eastAsia="Times New Roman" w:cs="Arial"/>
                <w:sz w:val="24"/>
                <w:szCs w:val="24"/>
                <w:lang w:eastAsia="ru-RU"/>
              </w:rPr>
            </w:pPr>
            <w:r>
              <w:rPr>
                <w:rFonts w:ascii="Arial" w:hAnsi="Arial" w:eastAsia="Times New Roman" w:cs="Arial"/>
                <w:sz w:val="24"/>
                <w:szCs w:val="24"/>
                <w:lang w:eastAsia="ru-RU"/>
              </w:rPr>
              <w:t>Другие вопросы в области социальной политики</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1100</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jc w:val="center"/>
              <w:rPr>
                <w:rFonts w:ascii="Arial" w:hAnsi="Arial" w:eastAsia="Times New Roman" w:cs="Arial"/>
                <w:b/>
                <w:color w:val="000000"/>
                <w:sz w:val="24"/>
                <w:szCs w:val="24"/>
                <w:lang w:eastAsia="ar-SA"/>
              </w:rPr>
            </w:pPr>
            <w:r>
              <w:rPr>
                <w:rFonts w:ascii="Arial" w:hAnsi="Arial" w:eastAsia="Times New Roman" w:cs="Arial"/>
                <w:b/>
                <w:color w:val="000000"/>
                <w:sz w:val="24"/>
                <w:szCs w:val="24"/>
                <w:lang w:eastAsia="ar-SA"/>
              </w:rPr>
              <w:t>ФИЗИЧЕСКАЯ КУЛЬТУРА И СПОРТ</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30,0</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 xml:space="preserve">         30,0</w:t>
            </w:r>
          </w:p>
        </w:tc>
      </w:tr>
      <w:tr>
        <w:tblPrEx>
          <w:tblCellMar>
            <w:top w:w="0" w:type="dxa"/>
            <w:left w:w="108" w:type="dxa"/>
            <w:bottom w:w="0" w:type="dxa"/>
            <w:right w:w="108" w:type="dxa"/>
          </w:tblCellMar>
        </w:tblPrEx>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1102</w:t>
            </w:r>
          </w:p>
        </w:tc>
        <w:tc>
          <w:tcPr>
            <w:tcW w:w="6522" w:type="dxa"/>
            <w:tcBorders>
              <w:top w:val="single" w:color="000000" w:sz="4" w:space="0"/>
              <w:left w:val="single" w:color="000000" w:sz="4" w:space="0"/>
              <w:bottom w:val="single" w:color="000000" w:sz="4" w:space="0"/>
              <w:right w:val="nil"/>
            </w:tcBorders>
          </w:tcPr>
          <w:p>
            <w:pPr>
              <w:suppressAutoHyphens/>
              <w:autoSpaceDE w:val="0"/>
              <w:snapToGrid w:val="0"/>
              <w:spacing w:after="0" w:line="240" w:lineRule="auto"/>
              <w:rPr>
                <w:rFonts w:ascii="Arial" w:hAnsi="Arial" w:eastAsia="Times New Roman" w:cs="Arial"/>
                <w:color w:val="000000"/>
                <w:sz w:val="24"/>
                <w:szCs w:val="24"/>
                <w:lang w:eastAsia="ar-SA"/>
              </w:rPr>
            </w:pPr>
            <w:r>
              <w:rPr>
                <w:rFonts w:ascii="Arial" w:hAnsi="Arial" w:eastAsia="Times New Roman" w:cs="Arial"/>
                <w:color w:val="000000"/>
                <w:sz w:val="24"/>
                <w:szCs w:val="24"/>
                <w:lang w:eastAsia="ar-SA"/>
              </w:rPr>
              <w:t>Массовый спорт</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30,0</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right"/>
              <w:rPr>
                <w:rFonts w:ascii="Arial" w:hAnsi="Arial" w:eastAsia="Times New Roman" w:cs="Arial"/>
                <w:bCs/>
                <w:color w:val="000000"/>
                <w:sz w:val="24"/>
                <w:szCs w:val="24"/>
                <w:lang w:eastAsia="ar-SA"/>
              </w:rPr>
            </w:pPr>
            <w:r>
              <w:rPr>
                <w:rFonts w:ascii="Arial" w:hAnsi="Arial" w:eastAsia="Times New Roman" w:cs="Arial"/>
                <w:bCs/>
                <w:color w:val="000000"/>
                <w:sz w:val="24"/>
                <w:szCs w:val="24"/>
                <w:lang w:eastAsia="ar-SA"/>
              </w:rPr>
              <w:t>30,0</w:t>
            </w:r>
          </w:p>
        </w:tc>
      </w:tr>
      <w:tr>
        <w:tblPrEx>
          <w:tblCellMar>
            <w:top w:w="0" w:type="dxa"/>
            <w:left w:w="108" w:type="dxa"/>
            <w:bottom w:w="0" w:type="dxa"/>
            <w:right w:w="108" w:type="dxa"/>
          </w:tblCellMar>
        </w:tblPrEx>
        <w:trPr>
          <w:trHeight w:val="329" w:hRule="atLeast"/>
        </w:trPr>
        <w:tc>
          <w:tcPr>
            <w:tcW w:w="995"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color w:val="000000"/>
                <w:sz w:val="24"/>
                <w:szCs w:val="24"/>
                <w:lang w:eastAsia="ar-SA"/>
              </w:rPr>
            </w:pPr>
          </w:p>
        </w:tc>
        <w:tc>
          <w:tcPr>
            <w:tcW w:w="6522"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p>
          <w:p>
            <w:pPr>
              <w:suppressAutoHyphens/>
              <w:autoSpaceDE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ИТОГО</w:t>
            </w:r>
          </w:p>
        </w:tc>
        <w:tc>
          <w:tcPr>
            <w:tcW w:w="1277" w:type="dxa"/>
            <w:tcBorders>
              <w:top w:val="single" w:color="000000" w:sz="4" w:space="0"/>
              <w:left w:val="single" w:color="000000" w:sz="4" w:space="0"/>
              <w:bottom w:val="single" w:color="000000" w:sz="4" w:space="0"/>
              <w:right w:val="nil"/>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12587,65</w:t>
            </w:r>
          </w:p>
        </w:tc>
        <w:tc>
          <w:tcPr>
            <w:tcW w:w="1164" w:type="dxa"/>
            <w:tcBorders>
              <w:top w:val="single" w:color="000000" w:sz="4" w:space="0"/>
              <w:left w:val="single" w:color="000000" w:sz="4" w:space="0"/>
              <w:bottom w:val="single" w:color="000000" w:sz="4" w:space="0"/>
              <w:right w:val="single" w:color="000000" w:sz="4" w:space="0"/>
            </w:tcBorders>
            <w:vAlign w:val="bottom"/>
          </w:tcPr>
          <w:p>
            <w:pPr>
              <w:suppressAutoHyphens/>
              <w:autoSpaceDE w:val="0"/>
              <w:snapToGrid w:val="0"/>
              <w:spacing w:after="0" w:line="240" w:lineRule="auto"/>
              <w:jc w:val="center"/>
              <w:rPr>
                <w:rFonts w:ascii="Arial" w:hAnsi="Arial" w:eastAsia="Times New Roman" w:cs="Arial"/>
                <w:b/>
                <w:bCs/>
                <w:color w:val="000000"/>
                <w:sz w:val="24"/>
                <w:szCs w:val="24"/>
                <w:lang w:eastAsia="ar-SA"/>
              </w:rPr>
            </w:pPr>
            <w:r>
              <w:rPr>
                <w:rFonts w:ascii="Arial" w:hAnsi="Arial" w:eastAsia="Times New Roman" w:cs="Arial"/>
                <w:b/>
                <w:bCs/>
                <w:color w:val="000000"/>
                <w:sz w:val="24"/>
                <w:szCs w:val="24"/>
                <w:lang w:eastAsia="ar-SA"/>
              </w:rPr>
              <w:t>12901,25</w:t>
            </w:r>
          </w:p>
        </w:tc>
      </w:tr>
    </w:tbl>
    <w:p>
      <w:pPr>
        <w:suppressAutoHyphens/>
        <w:spacing w:after="0" w:line="240" w:lineRule="auto"/>
        <w:rPr>
          <w:rFonts w:ascii="Arial" w:hAnsi="Arial" w:eastAsia="Times New Roman" w:cs="Arial"/>
          <w:sz w:val="24"/>
          <w:szCs w:val="24"/>
          <w:lang w:eastAsia="ar-SA"/>
        </w:rPr>
      </w:pPr>
    </w:p>
    <w:p>
      <w:pPr>
        <w:rPr>
          <w:rFonts w:ascii="Arial" w:hAnsi="Arial" w:cs="Arial"/>
          <w:sz w:val="24"/>
          <w:szCs w:val="24"/>
        </w:rPr>
      </w:pPr>
    </w:p>
    <w:p>
      <w:pPr>
        <w:suppressAutoHyphens/>
        <w:spacing w:after="0" w:line="240" w:lineRule="auto"/>
        <w:rPr>
          <w:rFonts w:ascii="Arial" w:hAnsi="Arial" w:eastAsia="Times New Roman" w:cs="Arial"/>
          <w:sz w:val="24"/>
          <w:szCs w:val="24"/>
          <w:lang w:eastAsia="ar-SA"/>
        </w:rPr>
      </w:pPr>
    </w:p>
    <w:p>
      <w:pPr>
        <w:spacing w:after="0" w:line="240" w:lineRule="auto"/>
        <w:jc w:val="right"/>
        <w:rPr>
          <w:rFonts w:ascii="Arial" w:hAnsi="Arial" w:eastAsia="Times New Roman" w:cs="Arial"/>
          <w:sz w:val="24"/>
          <w:szCs w:val="24"/>
          <w:lang w:eastAsia="ru-RU"/>
        </w:rPr>
      </w:pPr>
      <w:r>
        <w:rPr>
          <w:rFonts w:ascii="Arial" w:hAnsi="Arial" w:eastAsia="Times New Roman" w:cs="Arial"/>
          <w:bCs/>
          <w:sz w:val="24"/>
          <w:szCs w:val="24"/>
          <w:lang w:eastAsia="ru-RU"/>
        </w:rPr>
        <w:t xml:space="preserve">                                                                                   </w:t>
      </w:r>
      <w:r>
        <w:rPr>
          <w:rFonts w:ascii="Arial" w:hAnsi="Arial" w:eastAsia="Times New Roman" w:cs="Arial"/>
          <w:sz w:val="24"/>
          <w:szCs w:val="24"/>
          <w:lang w:eastAsia="ru-RU"/>
        </w:rPr>
        <w:t>Приложение №7</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                                                                 к решению Совета депутатов </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«Об утверждении </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проекта бюджета Родничковского</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сельского поселения на 2024</w:t>
      </w:r>
    </w:p>
    <w:p>
      <w:pPr>
        <w:spacing w:after="0" w:line="240" w:lineRule="auto"/>
        <w:jc w:val="right"/>
        <w:rPr>
          <w:rFonts w:ascii="Arial" w:hAnsi="Arial" w:eastAsia="Times New Roman" w:cs="Arial"/>
          <w:bCs/>
          <w:sz w:val="24"/>
          <w:szCs w:val="24"/>
          <w:lang w:eastAsia="ru-RU"/>
        </w:rPr>
      </w:pPr>
      <w:r>
        <w:rPr>
          <w:rFonts w:ascii="Arial" w:hAnsi="Arial" w:eastAsia="Times New Roman" w:cs="Arial"/>
          <w:sz w:val="24"/>
          <w:szCs w:val="24"/>
          <w:lang w:eastAsia="ru-RU"/>
        </w:rPr>
        <w:t>и на период до 2026 года»</w:t>
      </w:r>
    </w:p>
    <w:p>
      <w:pPr>
        <w:spacing w:after="0" w:line="240" w:lineRule="auto"/>
        <w:jc w:val="center"/>
        <w:rPr>
          <w:rFonts w:ascii="Arial" w:hAnsi="Arial" w:eastAsia="Times New Roman" w:cs="Arial"/>
          <w:bCs/>
          <w:sz w:val="24"/>
          <w:szCs w:val="24"/>
          <w:lang w:eastAsia="ru-RU"/>
        </w:rPr>
      </w:pPr>
    </w:p>
    <w:p>
      <w:pPr>
        <w:spacing w:after="0" w:line="240" w:lineRule="auto"/>
        <w:jc w:val="center"/>
        <w:rPr>
          <w:rFonts w:ascii="Arial" w:hAnsi="Arial" w:eastAsia="Times New Roman" w:cs="Arial"/>
          <w:bCs/>
          <w:sz w:val="24"/>
          <w:szCs w:val="24"/>
          <w:lang w:eastAsia="ru-RU"/>
        </w:rPr>
      </w:pP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Распределение бюджетных ассигнований на 2024 год по разделам и подразделам, целевым статьям и видам расходов классификации расходов бюджета Родничковского сельского поселения</w:t>
      </w:r>
    </w:p>
    <w:p>
      <w:pPr>
        <w:spacing w:after="0" w:line="240" w:lineRule="auto"/>
        <w:jc w:val="center"/>
        <w:rPr>
          <w:rFonts w:ascii="Arial" w:hAnsi="Arial" w:eastAsia="Times New Roman" w:cs="Arial"/>
          <w:b/>
          <w:bCs/>
          <w:sz w:val="24"/>
          <w:szCs w:val="24"/>
          <w:lang w:eastAsia="ru-RU"/>
        </w:rPr>
      </w:pPr>
    </w:p>
    <w:tbl>
      <w:tblPr>
        <w:tblStyle w:val="5"/>
        <w:tblW w:w="8820" w:type="dxa"/>
        <w:tblInd w:w="-165" w:type="dxa"/>
        <w:tblLayout w:type="fixed"/>
        <w:tblCellMar>
          <w:top w:w="0" w:type="dxa"/>
          <w:left w:w="0" w:type="dxa"/>
          <w:bottom w:w="0" w:type="dxa"/>
          <w:right w:w="0" w:type="dxa"/>
        </w:tblCellMar>
      </w:tblPr>
      <w:tblGrid>
        <w:gridCol w:w="4291"/>
        <w:gridCol w:w="567"/>
        <w:gridCol w:w="709"/>
        <w:gridCol w:w="1161"/>
        <w:gridCol w:w="1107"/>
        <w:gridCol w:w="985"/>
      </w:tblGrid>
      <w:tr>
        <w:tblPrEx>
          <w:tblCellMar>
            <w:top w:w="0" w:type="dxa"/>
            <w:left w:w="0" w:type="dxa"/>
            <w:bottom w:w="0" w:type="dxa"/>
            <w:right w:w="0" w:type="dxa"/>
          </w:tblCellMar>
        </w:tblPrEx>
        <w:trPr>
          <w:cantSplit/>
          <w:trHeight w:val="845" w:hRule="atLeast"/>
        </w:trPr>
        <w:tc>
          <w:tcPr>
            <w:tcW w:w="4291" w:type="dxa"/>
            <w:tcBorders>
              <w:top w:val="single" w:color="auto" w:sz="8" w:space="0"/>
              <w:left w:val="single" w:color="auto" w:sz="8" w:space="0"/>
              <w:bottom w:val="single" w:color="000000" w:sz="8" w:space="0"/>
              <w:right w:val="single" w:color="auto" w:sz="4"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Наименование главного распорядителя кредита</w:t>
            </w:r>
          </w:p>
        </w:tc>
        <w:tc>
          <w:tcPr>
            <w:tcW w:w="567" w:type="dxa"/>
            <w:tcBorders>
              <w:top w:val="single" w:color="auto" w:sz="8" w:space="0"/>
              <w:left w:val="single" w:color="auto" w:sz="4"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раздел</w:t>
            </w:r>
          </w:p>
        </w:tc>
        <w:tc>
          <w:tcPr>
            <w:tcW w:w="709"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Подраз дел</w:t>
            </w:r>
          </w:p>
        </w:tc>
        <w:tc>
          <w:tcPr>
            <w:tcW w:w="1161"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целевая статья</w:t>
            </w:r>
          </w:p>
        </w:tc>
        <w:tc>
          <w:tcPr>
            <w:tcW w:w="1107" w:type="dxa"/>
            <w:tcBorders>
              <w:top w:val="single" w:color="auto" w:sz="8" w:space="0"/>
              <w:left w:val="nil"/>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вид </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расхода</w:t>
            </w:r>
          </w:p>
        </w:tc>
        <w:tc>
          <w:tcPr>
            <w:tcW w:w="985"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2024</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тыс.руб</w:t>
            </w:r>
          </w:p>
        </w:tc>
      </w:tr>
      <w:tr>
        <w:tblPrEx>
          <w:tblCellMar>
            <w:top w:w="0" w:type="dxa"/>
            <w:left w:w="0" w:type="dxa"/>
            <w:bottom w:w="0" w:type="dxa"/>
            <w:right w:w="0" w:type="dxa"/>
          </w:tblCellMar>
        </w:tblPrEx>
        <w:trPr>
          <w:trHeight w:val="29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ОБЩЕГОСУДАРСТВЕННЫЕ ВОПРОСЫ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6652,4</w:t>
            </w:r>
          </w:p>
        </w:tc>
      </w:tr>
      <w:tr>
        <w:tblPrEx>
          <w:tblCellMar>
            <w:top w:w="0" w:type="dxa"/>
            <w:left w:w="0" w:type="dxa"/>
            <w:bottom w:w="0" w:type="dxa"/>
            <w:right w:w="0" w:type="dxa"/>
          </w:tblCellMar>
        </w:tblPrEx>
        <w:trPr>
          <w:trHeight w:val="55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964,3</w:t>
            </w:r>
          </w:p>
        </w:tc>
      </w:tr>
      <w:tr>
        <w:tblPrEx>
          <w:tblCellMar>
            <w:top w:w="0" w:type="dxa"/>
            <w:left w:w="0" w:type="dxa"/>
            <w:bottom w:w="0" w:type="dxa"/>
            <w:right w:w="0" w:type="dxa"/>
          </w:tblCellMar>
        </w:tblPrEx>
        <w:trPr>
          <w:trHeight w:val="2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Глава муниципального образования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2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sz w:val="24"/>
                <w:szCs w:val="24"/>
                <w:lang w:eastAsia="ar-SA"/>
              </w:rPr>
              <w:t>Расходы  на выплаты  персоналу  государственных (муниципальных) органов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b/>
                <w:sz w:val="24"/>
                <w:szCs w:val="24"/>
                <w:lang w:eastAsia="ru-RU"/>
              </w:rPr>
              <w:t>964,3</w:t>
            </w:r>
          </w:p>
        </w:tc>
      </w:tr>
      <w:tr>
        <w:tblPrEx>
          <w:tblCellMar>
            <w:top w:w="0" w:type="dxa"/>
            <w:left w:w="0" w:type="dxa"/>
            <w:bottom w:w="0" w:type="dxa"/>
            <w:right w:w="0" w:type="dxa"/>
          </w:tblCellMar>
        </w:tblPrEx>
        <w:trPr>
          <w:trHeight w:val="44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Фонд оплаты труда государственных (муниципальных) органов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740,6</w:t>
            </w:r>
          </w:p>
        </w:tc>
      </w:tr>
      <w:tr>
        <w:tblPrEx>
          <w:tblCellMar>
            <w:top w:w="0" w:type="dxa"/>
            <w:left w:w="0" w:type="dxa"/>
            <w:bottom w:w="0" w:type="dxa"/>
            <w:right w:w="0" w:type="dxa"/>
          </w:tblCellMar>
        </w:tblPrEx>
        <w:trPr>
          <w:trHeight w:val="44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Иные выплаты персоналу государственных(муниципальных) органов, за исключением фонда оплаты труда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223,7</w:t>
            </w:r>
          </w:p>
        </w:tc>
      </w:tr>
      <w:tr>
        <w:tblPrEx>
          <w:tblCellMar>
            <w:top w:w="0" w:type="dxa"/>
            <w:left w:w="0" w:type="dxa"/>
            <w:bottom w:w="0" w:type="dxa"/>
            <w:right w:w="0" w:type="dxa"/>
          </w:tblCellMar>
        </w:tblPrEx>
        <w:trPr>
          <w:trHeight w:val="808"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1606,90</w:t>
            </w:r>
          </w:p>
        </w:tc>
      </w:tr>
      <w:tr>
        <w:tblPrEx>
          <w:tblCellMar>
            <w:top w:w="0" w:type="dxa"/>
            <w:left w:w="0" w:type="dxa"/>
            <w:bottom w:w="0" w:type="dxa"/>
            <w:right w:w="0" w:type="dxa"/>
          </w:tblCellMar>
        </w:tblPrEx>
        <w:trPr>
          <w:trHeight w:val="267"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Центральный аппарат</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99"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 xml:space="preserve">Фонд оплаты труда государственных (муниципальных) органов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1063,8</w:t>
            </w:r>
          </w:p>
        </w:tc>
      </w:tr>
      <w:tr>
        <w:tblPrEx>
          <w:tblCellMar>
            <w:top w:w="0" w:type="dxa"/>
            <w:left w:w="0" w:type="dxa"/>
            <w:bottom w:w="0" w:type="dxa"/>
            <w:right w:w="0" w:type="dxa"/>
          </w:tblCellMar>
        </w:tblPrEx>
        <w:trPr>
          <w:trHeight w:val="5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Иные выплаты персоналу государственных(муниципальных) органов, за исключением фонда оплаты труда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5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321,3</w:t>
            </w:r>
          </w:p>
        </w:tc>
      </w:tr>
      <w:tr>
        <w:tblPrEx>
          <w:tblCellMar>
            <w:top w:w="0" w:type="dxa"/>
            <w:left w:w="0" w:type="dxa"/>
            <w:bottom w:w="0" w:type="dxa"/>
            <w:right w:w="0" w:type="dxa"/>
          </w:tblCellMar>
        </w:tblPrEx>
        <w:trPr>
          <w:trHeight w:val="41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80,1</w:t>
            </w:r>
          </w:p>
        </w:tc>
      </w:tr>
      <w:tr>
        <w:tblPrEx>
          <w:tblCellMar>
            <w:top w:w="0" w:type="dxa"/>
            <w:left w:w="0" w:type="dxa"/>
            <w:bottom w:w="0" w:type="dxa"/>
            <w:right w:w="0" w:type="dxa"/>
          </w:tblCellMar>
        </w:tblPrEx>
        <w:trPr>
          <w:trHeight w:val="40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50,4</w:t>
            </w:r>
          </w:p>
        </w:tc>
      </w:tr>
      <w:tr>
        <w:tblPrEx>
          <w:tblCellMar>
            <w:top w:w="0" w:type="dxa"/>
            <w:left w:w="0" w:type="dxa"/>
            <w:bottom w:w="0" w:type="dxa"/>
            <w:right w:w="0" w:type="dxa"/>
          </w:tblCellMar>
        </w:tblPrEx>
        <w:trPr>
          <w:trHeight w:val="42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84,1</w:t>
            </w:r>
          </w:p>
        </w:tc>
      </w:tr>
      <w:tr>
        <w:tblPrEx>
          <w:tblCellMar>
            <w:top w:w="0" w:type="dxa"/>
            <w:left w:w="0" w:type="dxa"/>
            <w:bottom w:w="0" w:type="dxa"/>
            <w:right w:w="0" w:type="dxa"/>
          </w:tblCellMar>
        </w:tblPrEx>
        <w:trPr>
          <w:trHeight w:val="42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Уплата иных платежей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853</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w:t>
            </w:r>
          </w:p>
        </w:tc>
      </w:tr>
      <w:tr>
        <w:tblPrEx>
          <w:tblCellMar>
            <w:top w:w="0" w:type="dxa"/>
            <w:left w:w="0" w:type="dxa"/>
            <w:bottom w:w="0" w:type="dxa"/>
            <w:right w:w="0" w:type="dxa"/>
          </w:tblCellMar>
        </w:tblPrEx>
        <w:trPr>
          <w:trHeight w:val="42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Уплата налога на имущество организаций и земельного налога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99.0.00.10040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w:t>
            </w:r>
          </w:p>
        </w:tc>
      </w:tr>
      <w:tr>
        <w:tblPrEx>
          <w:tblCellMar>
            <w:top w:w="0" w:type="dxa"/>
            <w:left w:w="0" w:type="dxa"/>
            <w:bottom w:w="0" w:type="dxa"/>
            <w:right w:w="0" w:type="dxa"/>
          </w:tblCellMar>
        </w:tblPrEx>
        <w:trPr>
          <w:trHeight w:val="26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Уплата прочих налогов, сборов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xml:space="preserve">99.0.00.10040 </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1,3</w:t>
            </w:r>
          </w:p>
        </w:tc>
      </w:tr>
      <w:tr>
        <w:tblPrEx>
          <w:tblCellMar>
            <w:top w:w="0" w:type="dxa"/>
            <w:left w:w="0" w:type="dxa"/>
            <w:bottom w:w="0" w:type="dxa"/>
            <w:right w:w="0" w:type="dxa"/>
          </w:tblCellMar>
        </w:tblPrEx>
        <w:trPr>
          <w:trHeight w:val="26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Организация обеспечения деятельности административных комиссий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99.0.00.70010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2,8</w:t>
            </w:r>
          </w:p>
        </w:tc>
      </w:tr>
      <w:tr>
        <w:tblPrEx>
          <w:tblCellMar>
            <w:top w:w="0" w:type="dxa"/>
            <w:left w:w="0" w:type="dxa"/>
            <w:bottom w:w="0" w:type="dxa"/>
            <w:right w:w="0" w:type="dxa"/>
          </w:tblCellMar>
        </w:tblPrEx>
        <w:trPr>
          <w:trHeight w:val="70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
                <w:color w:val="000000"/>
                <w:spacing w:val="-3"/>
                <w:sz w:val="24"/>
                <w:szCs w:val="24"/>
                <w:lang w:eastAsia="ru-RU"/>
              </w:rPr>
              <w:t>Обеспечение деятельности финансовых, налоговых и таможенных органов и органов финансового(финансово- бюджетного) надзора</w:t>
            </w:r>
          </w:p>
          <w:p>
            <w:pPr>
              <w:shd w:val="clear" w:color="auto" w:fill="FFFFFF"/>
              <w:spacing w:after="0" w:line="254" w:lineRule="exact"/>
              <w:ind w:right="211"/>
              <w:rPr>
                <w:rFonts w:ascii="Arial" w:hAnsi="Arial" w:eastAsia="Times New Roman" w:cs="Arial"/>
                <w:b/>
                <w:color w:val="000000"/>
                <w:spacing w:val="-3"/>
                <w:sz w:val="24"/>
                <w:szCs w:val="24"/>
                <w:lang w:eastAsia="ru-RU"/>
              </w:rPr>
            </w:pP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58,1</w:t>
            </w:r>
          </w:p>
        </w:tc>
      </w:tr>
      <w:tr>
        <w:tblPrEx>
          <w:tblCellMar>
            <w:top w:w="0" w:type="dxa"/>
            <w:left w:w="0" w:type="dxa"/>
            <w:bottom w:w="0" w:type="dxa"/>
            <w:right w:w="0" w:type="dxa"/>
          </w:tblCellMar>
        </w:tblPrEx>
        <w:trPr>
          <w:trHeight w:val="5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90.0.00.10180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58,1</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99.0.00.10180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540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58,1</w:t>
            </w:r>
          </w:p>
        </w:tc>
      </w:tr>
      <w:tr>
        <w:tblPrEx>
          <w:tblCellMar>
            <w:top w:w="0" w:type="dxa"/>
            <w:left w:w="0" w:type="dxa"/>
            <w:bottom w:w="0" w:type="dxa"/>
            <w:right w:w="0" w:type="dxa"/>
          </w:tblCellMar>
        </w:tblPrEx>
        <w:trPr>
          <w:trHeight w:val="36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РЕЗЕРВНЫЕ ФОНДЫ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50,0</w:t>
            </w:r>
          </w:p>
        </w:tc>
      </w:tr>
      <w:tr>
        <w:tblPrEx>
          <w:tblCellMar>
            <w:top w:w="0" w:type="dxa"/>
            <w:left w:w="0" w:type="dxa"/>
            <w:bottom w:w="0" w:type="dxa"/>
            <w:right w:w="0" w:type="dxa"/>
          </w:tblCellMar>
        </w:tblPrEx>
        <w:trPr>
          <w:trHeight w:val="32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фонды местных администраций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99.0.00.10290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средства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99.0.00.10290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870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Другие общегосударственные вопросы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3973,1</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Расходы на проведение праздников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99.0.00.10090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100,0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99.0.00.10090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Выполнение прочих общегосударственных обязательств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630,9</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200,9</w:t>
            </w:r>
          </w:p>
        </w:tc>
      </w:tr>
      <w:tr>
        <w:tblPrEx>
          <w:tblCellMar>
            <w:top w:w="0" w:type="dxa"/>
            <w:left w:w="0" w:type="dxa"/>
            <w:bottom w:w="0" w:type="dxa"/>
            <w:right w:w="0" w:type="dxa"/>
          </w:tblCellMar>
        </w:tblPrEx>
        <w:trPr>
          <w:trHeight w:val="44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370,0</w:t>
            </w:r>
          </w:p>
        </w:tc>
      </w:tr>
      <w:tr>
        <w:tblPrEx>
          <w:tblCellMar>
            <w:top w:w="0" w:type="dxa"/>
            <w:left w:w="0" w:type="dxa"/>
            <w:bottom w:w="0" w:type="dxa"/>
            <w:right w:w="0" w:type="dxa"/>
          </w:tblCellMar>
        </w:tblPrEx>
        <w:trPr>
          <w:trHeight w:val="44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60,0</w:t>
            </w:r>
          </w:p>
        </w:tc>
      </w:tr>
      <w:tr>
        <w:tblPrEx>
          <w:tblCellMar>
            <w:top w:w="0" w:type="dxa"/>
            <w:left w:w="0" w:type="dxa"/>
            <w:bottom w:w="0" w:type="dxa"/>
            <w:right w:w="0" w:type="dxa"/>
          </w:tblCellMar>
        </w:tblPrEx>
        <w:trPr>
          <w:trHeight w:val="44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Расходы на обеспечение деятельности (оказание услуг) казенных учреждений</w:t>
            </w:r>
          </w:p>
          <w:p>
            <w:pPr>
              <w:spacing w:after="0" w:line="240" w:lineRule="auto"/>
              <w:jc w:val="both"/>
              <w:rPr>
                <w:rFonts w:ascii="Arial" w:hAnsi="Arial" w:eastAsia="Times New Roman" w:cs="Arial"/>
                <w:bCs/>
                <w:iCs/>
                <w:sz w:val="24"/>
                <w:szCs w:val="24"/>
                <w:lang w:eastAsia="ru-RU"/>
              </w:rPr>
            </w:pP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3242,2</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Расходы на выплаты персоналу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1047,8</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Прочие выплаты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316,4</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220,3</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246,4</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Уплата налога на имущество организаций  и земельного налога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99.0.00.10040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Уплата иных платежей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853</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3,5</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Обеспечение деятельности (оказание услуг)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sz w:val="24"/>
                <w:szCs w:val="24"/>
                <w:lang w:eastAsia="ru-RU"/>
              </w:rPr>
              <w:t>Фонд оплаты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577,3</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174,3</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251,2</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ОБОРОНА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87,2</w:t>
            </w:r>
          </w:p>
        </w:tc>
      </w:tr>
      <w:tr>
        <w:tblPrEx>
          <w:tblCellMar>
            <w:top w:w="0" w:type="dxa"/>
            <w:left w:w="0" w:type="dxa"/>
            <w:bottom w:w="0" w:type="dxa"/>
            <w:right w:w="0" w:type="dxa"/>
          </w:tblCellMar>
        </w:tblPrEx>
        <w:trPr>
          <w:trHeight w:val="25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Мобилизационная и вневойсковая подготовка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87,2</w:t>
            </w:r>
          </w:p>
        </w:tc>
      </w:tr>
      <w:tr>
        <w:tblPrEx>
          <w:tblCellMar>
            <w:top w:w="0" w:type="dxa"/>
            <w:left w:w="0" w:type="dxa"/>
            <w:bottom w:w="0" w:type="dxa"/>
            <w:right w:w="0" w:type="dxa"/>
          </w:tblCellMar>
        </w:tblPrEx>
        <w:trPr>
          <w:trHeight w:val="4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87,2</w:t>
            </w:r>
          </w:p>
        </w:tc>
      </w:tr>
      <w:tr>
        <w:tblPrEx>
          <w:tblCellMar>
            <w:top w:w="0" w:type="dxa"/>
            <w:left w:w="0" w:type="dxa"/>
            <w:bottom w:w="0" w:type="dxa"/>
            <w:right w:w="0" w:type="dxa"/>
          </w:tblCellMar>
        </w:tblPrEx>
        <w:trPr>
          <w:trHeight w:val="22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Специальные расходы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365</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87,2</w:t>
            </w:r>
          </w:p>
        </w:tc>
      </w:tr>
      <w:tr>
        <w:tblPrEx>
          <w:tblCellMar>
            <w:top w:w="0" w:type="dxa"/>
            <w:left w:w="0" w:type="dxa"/>
            <w:bottom w:w="0" w:type="dxa"/>
            <w:right w:w="0" w:type="dxa"/>
          </w:tblCellMar>
        </w:tblPrEx>
        <w:trPr>
          <w:trHeight w:val="47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143,5</w:t>
            </w: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пожарной безопасности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143,5</w:t>
            </w: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«Пожарная безопасность на территории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01.1.00.00000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Правоохранительная деятельность</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99.0.00.30030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0,9</w:t>
            </w:r>
          </w:p>
        </w:tc>
      </w:tr>
      <w:tr>
        <w:tblPrEx>
          <w:tblCellMar>
            <w:top w:w="0" w:type="dxa"/>
            <w:left w:w="0" w:type="dxa"/>
            <w:bottom w:w="0" w:type="dxa"/>
            <w:right w:w="0" w:type="dxa"/>
          </w:tblCellMar>
        </w:tblPrEx>
        <w:trPr>
          <w:trHeight w:val="608"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14</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99.0.00.30030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540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0,9</w:t>
            </w:r>
          </w:p>
        </w:tc>
      </w:tr>
      <w:tr>
        <w:tblPrEx>
          <w:tblCellMar>
            <w:top w:w="0" w:type="dxa"/>
            <w:left w:w="0" w:type="dxa"/>
            <w:bottom w:w="0" w:type="dxa"/>
            <w:right w:w="0" w:type="dxa"/>
          </w:tblCellMar>
        </w:tblPrEx>
        <w:trPr>
          <w:trHeight w:val="228"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ЭКОНОМИКА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1430,6</w:t>
            </w:r>
          </w:p>
        </w:tc>
      </w:tr>
      <w:tr>
        <w:tblPrEx>
          <w:tblCellMar>
            <w:top w:w="0" w:type="dxa"/>
            <w:left w:w="0" w:type="dxa"/>
            <w:bottom w:w="0" w:type="dxa"/>
            <w:right w:w="0" w:type="dxa"/>
          </w:tblCellMar>
        </w:tblPrEx>
        <w:trPr>
          <w:trHeight w:val="32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Дорожное хозяйство(дорожные фонды)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207"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поселениях(за исключением дорог федерального значения)»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01.2.00.00000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01.2.01.20020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1430,6</w:t>
            </w:r>
          </w:p>
        </w:tc>
      </w:tr>
      <w:tr>
        <w:tblPrEx>
          <w:tblCellMar>
            <w:top w:w="0" w:type="dxa"/>
            <w:left w:w="0" w:type="dxa"/>
            <w:bottom w:w="0" w:type="dxa"/>
            <w:right w:w="0" w:type="dxa"/>
          </w:tblCellMar>
        </w:tblPrEx>
        <w:trPr>
          <w:trHeight w:val="35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01.3.00.0000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4610,25</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2579,45</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Cs/>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01.3.03.20060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136,85</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01.3.03.20060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01.3.02.10210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300,0</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Фонд оплаты труда государственных (муниципальных) органов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881,4</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266,2</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310,0</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Уплата прочих налогов, сборов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01.3.0310040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70,0</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01.3.02.10210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215,0</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«Благоустройство территории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01.400.00000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2030,8</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Основное мероприятие «Содержание территории сельского поселения, а также проектирование, создание, реконструкция ,капитальный ремонт, ремонт и содержание объектов благоустройства»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01.401.00000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Уличное освещение сельских поселений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01.4.01.20070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              553,7</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01.4.01.20070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01.4.01.20070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443,7</w:t>
            </w:r>
          </w:p>
        </w:tc>
      </w:tr>
      <w:tr>
        <w:tblPrEx>
          <w:tblCellMar>
            <w:top w:w="0" w:type="dxa"/>
            <w:left w:w="0" w:type="dxa"/>
            <w:bottom w:w="0" w:type="dxa"/>
            <w:right w:w="0" w:type="dxa"/>
          </w:tblCellMar>
        </w:tblPrEx>
        <w:trPr>
          <w:trHeight w:val="268"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Озеленение территории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01.4.01.20080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01.4.01.20080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17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Организация и содержание мест захоронения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01.4.01.10330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CellMar>
            <w:top w:w="0" w:type="dxa"/>
            <w:left w:w="0" w:type="dxa"/>
            <w:bottom w:w="0" w:type="dxa"/>
            <w:right w:w="0" w:type="dxa"/>
          </w:tblCellMar>
        </w:tblPrEx>
        <w:trPr>
          <w:trHeight w:val="3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01.4.01.20090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CellMar>
            <w:top w:w="0" w:type="dxa"/>
            <w:left w:w="0" w:type="dxa"/>
            <w:bottom w:w="0" w:type="dxa"/>
            <w:right w:w="0" w:type="dxa"/>
          </w:tblCellMar>
        </w:tblPrEx>
        <w:trPr>
          <w:trHeight w:val="29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Прочие мероприятия по благоустройству городских округов и поселений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29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3,0</w:t>
            </w:r>
          </w:p>
        </w:tc>
      </w:tr>
      <w:tr>
        <w:tblPrEx>
          <w:tblCellMar>
            <w:top w:w="0" w:type="dxa"/>
            <w:left w:w="0" w:type="dxa"/>
            <w:bottom w:w="0" w:type="dxa"/>
            <w:right w:w="0" w:type="dxa"/>
          </w:tblCellMar>
        </w:tblPrEx>
        <w:trPr>
          <w:trHeight w:val="29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Иные МБТ муниципального района на содержание объектов благоустройства)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val="en-US" w:eastAsia="ru-RU"/>
              </w:rPr>
            </w:pPr>
            <w:r>
              <w:rPr>
                <w:rFonts w:ascii="Arial" w:hAnsi="Arial" w:eastAsia="Times New Roman" w:cs="Arial"/>
                <w:bCs/>
                <w:sz w:val="24"/>
                <w:szCs w:val="24"/>
                <w:lang w:eastAsia="ru-RU"/>
              </w:rPr>
              <w:t>01.4.01.</w:t>
            </w:r>
            <w:r>
              <w:rPr>
                <w:rFonts w:ascii="Arial" w:hAnsi="Arial" w:eastAsia="Times New Roman" w:cs="Arial"/>
                <w:bCs/>
                <w:sz w:val="24"/>
                <w:szCs w:val="24"/>
                <w:lang w:val="en-US" w:eastAsia="ru-RU"/>
              </w:rPr>
              <w:t>S2270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val="en-US" w:eastAsia="ru-RU"/>
              </w:rPr>
            </w:pPr>
            <w:r>
              <w:rPr>
                <w:rFonts w:ascii="Arial" w:hAnsi="Arial" w:eastAsia="Times New Roman" w:cs="Arial"/>
                <w:bCs/>
                <w:sz w:val="24"/>
                <w:szCs w:val="24"/>
                <w:lang w:val="en-US"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250,0</w:t>
            </w:r>
          </w:p>
        </w:tc>
      </w:tr>
      <w:tr>
        <w:tblPrEx>
          <w:tblCellMar>
            <w:top w:w="0" w:type="dxa"/>
            <w:left w:w="0" w:type="dxa"/>
            <w:bottom w:w="0" w:type="dxa"/>
            <w:right w:w="0" w:type="dxa"/>
          </w:tblCellMar>
        </w:tblPrEx>
        <w:trPr>
          <w:trHeight w:val="29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804,0</w:t>
            </w:r>
          </w:p>
        </w:tc>
      </w:tr>
      <w:tr>
        <w:tblPrEx>
          <w:tblCellMar>
            <w:top w:w="0" w:type="dxa"/>
            <w:left w:w="0" w:type="dxa"/>
            <w:bottom w:w="0" w:type="dxa"/>
            <w:right w:w="0" w:type="dxa"/>
          </w:tblCellMar>
        </w:tblPrEx>
        <w:trPr>
          <w:trHeight w:val="377"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деятельности (оказание услуг)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01.4.01.20050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662,0</w:t>
            </w:r>
          </w:p>
        </w:tc>
      </w:tr>
      <w:tr>
        <w:tblPrEx>
          <w:tblCellMar>
            <w:top w:w="0" w:type="dxa"/>
            <w:left w:w="0" w:type="dxa"/>
            <w:bottom w:w="0" w:type="dxa"/>
            <w:right w:w="0" w:type="dxa"/>
          </w:tblCellMar>
        </w:tblPrEx>
        <w:trPr>
          <w:trHeight w:val="41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320,8</w:t>
            </w:r>
          </w:p>
        </w:tc>
      </w:tr>
      <w:tr>
        <w:tblPrEx>
          <w:tblCellMar>
            <w:top w:w="0" w:type="dxa"/>
            <w:left w:w="0" w:type="dxa"/>
            <w:bottom w:w="0" w:type="dxa"/>
            <w:right w:w="0" w:type="dxa"/>
          </w:tblCellMar>
        </w:tblPrEx>
        <w:trPr>
          <w:trHeight w:val="41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96,8</w:t>
            </w:r>
          </w:p>
        </w:tc>
      </w:tr>
      <w:tr>
        <w:tblPrEx>
          <w:tblCellMar>
            <w:top w:w="0" w:type="dxa"/>
            <w:left w:w="0" w:type="dxa"/>
            <w:bottom w:w="0" w:type="dxa"/>
            <w:right w:w="0" w:type="dxa"/>
          </w:tblCellMar>
        </w:tblPrEx>
        <w:trPr>
          <w:trHeight w:val="409"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424,4</w:t>
            </w:r>
          </w:p>
        </w:tc>
      </w:tr>
      <w:tr>
        <w:tblPrEx>
          <w:tblCellMar>
            <w:top w:w="0" w:type="dxa"/>
            <w:left w:w="0" w:type="dxa"/>
            <w:bottom w:w="0" w:type="dxa"/>
            <w:right w:w="0" w:type="dxa"/>
          </w:tblCellMar>
        </w:tblPrEx>
        <w:trPr>
          <w:trHeight w:val="38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ОБРАЗОВАНИЕ</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16,8</w:t>
            </w:r>
          </w:p>
        </w:tc>
      </w:tr>
      <w:tr>
        <w:tblPrEx>
          <w:tblCellMar>
            <w:top w:w="0" w:type="dxa"/>
            <w:left w:w="0" w:type="dxa"/>
            <w:bottom w:w="0" w:type="dxa"/>
            <w:right w:w="0" w:type="dxa"/>
          </w:tblCellMar>
        </w:tblPrEx>
        <w:trPr>
          <w:trHeight w:val="36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Молодежная политика и оздоровление детей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01.5.00.00000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Основное мероприятие «Организация оздоровительной </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Кампании детей и расходы по молодежной политике»</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Создание оптимальных условий для комплексного решения вопросов обеспечения полноценного отдыха </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Детей и подростков, их оздоровления и обеспечение безопасного пребывания детей в организациях отдыха</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01.5.01.30190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01.5.01.30190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Создание оптимальных условий для комплексного решения вопросов обеспечения полноценного отдыха </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Детей и подростков, их оздоровления и обеспечение безопасного пребывания детей в организациях отдыха</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01.5.01.30170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01.5.01.30170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Муниципального района Волгоградской  области на 2015-2018 годы»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01.5.01.30190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21.0.00.00000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21.0.01.00000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21.0.01.20160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СОЦИАЛЬНАЯ ПОЛИТИКА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123,4</w:t>
            </w:r>
          </w:p>
        </w:tc>
      </w:tr>
      <w:tr>
        <w:tblPrEx>
          <w:tblCellMar>
            <w:top w:w="0" w:type="dxa"/>
            <w:left w:w="0" w:type="dxa"/>
            <w:bottom w:w="0" w:type="dxa"/>
            <w:right w:w="0" w:type="dxa"/>
          </w:tblCellMar>
        </w:tblPrEx>
        <w:trPr>
          <w:trHeight w:val="32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Пенсионное обеспечение</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Доплата к пенсиям государственных</w:t>
            </w:r>
          </w:p>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Служащих субъектов РФ и муниципальных служащих</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99.0.00.10220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Социальные выплаты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99.0.00.10220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321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Программа «Профилактика правонарушений»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r>
      <w:tr>
        <w:tblPrEx>
          <w:tblCellMar>
            <w:top w:w="0" w:type="dxa"/>
            <w:left w:w="0" w:type="dxa"/>
            <w:bottom w:w="0" w:type="dxa"/>
            <w:right w:w="0" w:type="dxa"/>
          </w:tblCellMar>
        </w:tblPrEx>
        <w:trPr>
          <w:trHeight w:val="26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ФИЗИЧЕСКАЯ КУЛЬТУРА И СПОРТ</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30,0</w:t>
            </w:r>
          </w:p>
        </w:tc>
      </w:tr>
      <w:tr>
        <w:tblPrEx>
          <w:tblCellMar>
            <w:top w:w="0" w:type="dxa"/>
            <w:left w:w="0" w:type="dxa"/>
            <w:bottom w:w="0" w:type="dxa"/>
            <w:right w:w="0" w:type="dxa"/>
          </w:tblCellMar>
        </w:tblPrEx>
        <w:trPr>
          <w:trHeight w:val="17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01.7.00.00000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53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01.7.01.00000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52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Мероприятие в области массового спорта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01.7.01.20150</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255" w:hRule="atLeast"/>
        </w:trPr>
        <w:tc>
          <w:tcPr>
            <w:tcW w:w="429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ИТОГО</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13094,15</w:t>
            </w:r>
          </w:p>
        </w:tc>
      </w:tr>
      <w:tr>
        <w:tblPrEx>
          <w:tblCellMar>
            <w:top w:w="0" w:type="dxa"/>
            <w:left w:w="0" w:type="dxa"/>
            <w:bottom w:w="0" w:type="dxa"/>
            <w:right w:w="0" w:type="dxa"/>
          </w:tblCellMar>
        </w:tblPrEx>
        <w:trPr>
          <w:trHeight w:val="99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Профицит бюджета (со знаком «плюс»), Дефицит бюджета (со знаком «минус»)</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6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p>
        </w:tc>
      </w:tr>
    </w:tbl>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w:t>
      </w:r>
    </w:p>
    <w:p>
      <w:pPr>
        <w:spacing w:after="0" w:line="240" w:lineRule="auto"/>
        <w:jc w:val="right"/>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w:t>
      </w:r>
    </w:p>
    <w:p>
      <w:pPr>
        <w:spacing w:after="0" w:line="240" w:lineRule="auto"/>
        <w:jc w:val="right"/>
        <w:rPr>
          <w:rFonts w:ascii="Arial" w:hAnsi="Arial" w:eastAsia="Times New Roman" w:cs="Arial"/>
          <w:b/>
          <w:bCs/>
          <w:sz w:val="24"/>
          <w:szCs w:val="24"/>
          <w:lang w:eastAsia="ru-RU"/>
        </w:rPr>
      </w:pP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Приложение №8</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 xml:space="preserve">                                                                 к решению Совета депутатов </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 xml:space="preserve">«Об утверждении </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проекта бюджета Родничковского</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сельского поселения на 2024</w:t>
      </w:r>
    </w:p>
    <w:p>
      <w:pPr>
        <w:spacing w:after="0" w:line="240" w:lineRule="auto"/>
        <w:jc w:val="right"/>
        <w:rPr>
          <w:rFonts w:ascii="Arial" w:hAnsi="Arial" w:eastAsia="Times New Roman" w:cs="Arial"/>
          <w:b/>
          <w:bCs/>
          <w:sz w:val="24"/>
          <w:szCs w:val="24"/>
          <w:lang w:eastAsia="ru-RU"/>
        </w:rPr>
      </w:pPr>
      <w:r>
        <w:rPr>
          <w:rFonts w:ascii="Arial" w:hAnsi="Arial" w:eastAsia="Times New Roman" w:cs="Arial"/>
          <w:b/>
          <w:sz w:val="24"/>
          <w:szCs w:val="24"/>
          <w:lang w:eastAsia="ru-RU"/>
        </w:rPr>
        <w:t>и на период до 2026года»</w:t>
      </w:r>
    </w:p>
    <w:p>
      <w:pPr>
        <w:spacing w:after="0" w:line="240" w:lineRule="auto"/>
        <w:jc w:val="right"/>
        <w:rPr>
          <w:rFonts w:ascii="Arial" w:hAnsi="Arial" w:eastAsia="Times New Roman" w:cs="Arial"/>
          <w:bCs/>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b/>
          <w:bCs/>
          <w:sz w:val="24"/>
          <w:szCs w:val="24"/>
          <w:lang w:eastAsia="ru-RU"/>
        </w:rPr>
        <w:t xml:space="preserve"> </w:t>
      </w:r>
    </w:p>
    <w:p>
      <w:pPr>
        <w:spacing w:after="0" w:line="240" w:lineRule="auto"/>
        <w:jc w:val="center"/>
        <w:rPr>
          <w:rFonts w:ascii="Arial" w:hAnsi="Arial" w:eastAsia="Times New Roman" w:cs="Arial"/>
          <w:b/>
          <w:bCs/>
          <w:sz w:val="24"/>
          <w:szCs w:val="24"/>
          <w:lang w:eastAsia="ru-RU"/>
        </w:rPr>
      </w:pP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Распределение бюджетных ассигнований на 2024-2025 год по разделам и подразделам, целевым статьям и видам расходов классификации расходов бюджета Родничковского сельского поселения</w:t>
      </w:r>
    </w:p>
    <w:p>
      <w:pPr>
        <w:spacing w:after="0" w:line="240" w:lineRule="auto"/>
        <w:jc w:val="center"/>
        <w:rPr>
          <w:rFonts w:ascii="Arial" w:hAnsi="Arial" w:eastAsia="Times New Roman" w:cs="Arial"/>
          <w:b/>
          <w:bCs/>
          <w:sz w:val="24"/>
          <w:szCs w:val="24"/>
          <w:lang w:eastAsia="ru-RU"/>
        </w:rPr>
      </w:pPr>
    </w:p>
    <w:tbl>
      <w:tblPr>
        <w:tblStyle w:val="5"/>
        <w:tblW w:w="9900" w:type="dxa"/>
        <w:tblInd w:w="-165" w:type="dxa"/>
        <w:tblLayout w:type="fixed"/>
        <w:tblCellMar>
          <w:top w:w="0" w:type="dxa"/>
          <w:left w:w="0" w:type="dxa"/>
          <w:bottom w:w="0" w:type="dxa"/>
          <w:right w:w="0" w:type="dxa"/>
        </w:tblCellMar>
      </w:tblPr>
      <w:tblGrid>
        <w:gridCol w:w="4291"/>
        <w:gridCol w:w="567"/>
        <w:gridCol w:w="425"/>
        <w:gridCol w:w="1701"/>
        <w:gridCol w:w="851"/>
        <w:gridCol w:w="985"/>
        <w:gridCol w:w="1080"/>
      </w:tblGrid>
      <w:tr>
        <w:tblPrEx>
          <w:tblCellMar>
            <w:top w:w="0" w:type="dxa"/>
            <w:left w:w="0" w:type="dxa"/>
            <w:bottom w:w="0" w:type="dxa"/>
            <w:right w:w="0" w:type="dxa"/>
          </w:tblCellMar>
        </w:tblPrEx>
        <w:trPr>
          <w:cantSplit/>
          <w:trHeight w:val="510" w:hRule="atLeast"/>
        </w:trPr>
        <w:tc>
          <w:tcPr>
            <w:tcW w:w="4291" w:type="dxa"/>
            <w:vMerge w:val="restart"/>
            <w:tcBorders>
              <w:top w:val="single" w:color="auto" w:sz="8" w:space="0"/>
              <w:left w:val="single" w:color="auto" w:sz="8" w:space="0"/>
              <w:right w:val="single" w:color="auto" w:sz="4"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Наименование главного распорядителя кредита</w:t>
            </w:r>
          </w:p>
        </w:tc>
        <w:tc>
          <w:tcPr>
            <w:tcW w:w="567" w:type="dxa"/>
            <w:vMerge w:val="restart"/>
            <w:tcBorders>
              <w:top w:val="single" w:color="auto" w:sz="8" w:space="0"/>
              <w:left w:val="single" w:color="auto" w:sz="4"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раздел</w:t>
            </w:r>
          </w:p>
        </w:tc>
        <w:tc>
          <w:tcPr>
            <w:tcW w:w="425" w:type="dxa"/>
            <w:vMerge w:val="restart"/>
            <w:tcBorders>
              <w:top w:val="single" w:color="auto" w:sz="8" w:space="0"/>
              <w:left w:val="single" w:color="auto"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Подраз дел</w:t>
            </w:r>
          </w:p>
        </w:tc>
        <w:tc>
          <w:tcPr>
            <w:tcW w:w="1701" w:type="dxa"/>
            <w:vMerge w:val="restart"/>
            <w:tcBorders>
              <w:top w:val="single" w:color="auto" w:sz="8" w:space="0"/>
              <w:left w:val="single" w:color="auto"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целевая статья</w:t>
            </w:r>
          </w:p>
        </w:tc>
        <w:tc>
          <w:tcPr>
            <w:tcW w:w="851" w:type="dxa"/>
            <w:vMerge w:val="restart"/>
            <w:tcBorders>
              <w:top w:val="single" w:color="auto" w:sz="8" w:space="0"/>
              <w:left w:val="nil"/>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вид </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расхода</w:t>
            </w:r>
          </w:p>
        </w:tc>
        <w:tc>
          <w:tcPr>
            <w:tcW w:w="2065" w:type="dxa"/>
            <w:gridSpan w:val="2"/>
            <w:tcBorders>
              <w:top w:val="single" w:color="auto" w:sz="8" w:space="0"/>
              <w:left w:val="single" w:color="auto" w:sz="8" w:space="0"/>
              <w:bottom w:val="single" w:color="auto" w:sz="4"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сумма тыс. руб.</w:t>
            </w:r>
          </w:p>
        </w:tc>
      </w:tr>
      <w:tr>
        <w:tblPrEx>
          <w:tblCellMar>
            <w:top w:w="0" w:type="dxa"/>
            <w:left w:w="0" w:type="dxa"/>
            <w:bottom w:w="0" w:type="dxa"/>
            <w:right w:w="0" w:type="dxa"/>
          </w:tblCellMar>
        </w:tblPrEx>
        <w:trPr>
          <w:cantSplit/>
          <w:trHeight w:val="330" w:hRule="atLeast"/>
        </w:trPr>
        <w:tc>
          <w:tcPr>
            <w:tcW w:w="4291" w:type="dxa"/>
            <w:vMerge w:val="continue"/>
            <w:tcBorders>
              <w:left w:val="single" w:color="auto" w:sz="8" w:space="0"/>
              <w:bottom w:val="single" w:color="000000" w:sz="8" w:space="0"/>
              <w:right w:val="single" w:color="auto" w:sz="4"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p>
        </w:tc>
        <w:tc>
          <w:tcPr>
            <w:tcW w:w="567" w:type="dxa"/>
            <w:vMerge w:val="continue"/>
            <w:tcBorders>
              <w:left w:val="single" w:color="auto" w:sz="4"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p>
        </w:tc>
        <w:tc>
          <w:tcPr>
            <w:tcW w:w="425" w:type="dxa"/>
            <w:vMerge w:val="continue"/>
            <w:tcBorders>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p>
        </w:tc>
        <w:tc>
          <w:tcPr>
            <w:tcW w:w="1701" w:type="dxa"/>
            <w:vMerge w:val="continue"/>
            <w:tcBorders>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p>
        </w:tc>
        <w:tc>
          <w:tcPr>
            <w:tcW w:w="851" w:type="dxa"/>
            <w:vMerge w:val="continue"/>
            <w:tcBorders>
              <w:left w:val="nil"/>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p>
        </w:tc>
        <w:tc>
          <w:tcPr>
            <w:tcW w:w="985" w:type="dxa"/>
            <w:tcBorders>
              <w:top w:val="single" w:color="auto" w:sz="4"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2024</w:t>
            </w:r>
          </w:p>
        </w:tc>
        <w:tc>
          <w:tcPr>
            <w:tcW w:w="1080" w:type="dxa"/>
            <w:tcBorders>
              <w:top w:val="single" w:color="auto" w:sz="4" w:space="0"/>
              <w:left w:val="single" w:color="auto" w:sz="8" w:space="0"/>
              <w:bottom w:val="single" w:color="000000" w:sz="8" w:space="0"/>
              <w:right w:val="single" w:color="auto" w:sz="8" w:space="0"/>
            </w:tcBorders>
          </w:tcPr>
          <w:p>
            <w:pPr>
              <w:spacing w:after="0" w:line="240" w:lineRule="auto"/>
              <w:jc w:val="center"/>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2025</w:t>
            </w:r>
          </w:p>
        </w:tc>
      </w:tr>
      <w:tr>
        <w:tblPrEx>
          <w:tblCellMar>
            <w:top w:w="0" w:type="dxa"/>
            <w:left w:w="0" w:type="dxa"/>
            <w:bottom w:w="0" w:type="dxa"/>
            <w:right w:w="0" w:type="dxa"/>
          </w:tblCellMar>
        </w:tblPrEx>
        <w:trPr>
          <w:trHeight w:val="29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ОБЩЕГОСУДАРСТВЕННЫЕ ВОПРОСЫ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5636,03</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5832,56</w:t>
            </w:r>
          </w:p>
        </w:tc>
      </w:tr>
      <w:tr>
        <w:tblPrEx>
          <w:tblCellMar>
            <w:top w:w="0" w:type="dxa"/>
            <w:left w:w="0" w:type="dxa"/>
            <w:bottom w:w="0" w:type="dxa"/>
            <w:right w:w="0" w:type="dxa"/>
          </w:tblCellMar>
        </w:tblPrEx>
        <w:trPr>
          <w:trHeight w:val="55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849,7</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849,7</w:t>
            </w:r>
          </w:p>
        </w:tc>
      </w:tr>
      <w:tr>
        <w:tblPrEx>
          <w:tblCellMar>
            <w:top w:w="0" w:type="dxa"/>
            <w:left w:w="0" w:type="dxa"/>
            <w:bottom w:w="0" w:type="dxa"/>
            <w:right w:w="0" w:type="dxa"/>
          </w:tblCellMar>
        </w:tblPrEx>
        <w:trPr>
          <w:trHeight w:val="2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Глава муниципального образования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Расходы  на выплаты  персоналу  государственных (муниципальных) органов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Фонд оплаты труда государственных (муниципальных) органов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649,2</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649,2</w:t>
            </w:r>
          </w:p>
        </w:tc>
      </w:tr>
      <w:tr>
        <w:tblPrEx>
          <w:tblCellMar>
            <w:top w:w="0" w:type="dxa"/>
            <w:left w:w="0" w:type="dxa"/>
            <w:bottom w:w="0" w:type="dxa"/>
            <w:right w:w="0" w:type="dxa"/>
          </w:tblCellMar>
        </w:tblPrEx>
        <w:trPr>
          <w:trHeight w:val="44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Иные выплаты персоналу государственных(муниципальных) органов, за исключением фонда оплаты труда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200,5</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200,5</w:t>
            </w:r>
          </w:p>
        </w:tc>
      </w:tr>
      <w:tr>
        <w:tblPrEx>
          <w:tblCellMar>
            <w:top w:w="0" w:type="dxa"/>
            <w:left w:w="0" w:type="dxa"/>
            <w:bottom w:w="0" w:type="dxa"/>
            <w:right w:w="0" w:type="dxa"/>
          </w:tblCellMar>
        </w:tblPrEx>
        <w:trPr>
          <w:trHeight w:val="808"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1473,0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1473,0</w:t>
            </w:r>
          </w:p>
        </w:tc>
      </w:tr>
      <w:tr>
        <w:tblPrEx>
          <w:tblCellMar>
            <w:top w:w="0" w:type="dxa"/>
            <w:left w:w="0" w:type="dxa"/>
            <w:bottom w:w="0" w:type="dxa"/>
            <w:right w:w="0" w:type="dxa"/>
          </w:tblCellMar>
        </w:tblPrEx>
        <w:trPr>
          <w:trHeight w:val="267"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Центральный аппарат</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399"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 xml:space="preserve">Фонд оплаты труда государственных (муниципальных) органов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952,8</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952,8</w:t>
            </w:r>
          </w:p>
        </w:tc>
      </w:tr>
      <w:tr>
        <w:tblPrEx>
          <w:tblCellMar>
            <w:top w:w="0" w:type="dxa"/>
            <w:left w:w="0" w:type="dxa"/>
            <w:bottom w:w="0" w:type="dxa"/>
            <w:right w:w="0" w:type="dxa"/>
          </w:tblCellMar>
        </w:tblPrEx>
        <w:trPr>
          <w:trHeight w:val="5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Иные выплаты персоналу государственных(муниципальных) органов, за исключением фонда оплаты труда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5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270,8</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270,8</w:t>
            </w:r>
          </w:p>
        </w:tc>
      </w:tr>
      <w:tr>
        <w:tblPrEx>
          <w:tblCellMar>
            <w:top w:w="0" w:type="dxa"/>
            <w:left w:w="0" w:type="dxa"/>
            <w:bottom w:w="0" w:type="dxa"/>
            <w:right w:w="0" w:type="dxa"/>
          </w:tblCellMar>
        </w:tblPrEx>
        <w:trPr>
          <w:trHeight w:val="41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100,3</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100,3</w:t>
            </w:r>
          </w:p>
        </w:tc>
      </w:tr>
      <w:tr>
        <w:tblPrEx>
          <w:tblCellMar>
            <w:top w:w="0" w:type="dxa"/>
            <w:left w:w="0" w:type="dxa"/>
            <w:bottom w:w="0" w:type="dxa"/>
            <w:right w:w="0" w:type="dxa"/>
          </w:tblCellMar>
        </w:tblPrEx>
        <w:trPr>
          <w:trHeight w:val="40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61,1</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61,1</w:t>
            </w:r>
          </w:p>
        </w:tc>
      </w:tr>
      <w:tr>
        <w:tblPrEx>
          <w:tblCellMar>
            <w:top w:w="0" w:type="dxa"/>
            <w:left w:w="0" w:type="dxa"/>
            <w:bottom w:w="0" w:type="dxa"/>
            <w:right w:w="0" w:type="dxa"/>
          </w:tblCellMar>
        </w:tblPrEx>
        <w:trPr>
          <w:trHeight w:val="42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color w:val="000000"/>
                <w:spacing w:val="-3"/>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80,0</w:t>
            </w:r>
          </w:p>
        </w:tc>
      </w:tr>
      <w:tr>
        <w:tblPrEx>
          <w:tblCellMar>
            <w:top w:w="0" w:type="dxa"/>
            <w:left w:w="0" w:type="dxa"/>
            <w:bottom w:w="0" w:type="dxa"/>
            <w:right w:w="0" w:type="dxa"/>
          </w:tblCellMar>
        </w:tblPrEx>
        <w:trPr>
          <w:trHeight w:val="42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color w:val="000000"/>
                <w:spacing w:val="-3"/>
                <w:sz w:val="24"/>
                <w:szCs w:val="24"/>
                <w:lang w:eastAsia="ru-RU"/>
              </w:rPr>
              <w:t>Уплата иных платежей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853</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2,6</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2,6</w:t>
            </w:r>
          </w:p>
        </w:tc>
      </w:tr>
      <w:tr>
        <w:tblPrEx>
          <w:tblCellMar>
            <w:top w:w="0" w:type="dxa"/>
            <w:left w:w="0" w:type="dxa"/>
            <w:bottom w:w="0" w:type="dxa"/>
            <w:right w:w="0" w:type="dxa"/>
          </w:tblCellMar>
        </w:tblPrEx>
        <w:trPr>
          <w:trHeight w:val="42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Уплата налога на имущество организаций и земельного налога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xml:space="preserve">99.0.00.10040 </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w:t>
            </w:r>
          </w:p>
        </w:tc>
      </w:tr>
      <w:tr>
        <w:tblPrEx>
          <w:tblCellMar>
            <w:top w:w="0" w:type="dxa"/>
            <w:left w:w="0" w:type="dxa"/>
            <w:bottom w:w="0" w:type="dxa"/>
            <w:right w:w="0" w:type="dxa"/>
          </w:tblCellMar>
        </w:tblPrEx>
        <w:trPr>
          <w:trHeight w:val="26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Уплата прочих налогов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99.0.00.10040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w:t>
            </w:r>
          </w:p>
        </w:tc>
      </w:tr>
      <w:tr>
        <w:tblPrEx>
          <w:tblCellMar>
            <w:top w:w="0" w:type="dxa"/>
            <w:left w:w="0" w:type="dxa"/>
            <w:bottom w:w="0" w:type="dxa"/>
            <w:right w:w="0" w:type="dxa"/>
          </w:tblCellMar>
        </w:tblPrEx>
        <w:trPr>
          <w:trHeight w:val="26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Организация обеспечения деятельности административных комиссий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99.0.00.70010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2,3</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2,3</w:t>
            </w:r>
          </w:p>
        </w:tc>
      </w:tr>
      <w:tr>
        <w:tblPrEx>
          <w:tblCellMar>
            <w:top w:w="0" w:type="dxa"/>
            <w:left w:w="0" w:type="dxa"/>
            <w:bottom w:w="0" w:type="dxa"/>
            <w:right w:w="0" w:type="dxa"/>
          </w:tblCellMar>
        </w:tblPrEx>
        <w:trPr>
          <w:trHeight w:val="26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
                <w:color w:val="000000"/>
                <w:spacing w:val="-3"/>
                <w:sz w:val="24"/>
                <w:szCs w:val="24"/>
                <w:lang w:eastAsia="ru-RU"/>
              </w:rPr>
              <w:t>Обеспечение деятельности финансовых, налоговых и таможенных органов и органов финансового(финансово- бюджетного) надзора</w:t>
            </w:r>
          </w:p>
          <w:p>
            <w:pPr>
              <w:spacing w:after="0" w:line="240" w:lineRule="auto"/>
              <w:jc w:val="both"/>
              <w:rPr>
                <w:rFonts w:ascii="Arial" w:hAnsi="Arial" w:eastAsia="Times New Roman" w:cs="Arial"/>
                <w:bCs/>
                <w:iCs/>
                <w:sz w:val="24"/>
                <w:szCs w:val="24"/>
                <w:lang w:eastAsia="ru-RU"/>
              </w:rPr>
            </w:pP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43,3</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43,3</w:t>
            </w:r>
          </w:p>
        </w:tc>
      </w:tr>
      <w:tr>
        <w:tblPrEx>
          <w:tblCellMar>
            <w:top w:w="0" w:type="dxa"/>
            <w:left w:w="0" w:type="dxa"/>
            <w:bottom w:w="0" w:type="dxa"/>
            <w:right w:w="0" w:type="dxa"/>
          </w:tblCellMar>
        </w:tblPrEx>
        <w:trPr>
          <w:trHeight w:val="26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90.0.00.10180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43,3</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43,3</w:t>
            </w:r>
          </w:p>
        </w:tc>
      </w:tr>
      <w:tr>
        <w:tblPrEx>
          <w:tblCellMar>
            <w:top w:w="0" w:type="dxa"/>
            <w:left w:w="0" w:type="dxa"/>
            <w:bottom w:w="0" w:type="dxa"/>
            <w:right w:w="0" w:type="dxa"/>
          </w:tblCellMar>
        </w:tblPrEx>
        <w:trPr>
          <w:trHeight w:val="26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99.0.00.10180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540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43,3</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43,3</w:t>
            </w:r>
          </w:p>
        </w:tc>
      </w:tr>
      <w:tr>
        <w:tblPrEx>
          <w:tblCellMar>
            <w:top w:w="0" w:type="dxa"/>
            <w:left w:w="0" w:type="dxa"/>
            <w:bottom w:w="0" w:type="dxa"/>
            <w:right w:w="0" w:type="dxa"/>
          </w:tblCellMar>
        </w:tblPrEx>
        <w:trPr>
          <w:trHeight w:val="36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РЕЗЕРВНЫЕ ФОНДЫ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50,0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50,0</w:t>
            </w:r>
          </w:p>
        </w:tc>
      </w:tr>
      <w:tr>
        <w:tblPrEx>
          <w:tblCellMar>
            <w:top w:w="0" w:type="dxa"/>
            <w:left w:w="0" w:type="dxa"/>
            <w:bottom w:w="0" w:type="dxa"/>
            <w:right w:w="0" w:type="dxa"/>
          </w:tblCellMar>
        </w:tblPrEx>
        <w:trPr>
          <w:trHeight w:val="32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фонды местных администраций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99.0.00.10290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средства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99.0.00.10290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870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Другие общегосударственные вопросы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2940,23</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2840,26</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учереждений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939,7</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939,7</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Прочие выплаты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283,8</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283,8</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180,5</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180,5</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228,5</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286,4</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учереждений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641,7</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641,7</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193,8</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193,8</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216,1</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106,8</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152,1</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155,5</w:t>
            </w:r>
          </w:p>
        </w:tc>
      </w:tr>
      <w:tr>
        <w:tblPrEx>
          <w:tblCellMar>
            <w:top w:w="0" w:type="dxa"/>
            <w:left w:w="0" w:type="dxa"/>
            <w:bottom w:w="0" w:type="dxa"/>
            <w:right w:w="0" w:type="dxa"/>
          </w:tblCellMar>
        </w:tblPrEx>
        <w:trPr>
          <w:trHeight w:val="30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Условно утвержденные</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99.0.00.10190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999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279,8</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576,3</w:t>
            </w:r>
          </w:p>
        </w:tc>
      </w:tr>
      <w:tr>
        <w:tblPrEx>
          <w:tblCellMar>
            <w:top w:w="0" w:type="dxa"/>
            <w:left w:w="0" w:type="dxa"/>
            <w:bottom w:w="0" w:type="dxa"/>
            <w:right w:w="0" w:type="dxa"/>
          </w:tblCellMar>
        </w:tblPrEx>
        <w:trPr>
          <w:trHeight w:val="29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ОБОРОНА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74,6</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77,3</w:t>
            </w:r>
          </w:p>
        </w:tc>
      </w:tr>
      <w:tr>
        <w:tblPrEx>
          <w:tblCellMar>
            <w:top w:w="0" w:type="dxa"/>
            <w:left w:w="0" w:type="dxa"/>
            <w:bottom w:w="0" w:type="dxa"/>
            <w:right w:w="0" w:type="dxa"/>
          </w:tblCellMar>
        </w:tblPrEx>
        <w:trPr>
          <w:trHeight w:val="25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Мобилизационная и вневойсковая подготовка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74,6</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77,3</w:t>
            </w:r>
          </w:p>
        </w:tc>
      </w:tr>
      <w:tr>
        <w:tblPrEx>
          <w:tblCellMar>
            <w:top w:w="0" w:type="dxa"/>
            <w:left w:w="0" w:type="dxa"/>
            <w:bottom w:w="0" w:type="dxa"/>
            <w:right w:w="0" w:type="dxa"/>
          </w:tblCellMar>
        </w:tblPrEx>
        <w:trPr>
          <w:trHeight w:val="4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74,6</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77,3</w:t>
            </w:r>
          </w:p>
        </w:tc>
      </w:tr>
      <w:tr>
        <w:tblPrEx>
          <w:tblCellMar>
            <w:top w:w="0" w:type="dxa"/>
            <w:left w:w="0" w:type="dxa"/>
            <w:bottom w:w="0" w:type="dxa"/>
            <w:right w:w="0" w:type="dxa"/>
          </w:tblCellMar>
        </w:tblPrEx>
        <w:trPr>
          <w:trHeight w:val="225"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Специальные расходы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365</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74,6</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77,3</w:t>
            </w:r>
          </w:p>
        </w:tc>
      </w:tr>
      <w:tr>
        <w:tblPrEx>
          <w:tblCellMar>
            <w:top w:w="0" w:type="dxa"/>
            <w:left w:w="0" w:type="dxa"/>
            <w:bottom w:w="0" w:type="dxa"/>
            <w:right w:w="0" w:type="dxa"/>
          </w:tblCellMar>
        </w:tblPrEx>
        <w:trPr>
          <w:trHeight w:val="47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150,9</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150,0</w:t>
            </w: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пожарной безопасности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01.1.00.000.00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обеспечение пожарной безопасности)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01.1.01.000.00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6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150,0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Правоохранительная деятельность</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0,9</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540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0,9</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Дорожное хозяйство(дорожные фонды)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465,0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498,1</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465,0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498,1</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(дорожное хозяйство)</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01.2.01.00.000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465,0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498,1</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01.2.01.000.20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465,0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498,1</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01.2.01.200.20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465,0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498,1</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4694,72</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4827,69</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3014,35</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2695,16</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01.3.03.20060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700,0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01.3.03.20060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350,0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350,0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01.3.03 20050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703,4</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703,36</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учереждений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01.3.03 20050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212,4</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212,4</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01.3.03 20050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948,55</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829,4</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iCs/>
                <w:sz w:val="24"/>
                <w:szCs w:val="24"/>
                <w:lang w:eastAsia="ru-RU"/>
              </w:rPr>
              <w:t>Уплата прочих налогов, сборов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01.3.03 10040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100,0</w:t>
            </w:r>
          </w:p>
        </w:tc>
        <w:tc>
          <w:tcPr>
            <w:tcW w:w="1080" w:type="dxa"/>
            <w:tcBorders>
              <w:top w:val="nil"/>
              <w:left w:val="nil"/>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100,0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
                <w:bCs/>
                <w:sz w:val="24"/>
                <w:szCs w:val="24"/>
                <w:lang w:eastAsia="ru-RU"/>
              </w:rPr>
              <w:t>БЛАГОУСТРОЙСТВО</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01.4.00.00000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1680,37</w:t>
            </w:r>
          </w:p>
        </w:tc>
        <w:tc>
          <w:tcPr>
            <w:tcW w:w="1080" w:type="dxa"/>
            <w:tcBorders>
              <w:top w:val="nil"/>
              <w:left w:val="nil"/>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2132,53</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Уличное освещение</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01.4.0020070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1121.72</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1577.0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01.4.0020070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160,0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260,0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01.4.0020070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292.95</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Озеленение</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01.4.0020080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01.4.0020080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Организация и содержание мест захоронения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01.4.0020090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01.4.0020090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Иные МБТ муниципального района  на содержание объектов благоустройства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val="en-US" w:eastAsia="ru-RU"/>
              </w:rPr>
            </w:pPr>
            <w:r>
              <w:rPr>
                <w:rFonts w:ascii="Arial" w:hAnsi="Arial" w:eastAsia="Times New Roman" w:cs="Arial"/>
                <w:bCs/>
                <w:sz w:val="24"/>
                <w:szCs w:val="24"/>
                <w:lang w:eastAsia="ru-RU"/>
              </w:rPr>
              <w:t>01.4.01.</w:t>
            </w:r>
            <w:r>
              <w:rPr>
                <w:rFonts w:ascii="Arial" w:hAnsi="Arial" w:eastAsia="Times New Roman" w:cs="Arial"/>
                <w:bCs/>
                <w:sz w:val="24"/>
                <w:szCs w:val="24"/>
                <w:lang w:val="en-US" w:eastAsia="ru-RU"/>
              </w:rPr>
              <w:t>S2270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val="en-US" w:eastAsia="ru-RU"/>
              </w:rPr>
            </w:pPr>
            <w:r>
              <w:rPr>
                <w:rFonts w:ascii="Arial" w:hAnsi="Arial" w:eastAsia="Times New Roman" w:cs="Arial"/>
                <w:bCs/>
                <w:sz w:val="24"/>
                <w:szCs w:val="24"/>
                <w:lang w:val="en-US"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250,0</w:t>
            </w:r>
          </w:p>
        </w:tc>
      </w:tr>
      <w:tr>
        <w:tblPrEx>
          <w:tblCellMar>
            <w:top w:w="0" w:type="dxa"/>
            <w:left w:w="0" w:type="dxa"/>
            <w:bottom w:w="0" w:type="dxa"/>
            <w:right w:w="0" w:type="dxa"/>
          </w:tblCellMar>
        </w:tblPrEx>
        <w:trPr>
          <w:trHeight w:val="34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Прочие мероприятия по благоустройству городских округов и поселений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567.67</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730.0</w:t>
            </w:r>
          </w:p>
        </w:tc>
      </w:tr>
      <w:tr>
        <w:tblPrEx>
          <w:tblCellMar>
            <w:top w:w="0" w:type="dxa"/>
            <w:left w:w="0" w:type="dxa"/>
            <w:bottom w:w="0" w:type="dxa"/>
            <w:right w:w="0" w:type="dxa"/>
          </w:tblCellMar>
        </w:tblPrEx>
        <w:trPr>
          <w:trHeight w:val="377"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деятельности подведомственных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val="en-US" w:eastAsia="ru-RU"/>
              </w:rPr>
            </w:pPr>
            <w:r>
              <w:rPr>
                <w:rFonts w:ascii="Arial" w:hAnsi="Arial" w:eastAsia="Times New Roman" w:cs="Arial"/>
                <w:b/>
                <w:sz w:val="24"/>
                <w:szCs w:val="24"/>
                <w:lang w:val="en-US" w:eastAsia="ru-RU"/>
              </w:rPr>
              <w:t>558.65</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val="en-US" w:eastAsia="ru-RU"/>
              </w:rPr>
            </w:pPr>
            <w:r>
              <w:rPr>
                <w:rFonts w:ascii="Arial" w:hAnsi="Arial" w:eastAsia="Times New Roman" w:cs="Arial"/>
                <w:b/>
                <w:sz w:val="24"/>
                <w:szCs w:val="24"/>
                <w:lang w:val="en-US" w:eastAsia="ru-RU"/>
              </w:rPr>
              <w:t>555.53</w:t>
            </w:r>
          </w:p>
        </w:tc>
      </w:tr>
      <w:tr>
        <w:tblPrEx>
          <w:tblCellMar>
            <w:top w:w="0" w:type="dxa"/>
            <w:left w:w="0" w:type="dxa"/>
            <w:bottom w:w="0" w:type="dxa"/>
            <w:right w:w="0" w:type="dxa"/>
          </w:tblCellMar>
        </w:tblPrEx>
        <w:trPr>
          <w:trHeight w:val="41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01.4.01.20050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558,65</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555.53</w:t>
            </w:r>
          </w:p>
        </w:tc>
      </w:tr>
      <w:tr>
        <w:tblPrEx>
          <w:tblCellMar>
            <w:top w:w="0" w:type="dxa"/>
            <w:left w:w="0" w:type="dxa"/>
            <w:bottom w:w="0" w:type="dxa"/>
            <w:right w:w="0" w:type="dxa"/>
          </w:tblCellMar>
        </w:tblPrEx>
        <w:trPr>
          <w:trHeight w:val="41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01.4.01.20050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281.8</w:t>
            </w:r>
          </w:p>
        </w:tc>
        <w:tc>
          <w:tcPr>
            <w:tcW w:w="1080"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 xml:space="preserve">           281.82</w:t>
            </w:r>
          </w:p>
        </w:tc>
      </w:tr>
      <w:tr>
        <w:tblPrEx>
          <w:tblCellMar>
            <w:top w:w="0" w:type="dxa"/>
            <w:left w:w="0" w:type="dxa"/>
            <w:bottom w:w="0" w:type="dxa"/>
            <w:right w:w="0" w:type="dxa"/>
          </w:tblCellMar>
        </w:tblPrEx>
        <w:trPr>
          <w:trHeight w:val="41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01.4.01.20050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85.1</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85.11</w:t>
            </w:r>
          </w:p>
        </w:tc>
      </w:tr>
      <w:tr>
        <w:tblPrEx>
          <w:tblCellMar>
            <w:top w:w="0" w:type="dxa"/>
            <w:left w:w="0" w:type="dxa"/>
            <w:bottom w:w="0" w:type="dxa"/>
            <w:right w:w="0" w:type="dxa"/>
          </w:tblCellMar>
        </w:tblPrEx>
        <w:trPr>
          <w:trHeight w:val="416"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09"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191.75</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val="en-US" w:eastAsia="ru-RU"/>
              </w:rPr>
            </w:pPr>
            <w:r>
              <w:rPr>
                <w:rFonts w:ascii="Arial" w:hAnsi="Arial" w:eastAsia="Times New Roman" w:cs="Arial"/>
                <w:sz w:val="24"/>
                <w:szCs w:val="24"/>
                <w:lang w:val="en-US" w:eastAsia="ru-RU"/>
              </w:rPr>
              <w:t>188.6</w:t>
            </w:r>
          </w:p>
        </w:tc>
      </w:tr>
      <w:tr>
        <w:tblPrEx>
          <w:tblCellMar>
            <w:top w:w="0" w:type="dxa"/>
            <w:left w:w="0" w:type="dxa"/>
            <w:bottom w:w="0" w:type="dxa"/>
            <w:right w:w="0" w:type="dxa"/>
          </w:tblCellMar>
        </w:tblPrEx>
        <w:trPr>
          <w:trHeight w:val="381"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ОБРАЗОВАНИЕ</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21,8</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CellMar>
            <w:top w:w="0" w:type="dxa"/>
            <w:left w:w="0" w:type="dxa"/>
            <w:bottom w:w="0" w:type="dxa"/>
            <w:right w:w="0" w:type="dxa"/>
          </w:tblCellMar>
        </w:tblPrEx>
        <w:trPr>
          <w:trHeight w:val="36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Молодежная политика и оздоровление детей</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7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Муниципального района Волгоградской  области на 2015-2018 годы»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37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21.0.00.00000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37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21.0.01.20160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0,0</w:t>
            </w:r>
          </w:p>
        </w:tc>
      </w:tr>
      <w:tr>
        <w:tblPrEx>
          <w:tblCellMar>
            <w:top w:w="0" w:type="dxa"/>
            <w:left w:w="0" w:type="dxa"/>
            <w:bottom w:w="0" w:type="dxa"/>
            <w:right w:w="0" w:type="dxa"/>
          </w:tblCellMar>
        </w:tblPrEx>
        <w:trPr>
          <w:trHeight w:val="37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01.5.01.20120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0,0</w:t>
            </w:r>
          </w:p>
        </w:tc>
      </w:tr>
      <w:tr>
        <w:tblPrEx>
          <w:tblCellMar>
            <w:top w:w="0" w:type="dxa"/>
            <w:left w:w="0" w:type="dxa"/>
            <w:bottom w:w="0" w:type="dxa"/>
            <w:right w:w="0" w:type="dxa"/>
          </w:tblCellMar>
        </w:tblPrEx>
        <w:trPr>
          <w:trHeight w:val="373"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01.5.01.30190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c>
          <w:tcPr>
            <w:tcW w:w="1080" w:type="dxa"/>
            <w:tcBorders>
              <w:top w:val="nil"/>
              <w:left w:val="nil"/>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r>
      <w:tr>
        <w:tblPrEx>
          <w:tblCellMar>
            <w:top w:w="0" w:type="dxa"/>
            <w:left w:w="0" w:type="dxa"/>
            <w:bottom w:w="0" w:type="dxa"/>
            <w:right w:w="0" w:type="dxa"/>
          </w:tblCellMar>
        </w:tblPrEx>
        <w:trPr>
          <w:trHeight w:val="440"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СОЦИАЛЬНАЯ ПОЛИТИКА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123,4</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115,4</w:t>
            </w:r>
          </w:p>
        </w:tc>
      </w:tr>
      <w:tr>
        <w:tblPrEx>
          <w:tblCellMar>
            <w:top w:w="0" w:type="dxa"/>
            <w:left w:w="0" w:type="dxa"/>
            <w:bottom w:w="0" w:type="dxa"/>
            <w:right w:w="0" w:type="dxa"/>
          </w:tblCellMar>
        </w:tblPrEx>
        <w:trPr>
          <w:trHeight w:val="324"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Пенсионное обеспечение</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Доплата к пенсиям государственных</w:t>
            </w:r>
          </w:p>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Служащих субъектов РФ и муниципальных служащих</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99.0.00.10220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Социальные выплаты</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99.0.00.10220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321</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Подпрограмма (занятость подростков</w:t>
            </w:r>
            <w:r>
              <w:rPr>
                <w:rFonts w:ascii="Arial" w:hAnsi="Arial" w:eastAsia="Times New Roman" w:cs="Arial"/>
                <w:b/>
                <w:bCs/>
                <w:sz w:val="24"/>
                <w:szCs w:val="24"/>
                <w:lang w:eastAsia="ru-RU"/>
              </w:rPr>
              <w:t>)</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ФИЗИЧЕСКАЯ КУЛЬТУРА И СПОРТ</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11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25,0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25,0</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(Массовый спорт)</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21.0.01.20160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21.0.01.20160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25,0</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ИТОГО</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11191,45</w:t>
            </w:r>
          </w:p>
        </w:tc>
        <w:tc>
          <w:tcPr>
            <w:tcW w:w="108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11526,05</w:t>
            </w:r>
          </w:p>
        </w:tc>
      </w:tr>
      <w:tr>
        <w:tblPrEx>
          <w:tblCellMar>
            <w:top w:w="0" w:type="dxa"/>
            <w:left w:w="0" w:type="dxa"/>
            <w:bottom w:w="0" w:type="dxa"/>
            <w:right w:w="0" w:type="dxa"/>
          </w:tblCellMar>
        </w:tblPrEx>
        <w:trPr>
          <w:trHeight w:val="482" w:hRule="atLeast"/>
        </w:trPr>
        <w:tc>
          <w:tcPr>
            <w:tcW w:w="42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Профицит бюджета (со знаком «плюс»), Дефицит бюджета (со знаком «минус»)</w:t>
            </w:r>
          </w:p>
        </w:tc>
        <w:tc>
          <w:tcPr>
            <w:tcW w:w="5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42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8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p>
        </w:tc>
        <w:tc>
          <w:tcPr>
            <w:tcW w:w="108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tc>
      </w:tr>
    </w:tbl>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Приложение №9</w:t>
      </w: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 xml:space="preserve">                                                                 к решению Совета депутатов </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«Об утверждении </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проекта бюджета Родничковского</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сельского поселения на 2024</w:t>
      </w:r>
    </w:p>
    <w:p>
      <w:pPr>
        <w:spacing w:after="0" w:line="240" w:lineRule="auto"/>
        <w:jc w:val="right"/>
        <w:rPr>
          <w:rFonts w:ascii="Arial" w:hAnsi="Arial" w:eastAsia="Times New Roman" w:cs="Arial"/>
          <w:bCs/>
          <w:sz w:val="24"/>
          <w:szCs w:val="24"/>
          <w:lang w:eastAsia="ru-RU"/>
        </w:rPr>
      </w:pPr>
      <w:r>
        <w:rPr>
          <w:rFonts w:ascii="Arial" w:hAnsi="Arial" w:eastAsia="Times New Roman" w:cs="Arial"/>
          <w:sz w:val="24"/>
          <w:szCs w:val="24"/>
          <w:lang w:eastAsia="ru-RU"/>
        </w:rPr>
        <w:t>и на период до 2026 года»</w:t>
      </w:r>
    </w:p>
    <w:p>
      <w:pPr>
        <w:spacing w:after="0" w:line="240" w:lineRule="auto"/>
        <w:jc w:val="center"/>
        <w:rPr>
          <w:rFonts w:ascii="Arial" w:hAnsi="Arial" w:eastAsia="Times New Roman" w:cs="Arial"/>
          <w:bCs/>
          <w:sz w:val="24"/>
          <w:szCs w:val="24"/>
          <w:lang w:eastAsia="ru-RU"/>
        </w:rPr>
      </w:pPr>
    </w:p>
    <w:p>
      <w:pPr>
        <w:suppressAutoHyphens/>
        <w:spacing w:after="0" w:line="240" w:lineRule="auto"/>
        <w:jc w:val="center"/>
        <w:rPr>
          <w:rFonts w:ascii="Arial" w:hAnsi="Arial" w:eastAsia="Times New Roman" w:cs="Arial"/>
          <w:b/>
          <w:bCs/>
          <w:sz w:val="24"/>
          <w:szCs w:val="24"/>
          <w:lang w:eastAsia="ar-SA"/>
        </w:rPr>
      </w:pP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2024 год</w:t>
      </w:r>
    </w:p>
    <w:p>
      <w:pPr>
        <w:suppressAutoHyphens/>
        <w:spacing w:after="0" w:line="240" w:lineRule="auto"/>
        <w:jc w:val="center"/>
        <w:rPr>
          <w:rFonts w:ascii="Arial" w:hAnsi="Arial" w:eastAsia="Times New Roman" w:cs="Arial"/>
          <w:b/>
          <w:bCs/>
          <w:sz w:val="24"/>
          <w:szCs w:val="24"/>
          <w:lang w:eastAsia="ar-SA"/>
        </w:rPr>
      </w:pPr>
    </w:p>
    <w:tbl>
      <w:tblPr>
        <w:tblStyle w:val="5"/>
        <w:tblW w:w="10003" w:type="dxa"/>
        <w:tblInd w:w="-836" w:type="dxa"/>
        <w:tblLayout w:type="fixed"/>
        <w:tblCellMar>
          <w:top w:w="0" w:type="dxa"/>
          <w:left w:w="0" w:type="dxa"/>
          <w:bottom w:w="0" w:type="dxa"/>
          <w:right w:w="0" w:type="dxa"/>
        </w:tblCellMar>
      </w:tblPr>
      <w:tblGrid>
        <w:gridCol w:w="4395"/>
        <w:gridCol w:w="851"/>
        <w:gridCol w:w="567"/>
        <w:gridCol w:w="567"/>
        <w:gridCol w:w="1701"/>
        <w:gridCol w:w="992"/>
        <w:gridCol w:w="930"/>
      </w:tblGrid>
      <w:tr>
        <w:tblPrEx>
          <w:tblCellMar>
            <w:top w:w="0" w:type="dxa"/>
            <w:left w:w="0" w:type="dxa"/>
            <w:bottom w:w="0" w:type="dxa"/>
            <w:right w:w="0" w:type="dxa"/>
          </w:tblCellMar>
        </w:tblPrEx>
        <w:trPr>
          <w:cantSplit/>
          <w:trHeight w:val="845" w:hRule="atLeast"/>
        </w:trPr>
        <w:tc>
          <w:tcPr>
            <w:tcW w:w="4395" w:type="dxa"/>
            <w:tcBorders>
              <w:top w:val="single" w:color="auto" w:sz="8" w:space="0"/>
              <w:left w:val="single" w:color="auto" w:sz="8" w:space="0"/>
              <w:bottom w:val="single" w:color="000000" w:sz="8" w:space="0"/>
              <w:right w:val="single" w:color="auto" w:sz="4"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Наименование главного распорядителя кредита</w:t>
            </w:r>
          </w:p>
        </w:tc>
        <w:tc>
          <w:tcPr>
            <w:tcW w:w="851" w:type="dxa"/>
            <w:tcBorders>
              <w:top w:val="single" w:color="auto" w:sz="8" w:space="0"/>
              <w:left w:val="single" w:color="auto" w:sz="4" w:space="0"/>
              <w:bottom w:val="single" w:color="000000" w:sz="8" w:space="0"/>
              <w:right w:val="single" w:color="auto" w:sz="4" w:space="0"/>
            </w:tcBorders>
            <w:tcMar>
              <w:top w:w="15" w:type="dxa"/>
              <w:left w:w="15" w:type="dxa"/>
              <w:bottom w:w="0" w:type="dxa"/>
              <w:right w:w="15" w:type="dxa"/>
            </w:tcMar>
            <w:vAlign w:val="center"/>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ar-SA"/>
              </w:rPr>
              <w:t>Ведомства</w:t>
            </w:r>
          </w:p>
        </w:tc>
        <w:tc>
          <w:tcPr>
            <w:tcW w:w="567" w:type="dxa"/>
            <w:tcBorders>
              <w:top w:val="single" w:color="auto" w:sz="8" w:space="0"/>
              <w:left w:val="single" w:color="auto" w:sz="4" w:space="0"/>
              <w:bottom w:val="single" w:color="000000" w:sz="8" w:space="0"/>
              <w:right w:val="single" w:color="auto" w:sz="8" w:space="0"/>
            </w:tcBorders>
            <w:vAlign w:val="center"/>
          </w:tcPr>
          <w:p>
            <w:pPr>
              <w:suppressAutoHyphens/>
              <w:spacing w:after="0" w:line="240" w:lineRule="auto"/>
              <w:jc w:val="right"/>
              <w:rPr>
                <w:rFonts w:ascii="Arial" w:hAnsi="Arial" w:eastAsia="Times New Roman" w:cs="Arial"/>
                <w:b/>
                <w:bCs/>
                <w:sz w:val="24"/>
                <w:szCs w:val="24"/>
                <w:lang w:eastAsia="ru-RU"/>
              </w:rPr>
            </w:pPr>
            <w:r>
              <w:rPr>
                <w:rFonts w:ascii="Arial" w:hAnsi="Arial" w:eastAsia="Times New Roman" w:cs="Arial"/>
                <w:b/>
                <w:bCs/>
                <w:sz w:val="24"/>
                <w:szCs w:val="24"/>
                <w:lang w:eastAsia="ru-RU"/>
              </w:rPr>
              <w:t>раздел</w:t>
            </w:r>
          </w:p>
        </w:tc>
        <w:tc>
          <w:tcPr>
            <w:tcW w:w="567"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Подраз дел</w:t>
            </w:r>
          </w:p>
        </w:tc>
        <w:tc>
          <w:tcPr>
            <w:tcW w:w="1701"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целевая статья</w:t>
            </w:r>
          </w:p>
        </w:tc>
        <w:tc>
          <w:tcPr>
            <w:tcW w:w="992" w:type="dxa"/>
            <w:tcBorders>
              <w:top w:val="single" w:color="auto" w:sz="8" w:space="0"/>
              <w:left w:val="nil"/>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вид </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расхода</w:t>
            </w:r>
          </w:p>
        </w:tc>
        <w:tc>
          <w:tcPr>
            <w:tcW w:w="930"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2024г</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Тыс.руб</w:t>
            </w:r>
          </w:p>
        </w:tc>
      </w:tr>
      <w:tr>
        <w:tblPrEx>
          <w:tblCellMar>
            <w:top w:w="0" w:type="dxa"/>
            <w:left w:w="0" w:type="dxa"/>
            <w:bottom w:w="0" w:type="dxa"/>
            <w:right w:w="0" w:type="dxa"/>
          </w:tblCellMar>
        </w:tblPrEx>
        <w:trPr>
          <w:trHeight w:val="29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ОБЩЕГОСУДАРСТВЕННЫЕ ВОПРОСЫ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55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964,3</w:t>
            </w:r>
          </w:p>
        </w:tc>
      </w:tr>
      <w:tr>
        <w:tblPrEx>
          <w:tblCellMar>
            <w:top w:w="0" w:type="dxa"/>
            <w:left w:w="0" w:type="dxa"/>
            <w:bottom w:w="0" w:type="dxa"/>
            <w:right w:w="0" w:type="dxa"/>
          </w:tblCellMar>
        </w:tblPrEx>
        <w:trPr>
          <w:trHeight w:val="2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Глава муниципального образования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Фонд оплаты труда государственных (муниципальных) органов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121</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740,6</w:t>
            </w:r>
          </w:p>
        </w:tc>
      </w:tr>
      <w:tr>
        <w:tblPrEx>
          <w:tblCellMar>
            <w:top w:w="0" w:type="dxa"/>
            <w:left w:w="0" w:type="dxa"/>
            <w:bottom w:w="0" w:type="dxa"/>
            <w:right w:w="0" w:type="dxa"/>
          </w:tblCellMar>
        </w:tblPrEx>
        <w:trPr>
          <w:trHeight w:val="44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Иные выплаты персоналу государственных(муниципальных) органов, за исключением фонда оплаты труда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129</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223.7</w:t>
            </w:r>
          </w:p>
        </w:tc>
      </w:tr>
      <w:tr>
        <w:tblPrEx>
          <w:tblCellMar>
            <w:top w:w="0" w:type="dxa"/>
            <w:left w:w="0" w:type="dxa"/>
            <w:bottom w:w="0" w:type="dxa"/>
            <w:right w:w="0" w:type="dxa"/>
          </w:tblCellMar>
        </w:tblPrEx>
        <w:trPr>
          <w:trHeight w:val="808"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1606,9</w:t>
            </w:r>
          </w:p>
        </w:tc>
      </w:tr>
      <w:tr>
        <w:tblPrEx>
          <w:tblCellMar>
            <w:top w:w="0" w:type="dxa"/>
            <w:left w:w="0" w:type="dxa"/>
            <w:bottom w:w="0" w:type="dxa"/>
            <w:right w:w="0" w:type="dxa"/>
          </w:tblCellMar>
        </w:tblPrEx>
        <w:trPr>
          <w:trHeight w:val="26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Центральный аппарат</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99"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 xml:space="preserve">Фонд оплаты труда государственных (муниципальных) органов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121</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1063,8</w:t>
            </w:r>
          </w:p>
        </w:tc>
      </w:tr>
      <w:tr>
        <w:tblPrEx>
          <w:tblCellMar>
            <w:top w:w="0" w:type="dxa"/>
            <w:left w:w="0" w:type="dxa"/>
            <w:bottom w:w="0" w:type="dxa"/>
            <w:right w:w="0" w:type="dxa"/>
          </w:tblCellMar>
        </w:tblPrEx>
        <w:trPr>
          <w:trHeight w:val="5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Иные выплаты персоналу государственных(муниципальных) органов, за исключением фонда оплаты труда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5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129</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321,3</w:t>
            </w:r>
          </w:p>
        </w:tc>
      </w:tr>
      <w:tr>
        <w:tblPrEx>
          <w:tblCellMar>
            <w:top w:w="0" w:type="dxa"/>
            <w:left w:w="0" w:type="dxa"/>
            <w:bottom w:w="0" w:type="dxa"/>
            <w:right w:w="0" w:type="dxa"/>
          </w:tblCellMar>
        </w:tblPrEx>
        <w:trPr>
          <w:trHeight w:val="41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80,1</w:t>
            </w:r>
          </w:p>
        </w:tc>
      </w:tr>
      <w:tr>
        <w:tblPrEx>
          <w:tblCellMar>
            <w:top w:w="0" w:type="dxa"/>
            <w:left w:w="0" w:type="dxa"/>
            <w:bottom w:w="0" w:type="dxa"/>
            <w:right w:w="0" w:type="dxa"/>
          </w:tblCellMar>
        </w:tblPrEx>
        <w:trPr>
          <w:trHeight w:val="40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50,4</w:t>
            </w:r>
          </w:p>
        </w:tc>
      </w:tr>
      <w:tr>
        <w:tblPrEx>
          <w:tblCellMar>
            <w:top w:w="0" w:type="dxa"/>
            <w:left w:w="0" w:type="dxa"/>
            <w:bottom w:w="0" w:type="dxa"/>
            <w:right w:w="0" w:type="dxa"/>
          </w:tblCellMar>
        </w:tblPrEx>
        <w:trPr>
          <w:trHeight w:val="42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84,10</w:t>
            </w:r>
          </w:p>
        </w:tc>
      </w:tr>
      <w:tr>
        <w:tblPrEx>
          <w:tblCellMar>
            <w:top w:w="0" w:type="dxa"/>
            <w:left w:w="0" w:type="dxa"/>
            <w:bottom w:w="0" w:type="dxa"/>
            <w:right w:w="0" w:type="dxa"/>
          </w:tblCellMar>
        </w:tblPrEx>
        <w:trPr>
          <w:trHeight w:val="42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853</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w:t>
            </w:r>
          </w:p>
        </w:tc>
      </w:tr>
      <w:tr>
        <w:tblPrEx>
          <w:tblCellMar>
            <w:top w:w="0" w:type="dxa"/>
            <w:left w:w="0" w:type="dxa"/>
            <w:bottom w:w="0" w:type="dxa"/>
            <w:right w:w="0" w:type="dxa"/>
          </w:tblCellMar>
        </w:tblPrEx>
        <w:trPr>
          <w:trHeight w:val="42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Уплата налога на имущество организаций и земельного налога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851</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w:t>
            </w:r>
          </w:p>
        </w:tc>
      </w:tr>
      <w:tr>
        <w:tblPrEx>
          <w:tblCellMar>
            <w:top w:w="0" w:type="dxa"/>
            <w:left w:w="0" w:type="dxa"/>
            <w:bottom w:w="0" w:type="dxa"/>
            <w:right w:w="0" w:type="dxa"/>
          </w:tblCellMar>
        </w:tblPrEx>
        <w:trPr>
          <w:trHeight w:val="26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Уплата прочих налогов, сборов и иных платежей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1,3</w:t>
            </w:r>
          </w:p>
        </w:tc>
      </w:tr>
      <w:tr>
        <w:tblPrEx>
          <w:tblCellMar>
            <w:top w:w="0" w:type="dxa"/>
            <w:left w:w="0" w:type="dxa"/>
            <w:bottom w:w="0" w:type="dxa"/>
            <w:right w:w="0" w:type="dxa"/>
          </w:tblCellMar>
        </w:tblPrEx>
        <w:trPr>
          <w:trHeight w:val="70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99.0.00.70010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2,8</w:t>
            </w:r>
          </w:p>
        </w:tc>
      </w:tr>
      <w:tr>
        <w:tblPrEx>
          <w:tblCellMar>
            <w:top w:w="0" w:type="dxa"/>
            <w:left w:w="0" w:type="dxa"/>
            <w:bottom w:w="0" w:type="dxa"/>
            <w:right w:w="0" w:type="dxa"/>
          </w:tblCellMar>
        </w:tblPrEx>
        <w:trPr>
          <w:trHeight w:val="70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
                <w:color w:val="000000"/>
                <w:spacing w:val="-3"/>
                <w:sz w:val="24"/>
                <w:szCs w:val="24"/>
                <w:lang w:eastAsia="ru-RU"/>
              </w:rPr>
              <w:t>Обеспечение деятельности финансовых, налоговых и таможенных органов и органов финансового(финансово- бюджетного) надзора</w:t>
            </w:r>
          </w:p>
          <w:p>
            <w:pPr>
              <w:shd w:val="clear" w:color="auto" w:fill="FFFFFF"/>
              <w:spacing w:after="0" w:line="254" w:lineRule="exact"/>
              <w:ind w:right="211"/>
              <w:rPr>
                <w:rFonts w:ascii="Arial" w:hAnsi="Arial" w:eastAsia="Times New Roman" w:cs="Arial"/>
                <w:b/>
                <w:color w:val="000000"/>
                <w:spacing w:val="-3"/>
                <w:sz w:val="24"/>
                <w:szCs w:val="24"/>
                <w:lang w:eastAsia="ru-RU"/>
              </w:rPr>
            </w:pP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58,1</w:t>
            </w:r>
          </w:p>
        </w:tc>
      </w:tr>
      <w:tr>
        <w:tblPrEx>
          <w:tblCellMar>
            <w:top w:w="0" w:type="dxa"/>
            <w:left w:w="0" w:type="dxa"/>
            <w:bottom w:w="0" w:type="dxa"/>
            <w:right w:w="0" w:type="dxa"/>
          </w:tblCellMar>
        </w:tblPrEx>
        <w:trPr>
          <w:trHeight w:val="5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90.0.00.10180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Cs/>
                <w:sz w:val="24"/>
                <w:szCs w:val="24"/>
                <w:lang w:eastAsia="ru-RU"/>
              </w:rPr>
            </w:pPr>
            <w:r>
              <w:rPr>
                <w:rFonts w:ascii="Arial" w:hAnsi="Arial" w:eastAsia="Times New Roman" w:cs="Arial"/>
                <w:bCs/>
                <w:sz w:val="24"/>
                <w:szCs w:val="24"/>
                <w:lang w:eastAsia="ru-RU"/>
              </w:rPr>
              <w:t>Иные межбюджетные трансферты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540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58,1</w:t>
            </w:r>
          </w:p>
        </w:tc>
      </w:tr>
      <w:tr>
        <w:tblPrEx>
          <w:tblCellMar>
            <w:top w:w="0" w:type="dxa"/>
            <w:left w:w="0" w:type="dxa"/>
            <w:bottom w:w="0" w:type="dxa"/>
            <w:right w:w="0" w:type="dxa"/>
          </w:tblCellMar>
        </w:tblPrEx>
        <w:trPr>
          <w:trHeight w:val="36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sz w:val="24"/>
                <w:szCs w:val="24"/>
                <w:lang w:eastAsia="ru-RU"/>
              </w:rPr>
              <w:t>Обеспечение и проведение  выборов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36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6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РЕЗЕРВНЫЕ ФОНДЫ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50,0</w:t>
            </w:r>
          </w:p>
        </w:tc>
      </w:tr>
      <w:tr>
        <w:tblPrEx>
          <w:tblCellMar>
            <w:top w:w="0" w:type="dxa"/>
            <w:left w:w="0" w:type="dxa"/>
            <w:bottom w:w="0" w:type="dxa"/>
            <w:right w:w="0" w:type="dxa"/>
          </w:tblCellMar>
        </w:tblPrEx>
        <w:trPr>
          <w:trHeight w:val="32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фонды местных администраций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99.0.00.10290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средства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99.0.00.10290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870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Другие общегосударственные вопросы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3973,1</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Выполнение других обязательств государства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730,9</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Расходы на проведение праздников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100,0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100,0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Выполнение прочих общегосударственных обязательств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630,9</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200.9</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370,0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60,0</w:t>
            </w:r>
          </w:p>
        </w:tc>
      </w:tr>
      <w:tr>
        <w:tblPrEx>
          <w:tblCellMar>
            <w:top w:w="0" w:type="dxa"/>
            <w:left w:w="0" w:type="dxa"/>
            <w:bottom w:w="0" w:type="dxa"/>
            <w:right w:w="0" w:type="dxa"/>
          </w:tblCellMar>
        </w:tblPrEx>
        <w:trPr>
          <w:trHeight w:val="20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Расходы  на обеспечение деятельности (оказание услуг)</w:t>
            </w:r>
          </w:p>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b/>
                <w:sz w:val="24"/>
                <w:szCs w:val="24"/>
                <w:lang w:eastAsia="ar-SA"/>
              </w:rPr>
            </w:pPr>
            <w:r>
              <w:rPr>
                <w:rFonts w:ascii="Arial" w:hAnsi="Arial" w:eastAsia="Times New Roman" w:cs="Arial"/>
                <w:b/>
                <w:sz w:val="24"/>
                <w:szCs w:val="24"/>
                <w:lang w:eastAsia="ar-SA"/>
              </w:rPr>
              <w:t>3242,2</w:t>
            </w:r>
          </w:p>
        </w:tc>
      </w:tr>
      <w:tr>
        <w:tblPrEx>
          <w:tblCellMar>
            <w:top w:w="0" w:type="dxa"/>
            <w:left w:w="0" w:type="dxa"/>
            <w:bottom w:w="0" w:type="dxa"/>
            <w:right w:w="0" w:type="dxa"/>
          </w:tblCellMar>
        </w:tblPrEx>
        <w:trPr>
          <w:trHeight w:val="20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Расходы на выплаты персоналу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p>
        </w:tc>
      </w:tr>
      <w:tr>
        <w:tblPrEx>
          <w:tblCellMar>
            <w:top w:w="0" w:type="dxa"/>
            <w:left w:w="0" w:type="dxa"/>
            <w:bottom w:w="0" w:type="dxa"/>
            <w:right w:w="0" w:type="dxa"/>
          </w:tblCellMar>
        </w:tblPrEx>
        <w:trPr>
          <w:trHeight w:val="20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1047,8</w:t>
            </w:r>
          </w:p>
        </w:tc>
      </w:tr>
      <w:tr>
        <w:tblPrEx>
          <w:tblCellMar>
            <w:top w:w="0" w:type="dxa"/>
            <w:left w:w="0" w:type="dxa"/>
            <w:bottom w:w="0" w:type="dxa"/>
            <w:right w:w="0" w:type="dxa"/>
          </w:tblCellMar>
        </w:tblPrEx>
        <w:trPr>
          <w:trHeight w:val="20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4,0</w:t>
            </w:r>
          </w:p>
        </w:tc>
      </w:tr>
      <w:tr>
        <w:tblPrEx>
          <w:tblCellMar>
            <w:top w:w="0" w:type="dxa"/>
            <w:left w:w="0" w:type="dxa"/>
            <w:bottom w:w="0" w:type="dxa"/>
            <w:right w:w="0" w:type="dxa"/>
          </w:tblCellMar>
        </w:tblPrEx>
        <w:trPr>
          <w:trHeight w:val="20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316,4</w:t>
            </w:r>
          </w:p>
        </w:tc>
      </w:tr>
      <w:tr>
        <w:tblPrEx>
          <w:tblCellMar>
            <w:top w:w="0" w:type="dxa"/>
            <w:left w:w="0" w:type="dxa"/>
            <w:bottom w:w="0" w:type="dxa"/>
            <w:right w:w="0" w:type="dxa"/>
          </w:tblCellMar>
        </w:tblPrEx>
        <w:trPr>
          <w:trHeight w:val="20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 xml:space="preserve">                          220,3</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246,4</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Уплата прочих налогов ,сборов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Уплата иных платежей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853</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3,5</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577,3</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174,3</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251,2</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ОБОРОНА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87,2</w:t>
            </w:r>
          </w:p>
        </w:tc>
      </w:tr>
      <w:tr>
        <w:tblPrEx>
          <w:tblCellMar>
            <w:top w:w="0" w:type="dxa"/>
            <w:left w:w="0" w:type="dxa"/>
            <w:bottom w:w="0" w:type="dxa"/>
            <w:right w:w="0" w:type="dxa"/>
          </w:tblCellMar>
        </w:tblPrEx>
        <w:trPr>
          <w:trHeight w:val="25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Мобилизационная и вневойсковая подготовка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22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Специальные расходы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365</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87,2</w:t>
            </w:r>
          </w:p>
        </w:tc>
      </w:tr>
      <w:tr>
        <w:tblPrEx>
          <w:tblCellMar>
            <w:top w:w="0" w:type="dxa"/>
            <w:left w:w="0" w:type="dxa"/>
            <w:bottom w:w="0" w:type="dxa"/>
            <w:right w:w="0" w:type="dxa"/>
          </w:tblCellMar>
        </w:tblPrEx>
        <w:trPr>
          <w:trHeight w:val="47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143,5</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пожарной безопасности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пожарной безопасности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01.1.00.00000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142,7</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Правоохранительная деятельность</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99.0.00.30030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деятельности муниципальных органов в соответствии с заключенными соглашениями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14</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99.0.00.30030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540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0,9</w:t>
            </w:r>
          </w:p>
          <w:p>
            <w:pPr>
              <w:suppressAutoHyphens/>
              <w:spacing w:after="0" w:line="240" w:lineRule="auto"/>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228"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ЭКОНОМИКА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1430,6</w:t>
            </w:r>
          </w:p>
        </w:tc>
      </w:tr>
      <w:tr>
        <w:tblPrEx>
          <w:tblCellMar>
            <w:top w:w="0" w:type="dxa"/>
            <w:left w:w="0" w:type="dxa"/>
            <w:bottom w:w="0" w:type="dxa"/>
            <w:right w:w="0" w:type="dxa"/>
          </w:tblCellMar>
        </w:tblPrEx>
        <w:trPr>
          <w:trHeight w:val="20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(дорожное хозяйство)</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p>
        </w:tc>
      </w:tr>
      <w:tr>
        <w:tblPrEx>
          <w:tblCellMar>
            <w:top w:w="0" w:type="dxa"/>
            <w:left w:w="0" w:type="dxa"/>
            <w:bottom w:w="0" w:type="dxa"/>
            <w:right w:w="0" w:type="dxa"/>
          </w:tblCellMar>
        </w:tblPrEx>
        <w:trPr>
          <w:trHeight w:val="20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01.2.01.00000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ru-RU"/>
              </w:rPr>
              <w:t>1430,6</w:t>
            </w:r>
          </w:p>
        </w:tc>
      </w:tr>
      <w:tr>
        <w:tblPrEx>
          <w:tblCellMar>
            <w:top w:w="0" w:type="dxa"/>
            <w:left w:w="0" w:type="dxa"/>
            <w:bottom w:w="0" w:type="dxa"/>
            <w:right w:w="0" w:type="dxa"/>
          </w:tblCellMar>
        </w:tblPrEx>
        <w:trPr>
          <w:trHeight w:val="20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поселениях(за исключением дорог федерального значения)»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01.201.20020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ru-RU"/>
              </w:rPr>
              <w:t>1430,6</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01.201.20020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ru-RU"/>
              </w:rPr>
              <w:t>1430,6</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01.201.20020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1430,6</w:t>
            </w:r>
          </w:p>
        </w:tc>
      </w:tr>
      <w:tr>
        <w:tblPrEx>
          <w:tblCellMar>
            <w:top w:w="0" w:type="dxa"/>
            <w:left w:w="0" w:type="dxa"/>
            <w:bottom w:w="0" w:type="dxa"/>
            <w:right w:w="0" w:type="dxa"/>
          </w:tblCellMar>
        </w:tblPrEx>
        <w:trPr>
          <w:trHeight w:val="35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4610,25</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2579,45</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01.3.02.10210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515,0</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01.3.02.10210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215,0</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01.3.02.10210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247</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300,0</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01.3.02.20060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136,85</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01.3.02.20060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Фонд оплаты труда государственных (муниципальных) органов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881,4</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266,2</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310,0</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Уплата прочих налогов, сборов и иных платежей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01.3.03.10040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70,0</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«Благоустройство территории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2030,8</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Уличное освещение сельских поселений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01.4.01.20070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553,7</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01.4.01.20070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110,0</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01.4.01.20070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443,7</w:t>
            </w:r>
          </w:p>
        </w:tc>
      </w:tr>
      <w:tr>
        <w:tblPrEx>
          <w:tblCellMar>
            <w:top w:w="0" w:type="dxa"/>
            <w:left w:w="0" w:type="dxa"/>
            <w:bottom w:w="0" w:type="dxa"/>
            <w:right w:w="0" w:type="dxa"/>
          </w:tblCellMar>
        </w:tblPrEx>
        <w:trPr>
          <w:trHeight w:val="268"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Озеленение территории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3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1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Организация и содержание мест захоронения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CellMar>
            <w:top w:w="0" w:type="dxa"/>
            <w:left w:w="0" w:type="dxa"/>
            <w:bottom w:w="0" w:type="dxa"/>
            <w:right w:w="0" w:type="dxa"/>
          </w:tblCellMar>
        </w:tblPrEx>
        <w:trPr>
          <w:trHeight w:val="33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CellMar>
            <w:top w:w="0" w:type="dxa"/>
            <w:left w:w="0" w:type="dxa"/>
            <w:bottom w:w="0" w:type="dxa"/>
            <w:right w:w="0" w:type="dxa"/>
          </w:tblCellMar>
        </w:tblPrEx>
        <w:trPr>
          <w:trHeight w:val="29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Прочие мероприятия по благоустройству городских округов и поселений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804,0</w:t>
            </w:r>
          </w:p>
        </w:tc>
      </w:tr>
      <w:tr>
        <w:tblPrEx>
          <w:tblCellMar>
            <w:top w:w="0" w:type="dxa"/>
            <w:left w:w="0" w:type="dxa"/>
            <w:bottom w:w="0" w:type="dxa"/>
            <w:right w:w="0" w:type="dxa"/>
          </w:tblCellMar>
        </w:tblPrEx>
        <w:trPr>
          <w:trHeight w:val="29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801,0</w:t>
            </w:r>
          </w:p>
        </w:tc>
      </w:tr>
      <w:tr>
        <w:tblPrEx>
          <w:tblCellMar>
            <w:top w:w="0" w:type="dxa"/>
            <w:left w:w="0" w:type="dxa"/>
            <w:bottom w:w="0" w:type="dxa"/>
            <w:right w:w="0" w:type="dxa"/>
          </w:tblCellMar>
        </w:tblPrEx>
        <w:trPr>
          <w:trHeight w:val="37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деятельности подведомственных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662,0</w:t>
            </w:r>
          </w:p>
        </w:tc>
      </w:tr>
      <w:tr>
        <w:tblPrEx>
          <w:tblCellMar>
            <w:top w:w="0" w:type="dxa"/>
            <w:left w:w="0" w:type="dxa"/>
            <w:bottom w:w="0" w:type="dxa"/>
            <w:right w:w="0" w:type="dxa"/>
          </w:tblCellMar>
        </w:tblPrEx>
        <w:trPr>
          <w:trHeight w:val="41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Фонд оплаты казенных учреждений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320,8</w:t>
            </w:r>
          </w:p>
        </w:tc>
      </w:tr>
      <w:tr>
        <w:tblPrEx>
          <w:tblCellMar>
            <w:top w:w="0" w:type="dxa"/>
            <w:left w:w="0" w:type="dxa"/>
            <w:bottom w:w="0" w:type="dxa"/>
            <w:right w:w="0" w:type="dxa"/>
          </w:tblCellMar>
        </w:tblPrEx>
        <w:trPr>
          <w:trHeight w:val="41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96,8</w:t>
            </w:r>
          </w:p>
        </w:tc>
      </w:tr>
      <w:tr>
        <w:tblPrEx>
          <w:tblCellMar>
            <w:top w:w="0" w:type="dxa"/>
            <w:left w:w="0" w:type="dxa"/>
            <w:bottom w:w="0" w:type="dxa"/>
            <w:right w:w="0" w:type="dxa"/>
          </w:tblCellMar>
        </w:tblPrEx>
        <w:trPr>
          <w:trHeight w:val="41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09"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424,4</w:t>
            </w:r>
          </w:p>
        </w:tc>
      </w:tr>
      <w:tr>
        <w:tblPrEx>
          <w:tblCellMar>
            <w:top w:w="0" w:type="dxa"/>
            <w:left w:w="0" w:type="dxa"/>
            <w:bottom w:w="0" w:type="dxa"/>
            <w:right w:w="0" w:type="dxa"/>
          </w:tblCellMar>
        </w:tblPrEx>
        <w:trPr>
          <w:trHeight w:val="38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ОБРАЗОВАНИЕ</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16,8</w:t>
            </w:r>
          </w:p>
        </w:tc>
      </w:tr>
      <w:tr>
        <w:tblPrEx>
          <w:tblCellMar>
            <w:top w:w="0" w:type="dxa"/>
            <w:left w:w="0" w:type="dxa"/>
            <w:bottom w:w="0" w:type="dxa"/>
            <w:right w:w="0" w:type="dxa"/>
          </w:tblCellMar>
        </w:tblPrEx>
        <w:trPr>
          <w:trHeight w:val="36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Молодежная политика и оздоровление детей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Подпрограмма «Реализация молодежной политики на </w:t>
            </w:r>
          </w:p>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Территории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3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Основное мероприятие «Организация оздоровительной </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Компании детей и расходы по молодежной политике»</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43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3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Создание оптимальных условий для комплексного решения вопросов обеспечения полноценного отдыха </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Детей и подростков, их оздоровления и обеспечение безопасного пребывания детей в организациях отдыха</w:t>
            </w:r>
          </w:p>
          <w:p>
            <w:pPr>
              <w:spacing w:after="0" w:line="240" w:lineRule="auto"/>
              <w:rPr>
                <w:rFonts w:ascii="Arial" w:hAnsi="Arial" w:eastAsia="Times New Roman" w:cs="Arial"/>
                <w:b/>
                <w:bCs/>
                <w:iCs/>
                <w:sz w:val="24"/>
                <w:szCs w:val="24"/>
                <w:lang w:eastAsia="ru-RU"/>
              </w:rPr>
            </w:pPr>
            <w:r>
              <w:rPr>
                <w:rFonts w:ascii="Arial" w:hAnsi="Arial" w:eastAsia="Times New Roman"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3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Создание оптимальных условий для комплексного решения вопросов обеспечения полноценного отдыха </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Детей и подростков, их оздоровления и обеспечение безопасного пребывания детей в организациях отдыха</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01.5.01.30170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3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44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СОЦИАЛЬНАЯ ПОЛИТИКА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123,4</w:t>
            </w:r>
          </w:p>
        </w:tc>
      </w:tr>
      <w:tr>
        <w:tblPrEx>
          <w:tblCellMar>
            <w:top w:w="0" w:type="dxa"/>
            <w:left w:w="0" w:type="dxa"/>
            <w:bottom w:w="0" w:type="dxa"/>
            <w:right w:w="0" w:type="dxa"/>
          </w:tblCellMar>
        </w:tblPrEx>
        <w:trPr>
          <w:trHeight w:val="32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Пенсионное обеспечение</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48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Доплата к пенсиям государственных</w:t>
            </w:r>
          </w:p>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Служащих субъектов РФ и муниципальных служащих</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8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Социальные выплаты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321</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48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w:t>
            </w:r>
          </w:p>
        </w:tc>
      </w:tr>
      <w:tr>
        <w:tblPrEx>
          <w:tblCellMar>
            <w:top w:w="0" w:type="dxa"/>
            <w:left w:w="0" w:type="dxa"/>
            <w:bottom w:w="0" w:type="dxa"/>
            <w:right w:w="0" w:type="dxa"/>
          </w:tblCellMar>
        </w:tblPrEx>
        <w:trPr>
          <w:trHeight w:val="48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программа «Профилактика правонарушений»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8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r>
      <w:tr>
        <w:tblPrEx>
          <w:tblCellMar>
            <w:top w:w="0" w:type="dxa"/>
            <w:left w:w="0" w:type="dxa"/>
            <w:bottom w:w="0" w:type="dxa"/>
            <w:right w:w="0" w:type="dxa"/>
          </w:tblCellMar>
        </w:tblPrEx>
        <w:trPr>
          <w:trHeight w:val="48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r>
      <w:tr>
        <w:tblPrEx>
          <w:tblCellMar>
            <w:top w:w="0" w:type="dxa"/>
            <w:left w:w="0" w:type="dxa"/>
            <w:bottom w:w="0" w:type="dxa"/>
            <w:right w:w="0" w:type="dxa"/>
          </w:tblCellMar>
        </w:tblPrEx>
        <w:trPr>
          <w:trHeight w:val="26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ФИЗИЧЕСКАЯ КУЛЬТУРА И СПОРТ</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30,0</w:t>
            </w:r>
          </w:p>
        </w:tc>
      </w:tr>
      <w:tr>
        <w:tblPrEx>
          <w:tblCellMar>
            <w:top w:w="0" w:type="dxa"/>
            <w:left w:w="0" w:type="dxa"/>
            <w:bottom w:w="0" w:type="dxa"/>
            <w:right w:w="0" w:type="dxa"/>
          </w:tblCellMar>
        </w:tblPrEx>
        <w:trPr>
          <w:trHeight w:val="37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17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(Массовый спорт)</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53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01.7.00.0000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52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949</w:t>
            </w:r>
          </w:p>
        </w:tc>
        <w:tc>
          <w:tcPr>
            <w:tcW w:w="567"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01.7.00.0000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255" w:hRule="atLeast"/>
        </w:trPr>
        <w:tc>
          <w:tcPr>
            <w:tcW w:w="43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ИТОГО</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567" w:type="dxa"/>
            <w:tcBorders>
              <w:top w:val="nil"/>
              <w:left w:val="single" w:color="auto" w:sz="4" w:space="0"/>
              <w:bottom w:val="single" w:color="auto" w:sz="4" w:space="0"/>
              <w:right w:val="single" w:color="auto" w:sz="4" w:space="0"/>
            </w:tcBorders>
            <w:vAlign w:val="bottom"/>
          </w:tcPr>
          <w:p>
            <w:pPr>
              <w:spacing w:after="0" w:line="240" w:lineRule="auto"/>
              <w:rPr>
                <w:rFonts w:ascii="Arial" w:hAnsi="Arial" w:eastAsia="Times New Roman" w:cs="Arial"/>
                <w:sz w:val="24"/>
                <w:szCs w:val="24"/>
                <w:lang w:eastAsia="ru-RU"/>
              </w:rPr>
            </w:pP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13094,15</w:t>
            </w:r>
          </w:p>
        </w:tc>
      </w:tr>
      <w:tr>
        <w:tblPrEx>
          <w:tblCellMar>
            <w:top w:w="0" w:type="dxa"/>
            <w:left w:w="0" w:type="dxa"/>
            <w:bottom w:w="0" w:type="dxa"/>
            <w:right w:w="0" w:type="dxa"/>
          </w:tblCellMar>
        </w:tblPrEx>
        <w:trPr>
          <w:trHeight w:val="99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Профицит бюджета (со знаком «плюс»), Дефицит бюджета (со знаком «минус»)</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56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p>
        </w:tc>
        <w:tc>
          <w:tcPr>
            <w:tcW w:w="56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3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p>
        </w:tc>
      </w:tr>
    </w:tbl>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p>
    <w:p>
      <w:pPr>
        <w:suppressAutoHyphens/>
        <w:spacing w:after="0" w:line="240" w:lineRule="auto"/>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Приложение №10</w:t>
      </w: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 xml:space="preserve">                                                                 к решению Совета депутатов </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«Об утверждении </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проекта бюджета Родничковского</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сельского поселения на 2024</w:t>
      </w:r>
    </w:p>
    <w:p>
      <w:pPr>
        <w:spacing w:after="0" w:line="240" w:lineRule="auto"/>
        <w:jc w:val="right"/>
        <w:rPr>
          <w:rFonts w:ascii="Arial" w:hAnsi="Arial" w:eastAsia="Times New Roman" w:cs="Arial"/>
          <w:bCs/>
          <w:sz w:val="24"/>
          <w:szCs w:val="24"/>
          <w:lang w:eastAsia="ru-RU"/>
        </w:rPr>
      </w:pPr>
      <w:r>
        <w:rPr>
          <w:rFonts w:ascii="Arial" w:hAnsi="Arial" w:eastAsia="Times New Roman" w:cs="Arial"/>
          <w:sz w:val="24"/>
          <w:szCs w:val="24"/>
          <w:lang w:eastAsia="ru-RU"/>
        </w:rPr>
        <w:t>и на период до 2026 года»</w:t>
      </w: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 xml:space="preserve">Распределение </w:t>
      </w: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расходов местного бюджета по ведомственной классификации расходов бюджетов Российской Федерации на 2025-2026 гг.</w:t>
      </w:r>
    </w:p>
    <w:p>
      <w:pPr>
        <w:suppressAutoHyphens/>
        <w:spacing w:after="0" w:line="240" w:lineRule="auto"/>
        <w:jc w:val="center"/>
        <w:rPr>
          <w:rFonts w:ascii="Arial" w:hAnsi="Arial" w:eastAsia="Times New Roman" w:cs="Arial"/>
          <w:b/>
          <w:bCs/>
          <w:sz w:val="24"/>
          <w:szCs w:val="24"/>
          <w:lang w:eastAsia="ar-SA"/>
        </w:rPr>
      </w:pPr>
    </w:p>
    <w:tbl>
      <w:tblPr>
        <w:tblStyle w:val="5"/>
        <w:tblW w:w="10773" w:type="dxa"/>
        <w:tblInd w:w="-836" w:type="dxa"/>
        <w:tblLayout w:type="fixed"/>
        <w:tblCellMar>
          <w:top w:w="0" w:type="dxa"/>
          <w:left w:w="0" w:type="dxa"/>
          <w:bottom w:w="0" w:type="dxa"/>
          <w:right w:w="0" w:type="dxa"/>
        </w:tblCellMar>
      </w:tblPr>
      <w:tblGrid>
        <w:gridCol w:w="4395"/>
        <w:gridCol w:w="851"/>
        <w:gridCol w:w="992"/>
        <w:gridCol w:w="709"/>
        <w:gridCol w:w="1134"/>
        <w:gridCol w:w="992"/>
        <w:gridCol w:w="850"/>
        <w:gridCol w:w="850"/>
      </w:tblGrid>
      <w:tr>
        <w:tblPrEx>
          <w:tblCellMar>
            <w:top w:w="0" w:type="dxa"/>
            <w:left w:w="0" w:type="dxa"/>
            <w:bottom w:w="0" w:type="dxa"/>
            <w:right w:w="0" w:type="dxa"/>
          </w:tblCellMar>
        </w:tblPrEx>
        <w:trPr>
          <w:cantSplit/>
          <w:trHeight w:val="845" w:hRule="atLeast"/>
        </w:trPr>
        <w:tc>
          <w:tcPr>
            <w:tcW w:w="4395" w:type="dxa"/>
            <w:tcBorders>
              <w:top w:val="single" w:color="auto" w:sz="8" w:space="0"/>
              <w:left w:val="single" w:color="auto" w:sz="8" w:space="0"/>
              <w:bottom w:val="single" w:color="000000" w:sz="8" w:space="0"/>
              <w:right w:val="single" w:color="auto" w:sz="4"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Наименование главного распорядителя кредита</w:t>
            </w:r>
          </w:p>
        </w:tc>
        <w:tc>
          <w:tcPr>
            <w:tcW w:w="851" w:type="dxa"/>
            <w:tcBorders>
              <w:top w:val="single" w:color="auto" w:sz="8" w:space="0"/>
              <w:left w:val="single" w:color="auto" w:sz="4" w:space="0"/>
              <w:bottom w:val="single" w:color="000000" w:sz="8" w:space="0"/>
              <w:right w:val="single" w:color="auto" w:sz="4" w:space="0"/>
            </w:tcBorders>
            <w:tcMar>
              <w:top w:w="15" w:type="dxa"/>
              <w:left w:w="15" w:type="dxa"/>
              <w:bottom w:w="0" w:type="dxa"/>
              <w:right w:w="15" w:type="dxa"/>
            </w:tcMar>
            <w:vAlign w:val="center"/>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ar-SA"/>
              </w:rPr>
              <w:t>Ведомства</w:t>
            </w:r>
          </w:p>
        </w:tc>
        <w:tc>
          <w:tcPr>
            <w:tcW w:w="992" w:type="dxa"/>
            <w:tcBorders>
              <w:top w:val="single" w:color="auto" w:sz="8" w:space="0"/>
              <w:left w:val="single" w:color="auto" w:sz="4" w:space="0"/>
              <w:bottom w:val="single" w:color="000000" w:sz="8" w:space="0"/>
              <w:right w:val="single" w:color="auto" w:sz="8" w:space="0"/>
            </w:tcBorders>
            <w:vAlign w:val="center"/>
          </w:tcPr>
          <w:p>
            <w:pPr>
              <w:suppressAutoHyphens/>
              <w:spacing w:after="0" w:line="240" w:lineRule="auto"/>
              <w:jc w:val="right"/>
              <w:rPr>
                <w:rFonts w:ascii="Arial" w:hAnsi="Arial" w:eastAsia="Times New Roman" w:cs="Arial"/>
                <w:b/>
                <w:bCs/>
                <w:sz w:val="24"/>
                <w:szCs w:val="24"/>
                <w:lang w:eastAsia="ru-RU"/>
              </w:rPr>
            </w:pPr>
            <w:r>
              <w:rPr>
                <w:rFonts w:ascii="Arial" w:hAnsi="Arial" w:eastAsia="Times New Roman" w:cs="Arial"/>
                <w:b/>
                <w:bCs/>
                <w:sz w:val="24"/>
                <w:szCs w:val="24"/>
                <w:lang w:eastAsia="ru-RU"/>
              </w:rPr>
              <w:t>раздел</w:t>
            </w:r>
          </w:p>
        </w:tc>
        <w:tc>
          <w:tcPr>
            <w:tcW w:w="709"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Подраз дел</w:t>
            </w:r>
          </w:p>
        </w:tc>
        <w:tc>
          <w:tcPr>
            <w:tcW w:w="1134"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целевая статья</w:t>
            </w:r>
          </w:p>
        </w:tc>
        <w:tc>
          <w:tcPr>
            <w:tcW w:w="992" w:type="dxa"/>
            <w:tcBorders>
              <w:top w:val="single" w:color="auto" w:sz="8" w:space="0"/>
              <w:left w:val="nil"/>
              <w:bottom w:val="single" w:color="000000" w:sz="8" w:space="0"/>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вид </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расхода</w:t>
            </w:r>
          </w:p>
        </w:tc>
        <w:tc>
          <w:tcPr>
            <w:tcW w:w="850" w:type="dxa"/>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spacing w:after="0" w:line="240" w:lineRule="auto"/>
              <w:rPr>
                <w:rFonts w:ascii="Arial" w:hAnsi="Arial" w:eastAsia="Times New Roman" w:cs="Arial"/>
                <w:b/>
                <w:bCs/>
                <w:sz w:val="24"/>
                <w:szCs w:val="24"/>
                <w:lang w:eastAsia="ru-RU"/>
              </w:rPr>
            </w:pP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2025г.</w:t>
            </w:r>
          </w:p>
        </w:tc>
        <w:tc>
          <w:tcPr>
            <w:tcW w:w="850" w:type="dxa"/>
            <w:tcBorders>
              <w:top w:val="single" w:color="auto" w:sz="8" w:space="0"/>
              <w:left w:val="single" w:color="auto" w:sz="8" w:space="0"/>
              <w:bottom w:val="single" w:color="000000" w:sz="8" w:space="0"/>
              <w:right w:val="single" w:color="auto" w:sz="8" w:space="0"/>
            </w:tcBorders>
          </w:tcPr>
          <w:p>
            <w:pPr>
              <w:spacing w:after="0" w:line="240" w:lineRule="auto"/>
              <w:rPr>
                <w:rFonts w:ascii="Arial" w:hAnsi="Arial" w:eastAsia="Times New Roman" w:cs="Arial"/>
                <w:b/>
                <w:bCs/>
                <w:sz w:val="24"/>
                <w:szCs w:val="24"/>
                <w:lang w:eastAsia="ru-RU"/>
              </w:rPr>
            </w:pPr>
          </w:p>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2026г.</w:t>
            </w:r>
          </w:p>
        </w:tc>
      </w:tr>
      <w:tr>
        <w:tblPrEx>
          <w:tblCellMar>
            <w:top w:w="0" w:type="dxa"/>
            <w:left w:w="0" w:type="dxa"/>
            <w:bottom w:w="0" w:type="dxa"/>
            <w:right w:w="0" w:type="dxa"/>
          </w:tblCellMar>
        </w:tblPrEx>
        <w:trPr>
          <w:trHeight w:val="29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ОБЩЕГОСУДАРСТВЕННЫЕ ВОПРОСЫ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6089,79</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6320,16</w:t>
            </w:r>
          </w:p>
        </w:tc>
      </w:tr>
      <w:tr>
        <w:tblPrEx>
          <w:tblCellMar>
            <w:top w:w="0" w:type="dxa"/>
            <w:left w:w="0" w:type="dxa"/>
            <w:bottom w:w="0" w:type="dxa"/>
            <w:right w:w="0" w:type="dxa"/>
          </w:tblCellMar>
        </w:tblPrEx>
        <w:trPr>
          <w:trHeight w:val="55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1026,0</w:t>
            </w:r>
          </w:p>
        </w:tc>
        <w:tc>
          <w:tcPr>
            <w:tcW w:w="850"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1026,0</w:t>
            </w:r>
          </w:p>
        </w:tc>
      </w:tr>
      <w:tr>
        <w:tblPrEx>
          <w:tblCellMar>
            <w:top w:w="0" w:type="dxa"/>
            <w:left w:w="0" w:type="dxa"/>
            <w:bottom w:w="0" w:type="dxa"/>
            <w:right w:w="0" w:type="dxa"/>
          </w:tblCellMar>
        </w:tblPrEx>
        <w:trPr>
          <w:trHeight w:val="2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Глава муниципального образования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Фонд оплаты труда государственных (муниципальных) органов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121</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802,4</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802,4</w:t>
            </w:r>
          </w:p>
        </w:tc>
      </w:tr>
      <w:tr>
        <w:tblPrEx>
          <w:tblCellMar>
            <w:top w:w="0" w:type="dxa"/>
            <w:left w:w="0" w:type="dxa"/>
            <w:bottom w:w="0" w:type="dxa"/>
            <w:right w:w="0" w:type="dxa"/>
          </w:tblCellMar>
        </w:tblPrEx>
        <w:trPr>
          <w:trHeight w:val="44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129</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223.6</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223,6</w:t>
            </w:r>
          </w:p>
        </w:tc>
      </w:tr>
      <w:tr>
        <w:tblPrEx>
          <w:tblCellMar>
            <w:top w:w="0" w:type="dxa"/>
            <w:left w:w="0" w:type="dxa"/>
            <w:bottom w:w="0" w:type="dxa"/>
            <w:right w:w="0" w:type="dxa"/>
          </w:tblCellMar>
        </w:tblPrEx>
        <w:trPr>
          <w:trHeight w:val="808"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1606,9</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1606,9</w:t>
            </w:r>
          </w:p>
        </w:tc>
      </w:tr>
      <w:tr>
        <w:tblPrEx>
          <w:tblCellMar>
            <w:top w:w="0" w:type="dxa"/>
            <w:left w:w="0" w:type="dxa"/>
            <w:bottom w:w="0" w:type="dxa"/>
            <w:right w:w="0" w:type="dxa"/>
          </w:tblCellMar>
        </w:tblPrEx>
        <w:trPr>
          <w:trHeight w:val="26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Центральный аппарат</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99"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Фонд оплаты труда государственных (муниципальных) органов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121</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1063,8</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1063,8</w:t>
            </w:r>
          </w:p>
        </w:tc>
      </w:tr>
      <w:tr>
        <w:tblPrEx>
          <w:tblCellMar>
            <w:top w:w="0" w:type="dxa"/>
            <w:left w:w="0" w:type="dxa"/>
            <w:bottom w:w="0" w:type="dxa"/>
            <w:right w:w="0" w:type="dxa"/>
          </w:tblCellMar>
        </w:tblPrEx>
        <w:trPr>
          <w:trHeight w:val="5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129</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321,3</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321,3</w:t>
            </w:r>
          </w:p>
        </w:tc>
      </w:tr>
      <w:tr>
        <w:tblPrEx>
          <w:tblCellMar>
            <w:top w:w="0" w:type="dxa"/>
            <w:left w:w="0" w:type="dxa"/>
            <w:bottom w:w="0" w:type="dxa"/>
            <w:right w:w="0" w:type="dxa"/>
          </w:tblCellMar>
        </w:tblPrEx>
        <w:trPr>
          <w:trHeight w:val="41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80,1</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80,1</w:t>
            </w:r>
          </w:p>
        </w:tc>
      </w:tr>
      <w:tr>
        <w:tblPrEx>
          <w:tblCellMar>
            <w:top w:w="0" w:type="dxa"/>
            <w:left w:w="0" w:type="dxa"/>
            <w:bottom w:w="0" w:type="dxa"/>
            <w:right w:w="0" w:type="dxa"/>
          </w:tblCellMar>
        </w:tblPrEx>
        <w:trPr>
          <w:trHeight w:val="40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50,4</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50,4</w:t>
            </w:r>
          </w:p>
        </w:tc>
      </w:tr>
      <w:tr>
        <w:tblPrEx>
          <w:tblCellMar>
            <w:top w:w="0" w:type="dxa"/>
            <w:left w:w="0" w:type="dxa"/>
            <w:bottom w:w="0" w:type="dxa"/>
            <w:right w:w="0" w:type="dxa"/>
          </w:tblCellMar>
        </w:tblPrEx>
        <w:trPr>
          <w:trHeight w:val="40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84,1</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84,1</w:t>
            </w:r>
          </w:p>
        </w:tc>
      </w:tr>
      <w:tr>
        <w:tblPrEx>
          <w:tblCellMar>
            <w:top w:w="0" w:type="dxa"/>
            <w:left w:w="0" w:type="dxa"/>
            <w:bottom w:w="0" w:type="dxa"/>
            <w:right w:w="0" w:type="dxa"/>
          </w:tblCellMar>
        </w:tblPrEx>
        <w:trPr>
          <w:trHeight w:val="42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color w:val="000000"/>
                <w:spacing w:val="-3"/>
                <w:sz w:val="24"/>
                <w:szCs w:val="24"/>
                <w:lang w:eastAsia="ru-RU"/>
              </w:rPr>
              <w:t>Уплата иных платежей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90.0.00.10010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853</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w:t>
            </w:r>
          </w:p>
        </w:tc>
      </w:tr>
      <w:tr>
        <w:tblPrEx>
          <w:tblCellMar>
            <w:top w:w="0" w:type="dxa"/>
            <w:left w:w="0" w:type="dxa"/>
            <w:bottom w:w="0" w:type="dxa"/>
            <w:right w:w="0" w:type="dxa"/>
          </w:tblCellMar>
        </w:tblPrEx>
        <w:trPr>
          <w:trHeight w:val="42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Уплата налога на имущество организаций и земельного налога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851</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w:t>
            </w:r>
          </w:p>
        </w:tc>
      </w:tr>
      <w:tr>
        <w:tblPrEx>
          <w:tblCellMar>
            <w:top w:w="0" w:type="dxa"/>
            <w:left w:w="0" w:type="dxa"/>
            <w:bottom w:w="0" w:type="dxa"/>
            <w:right w:w="0" w:type="dxa"/>
          </w:tblCellMar>
        </w:tblPrEx>
        <w:trPr>
          <w:trHeight w:val="26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 xml:space="preserve">Уплата прочих налогов, сборов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99.0.00.10040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w:t>
            </w:r>
          </w:p>
        </w:tc>
      </w:tr>
      <w:tr>
        <w:tblPrEx>
          <w:tblCellMar>
            <w:top w:w="0" w:type="dxa"/>
            <w:left w:w="0" w:type="dxa"/>
            <w:bottom w:w="0" w:type="dxa"/>
            <w:right w:w="0" w:type="dxa"/>
          </w:tblCellMar>
        </w:tblPrEx>
        <w:trPr>
          <w:trHeight w:val="42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color w:val="000000"/>
                <w:spacing w:val="-3"/>
                <w:sz w:val="24"/>
                <w:szCs w:val="24"/>
                <w:lang w:eastAsia="ru-RU"/>
              </w:rPr>
            </w:pPr>
            <w:r>
              <w:rPr>
                <w:rFonts w:ascii="Arial" w:hAnsi="Arial" w:eastAsia="Times New Roman" w:cs="Arial"/>
                <w:bCs/>
                <w:sz w:val="24"/>
                <w:szCs w:val="24"/>
                <w:lang w:eastAsia="ru-RU"/>
              </w:rPr>
              <w:t>Организация обеспечения деятельности административных комиссий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99.0.0070010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2,5</w:t>
            </w:r>
          </w:p>
        </w:tc>
      </w:tr>
      <w:tr>
        <w:tblPrEx>
          <w:tblCellMar>
            <w:top w:w="0" w:type="dxa"/>
            <w:left w:w="0" w:type="dxa"/>
            <w:bottom w:w="0" w:type="dxa"/>
            <w:right w:w="0" w:type="dxa"/>
          </w:tblCellMar>
        </w:tblPrEx>
        <w:trPr>
          <w:trHeight w:val="70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
                <w:color w:val="000000"/>
                <w:spacing w:val="-3"/>
                <w:sz w:val="24"/>
                <w:szCs w:val="24"/>
                <w:lang w:eastAsia="ru-RU"/>
              </w:rPr>
              <w:t>Обеспечение деятельности финансовых, налоговых и таможенных органов и органов финансового(финансово- бюджетного) надзора</w:t>
            </w:r>
          </w:p>
          <w:p>
            <w:pPr>
              <w:shd w:val="clear" w:color="auto" w:fill="FFFFFF"/>
              <w:spacing w:after="0" w:line="254" w:lineRule="exact"/>
              <w:ind w:right="211"/>
              <w:rPr>
                <w:rFonts w:ascii="Arial" w:hAnsi="Arial" w:eastAsia="Times New Roman" w:cs="Arial"/>
                <w:b/>
                <w:color w:val="000000"/>
                <w:spacing w:val="-3"/>
                <w:sz w:val="24"/>
                <w:szCs w:val="24"/>
                <w:lang w:eastAsia="ru-RU"/>
              </w:rPr>
            </w:pP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06</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58,1</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b/>
                <w:sz w:val="24"/>
                <w:szCs w:val="24"/>
                <w:lang w:eastAsia="ru-RU"/>
              </w:rPr>
              <w:t>58,1</w:t>
            </w:r>
          </w:p>
        </w:tc>
      </w:tr>
      <w:tr>
        <w:tblPrEx>
          <w:tblCellMar>
            <w:top w:w="0" w:type="dxa"/>
            <w:left w:w="0" w:type="dxa"/>
            <w:bottom w:w="0" w:type="dxa"/>
            <w:right w:w="0" w:type="dxa"/>
          </w:tblCellMar>
        </w:tblPrEx>
        <w:trPr>
          <w:trHeight w:val="5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
                <w:color w:val="000000"/>
                <w:spacing w:val="-3"/>
                <w:sz w:val="24"/>
                <w:szCs w:val="24"/>
                <w:lang w:eastAsia="ru-RU"/>
              </w:rPr>
            </w:pPr>
            <w:r>
              <w:rPr>
                <w:rFonts w:ascii="Arial" w:hAnsi="Arial" w:eastAsia="Times New Roman"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90.0.00.10180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bCs/>
                <w:sz w:val="24"/>
                <w:szCs w:val="24"/>
                <w:lang w:eastAsia="ru-RU"/>
              </w:rPr>
            </w:pPr>
            <w:r>
              <w:rPr>
                <w:rFonts w:ascii="Arial" w:hAnsi="Arial" w:eastAsia="Times New Roman" w:cs="Arial"/>
                <w:bCs/>
                <w:sz w:val="24"/>
                <w:szCs w:val="24"/>
                <w:lang w:eastAsia="ru-RU"/>
              </w:rPr>
              <w:t>Иные межбюджетные трансферты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540</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58,1</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58,1</w:t>
            </w:r>
          </w:p>
        </w:tc>
      </w:tr>
      <w:tr>
        <w:tblPrEx>
          <w:tblCellMar>
            <w:top w:w="0" w:type="dxa"/>
            <w:left w:w="0" w:type="dxa"/>
            <w:bottom w:w="0" w:type="dxa"/>
            <w:right w:w="0" w:type="dxa"/>
          </w:tblCellMar>
        </w:tblPrEx>
        <w:trPr>
          <w:trHeight w:val="36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РЕЗЕРВНЫЕ ФОНДЫ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50,0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b/>
                <w:sz w:val="24"/>
                <w:szCs w:val="24"/>
                <w:lang w:eastAsia="ru-RU"/>
              </w:rPr>
              <w:t>50,0</w:t>
            </w:r>
          </w:p>
        </w:tc>
      </w:tr>
      <w:tr>
        <w:tblPrEx>
          <w:tblCellMar>
            <w:top w:w="0" w:type="dxa"/>
            <w:left w:w="0" w:type="dxa"/>
            <w:bottom w:w="0" w:type="dxa"/>
            <w:right w:w="0" w:type="dxa"/>
          </w:tblCellMar>
        </w:tblPrEx>
        <w:trPr>
          <w:trHeight w:val="32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фонды местных администраций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99.0.00.10290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средства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99.0.00.10290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870</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Другие общегосударственные вопросы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3034,1</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3034,1</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 xml:space="preserve">Фонд оплаты казенных учреждений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1011,8</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1011,8</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Прочие выплаты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112</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305,6</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305,6</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242</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160,5</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128,5</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228,5</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286,4</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 xml:space="preserve">Фонд оплаты казенных учреждений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641,7</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641,7</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193,8</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193,8</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152,1</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155,5</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216,1</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106,8</w:t>
            </w:r>
          </w:p>
        </w:tc>
      </w:tr>
      <w:tr>
        <w:tblPrEx>
          <w:tblCellMar>
            <w:top w:w="0" w:type="dxa"/>
            <w:left w:w="0" w:type="dxa"/>
            <w:bottom w:w="0" w:type="dxa"/>
            <w:right w:w="0" w:type="dxa"/>
          </w:tblCellMar>
        </w:tblPrEx>
        <w:trPr>
          <w:trHeight w:val="30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Условно утвержденные расходы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99.0.00.10190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999</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jc w:val="right"/>
              <w:rPr>
                <w:rFonts w:ascii="Arial" w:hAnsi="Arial" w:eastAsia="Times New Roman" w:cs="Arial"/>
                <w:sz w:val="24"/>
                <w:szCs w:val="24"/>
                <w:lang w:eastAsia="ar-SA"/>
              </w:rPr>
            </w:pP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314,69</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645,06</w:t>
            </w:r>
          </w:p>
        </w:tc>
      </w:tr>
      <w:tr>
        <w:tblPrEx>
          <w:tblCellMar>
            <w:top w:w="0" w:type="dxa"/>
            <w:left w:w="0" w:type="dxa"/>
            <w:bottom w:w="0" w:type="dxa"/>
            <w:right w:w="0" w:type="dxa"/>
          </w:tblCellMar>
        </w:tblPrEx>
        <w:trPr>
          <w:trHeight w:val="29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ОБОРОНА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96,0</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96,0</w:t>
            </w:r>
          </w:p>
        </w:tc>
      </w:tr>
      <w:tr>
        <w:tblPrEx>
          <w:tblCellMar>
            <w:top w:w="0" w:type="dxa"/>
            <w:left w:w="0" w:type="dxa"/>
            <w:bottom w:w="0" w:type="dxa"/>
            <w:right w:w="0" w:type="dxa"/>
          </w:tblCellMar>
        </w:tblPrEx>
        <w:trPr>
          <w:trHeight w:val="251"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Мобилизационная и вневойсковая подготовка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22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Специальные расходы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365</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47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143,5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142,7</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пожарной безопасности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143,5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143,5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Обеспечение пожарной безопасности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01.1.00.00000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143,5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143,5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143,5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49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143,5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CellMar>
            <w:top w:w="0" w:type="dxa"/>
            <w:left w:w="0" w:type="dxa"/>
            <w:bottom w:w="0" w:type="dxa"/>
            <w:right w:w="0" w:type="dxa"/>
          </w:tblCellMar>
        </w:tblPrEx>
        <w:trPr>
          <w:trHeight w:val="228"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ЭКОНОМИКА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1495,2</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1592,6</w:t>
            </w:r>
          </w:p>
        </w:tc>
      </w:tr>
      <w:tr>
        <w:tblPrEx>
          <w:tblCellMar>
            <w:top w:w="0" w:type="dxa"/>
            <w:left w:w="0" w:type="dxa"/>
            <w:bottom w:w="0" w:type="dxa"/>
            <w:right w:w="0" w:type="dxa"/>
          </w:tblCellMar>
        </w:tblPrEx>
        <w:trPr>
          <w:trHeight w:val="20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(дорожное хозяйство)</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20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01.2.01.00000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1495,2</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1592,6</w:t>
            </w:r>
          </w:p>
        </w:tc>
      </w:tr>
      <w:tr>
        <w:tblPrEx>
          <w:tblCellMar>
            <w:top w:w="0" w:type="dxa"/>
            <w:left w:w="0" w:type="dxa"/>
            <w:bottom w:w="0" w:type="dxa"/>
            <w:right w:w="0" w:type="dxa"/>
          </w:tblCellMar>
        </w:tblPrEx>
        <w:trPr>
          <w:trHeight w:val="207"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«Развитие внутрипоселковых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поселениях(за исключением дорог федерального значения)»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01.2.01.20020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1495,2</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1592,6</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01.201.20020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1495,2</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1592,6</w:t>
            </w:r>
          </w:p>
        </w:tc>
      </w:tr>
      <w:tr>
        <w:tblPrEx>
          <w:tblCellMar>
            <w:top w:w="0" w:type="dxa"/>
            <w:left w:w="0" w:type="dxa"/>
            <w:bottom w:w="0" w:type="dxa"/>
            <w:right w:w="0" w:type="dxa"/>
          </w:tblCellMar>
        </w:tblPrEx>
        <w:trPr>
          <w:trHeight w:val="46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01.201.20020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1495,2</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1592,6</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4617,76</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4595,39</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01.30320060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600,0</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01.30320060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391,9</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Фонд оплаты казенных учреждений   </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827,4</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827,4</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249,9</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249,9</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948,6</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sz w:val="24"/>
                <w:szCs w:val="24"/>
                <w:lang w:eastAsia="ru-RU"/>
              </w:rPr>
            </w:pP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716,5</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«Благоустройство территории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1500,1</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1651,8</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Уличное освещение сельских поселений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01.4.01.20070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iCs/>
                <w:sz w:val="24"/>
                <w:szCs w:val="24"/>
                <w:lang w:eastAsia="ru-RU"/>
              </w:rPr>
              <w:t>Закупка энергетических ресурсов</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01.4.01.20070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292,9</w:t>
            </w:r>
          </w:p>
        </w:tc>
      </w:tr>
      <w:tr>
        <w:tblPrEx>
          <w:tblCellMar>
            <w:top w:w="0" w:type="dxa"/>
            <w:left w:w="0" w:type="dxa"/>
            <w:bottom w:w="0" w:type="dxa"/>
            <w:right w:w="0" w:type="dxa"/>
          </w:tblCellMar>
        </w:tblPrEx>
        <w:trPr>
          <w:trHeight w:val="34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b/>
                <w:bCs/>
                <w:sz w:val="24"/>
                <w:szCs w:val="24"/>
                <w:lang w:eastAsia="ru-RU"/>
              </w:rPr>
            </w:pPr>
          </w:p>
          <w:p>
            <w:pPr>
              <w:suppressAutoHyphens/>
              <w:spacing w:after="0" w:line="240" w:lineRule="auto"/>
              <w:rPr>
                <w:rFonts w:ascii="Arial" w:hAnsi="Arial" w:eastAsia="Times New Roman" w:cs="Arial"/>
                <w:b/>
                <w:bCs/>
                <w:sz w:val="24"/>
                <w:szCs w:val="24"/>
                <w:lang w:eastAsia="ru-RU"/>
              </w:rPr>
            </w:pPr>
          </w:p>
          <w:p>
            <w:pPr>
              <w:suppressAutoHyphens/>
              <w:spacing w:after="0" w:line="240" w:lineRule="auto"/>
              <w:rPr>
                <w:rFonts w:ascii="Arial" w:hAnsi="Arial" w:eastAsia="Times New Roman" w:cs="Arial"/>
                <w:sz w:val="24"/>
                <w:szCs w:val="24"/>
                <w:lang w:eastAsia="ar-SA"/>
              </w:rPr>
            </w:pPr>
            <w:r>
              <w:rPr>
                <w:rFonts w:ascii="Arial" w:hAnsi="Arial" w:eastAsia="Times New Roman" w:cs="Arial"/>
                <w:b/>
                <w:bCs/>
                <w:sz w:val="24"/>
                <w:szCs w:val="24"/>
                <w:lang w:eastAsia="ru-RU"/>
              </w:rPr>
              <w:t>01.4.01.20070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160,0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260,0</w:t>
            </w:r>
          </w:p>
        </w:tc>
      </w:tr>
      <w:tr>
        <w:tblPrEx>
          <w:tblCellMar>
            <w:top w:w="0" w:type="dxa"/>
            <w:left w:w="0" w:type="dxa"/>
            <w:bottom w:w="0" w:type="dxa"/>
            <w:right w:w="0" w:type="dxa"/>
          </w:tblCellMar>
        </w:tblPrEx>
        <w:trPr>
          <w:trHeight w:val="268"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Озеленение территории</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33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01.4.01.20080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1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Организация и содержание мест захоронения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01.4.01.20090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CellMar>
            <w:top w:w="0" w:type="dxa"/>
            <w:left w:w="0" w:type="dxa"/>
            <w:bottom w:w="0" w:type="dxa"/>
            <w:right w:w="0" w:type="dxa"/>
          </w:tblCellMar>
        </w:tblPrEx>
        <w:trPr>
          <w:trHeight w:val="1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w:t>
            </w:r>
          </w:p>
        </w:tc>
      </w:tr>
      <w:tr>
        <w:tblPrEx>
          <w:tblCellMar>
            <w:top w:w="0" w:type="dxa"/>
            <w:left w:w="0" w:type="dxa"/>
            <w:bottom w:w="0" w:type="dxa"/>
            <w:right w:w="0" w:type="dxa"/>
          </w:tblCellMar>
        </w:tblPrEx>
        <w:trPr>
          <w:trHeight w:val="1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Прочие мероприятия по благоустройству городских округов и поселений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610,1</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471,9</w:t>
            </w:r>
          </w:p>
        </w:tc>
      </w:tr>
      <w:tr>
        <w:tblPrEx>
          <w:tblCellMar>
            <w:top w:w="0" w:type="dxa"/>
            <w:left w:w="0" w:type="dxa"/>
            <w:bottom w:w="0" w:type="dxa"/>
            <w:right w:w="0" w:type="dxa"/>
          </w:tblCellMar>
        </w:tblPrEx>
        <w:trPr>
          <w:trHeight w:val="1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Обеспечение деятельности подведомственных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585,9</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582,9</w:t>
            </w:r>
          </w:p>
        </w:tc>
      </w:tr>
      <w:tr>
        <w:tblPrEx>
          <w:tblCellMar>
            <w:top w:w="0" w:type="dxa"/>
            <w:left w:w="0" w:type="dxa"/>
            <w:bottom w:w="0" w:type="dxa"/>
            <w:right w:w="0" w:type="dxa"/>
          </w:tblCellMar>
        </w:tblPrEx>
        <w:trPr>
          <w:trHeight w:val="1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111</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302,8</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302,8</w:t>
            </w:r>
          </w:p>
        </w:tc>
      </w:tr>
      <w:tr>
        <w:tblPrEx>
          <w:tblCellMar>
            <w:top w:w="0" w:type="dxa"/>
            <w:left w:w="0" w:type="dxa"/>
            <w:bottom w:w="0" w:type="dxa"/>
            <w:right w:w="0" w:type="dxa"/>
          </w:tblCellMar>
        </w:tblPrEx>
        <w:trPr>
          <w:trHeight w:val="1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Взносы по обязательному социальному страхованию на выплате по оплате труда работников и иные выплаты работникам казенных учреждений</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119</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91,4</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91,4</w:t>
            </w:r>
          </w:p>
        </w:tc>
      </w:tr>
      <w:tr>
        <w:tblPrEx>
          <w:tblCellMar>
            <w:top w:w="0" w:type="dxa"/>
            <w:left w:w="0" w:type="dxa"/>
            <w:bottom w:w="0" w:type="dxa"/>
            <w:right w:w="0" w:type="dxa"/>
          </w:tblCellMar>
        </w:tblPrEx>
        <w:trPr>
          <w:trHeight w:val="173"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191,0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188,6</w:t>
            </w:r>
          </w:p>
        </w:tc>
      </w:tr>
      <w:tr>
        <w:tblPrEx>
          <w:tblCellMar>
            <w:top w:w="0" w:type="dxa"/>
            <w:left w:w="0" w:type="dxa"/>
            <w:bottom w:w="0" w:type="dxa"/>
            <w:right w:w="0" w:type="dxa"/>
          </w:tblCellMar>
        </w:tblPrEx>
        <w:trPr>
          <w:trHeight w:val="44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СОЦИАЛЬНАЯ ПОЛИТИКА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115,4</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115,4</w:t>
            </w:r>
          </w:p>
        </w:tc>
      </w:tr>
      <w:tr>
        <w:tblPrEx>
          <w:tblCellMar>
            <w:top w:w="0" w:type="dxa"/>
            <w:left w:w="0" w:type="dxa"/>
            <w:bottom w:w="0" w:type="dxa"/>
            <w:right w:w="0" w:type="dxa"/>
          </w:tblCellMar>
        </w:tblPrEx>
        <w:trPr>
          <w:trHeight w:val="324"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Пенсионное обеспечение</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48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Доплата к пенсиям государственных</w:t>
            </w:r>
          </w:p>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Служащих субъектов РФ и муниципальных служащих</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48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Социальные выплаты</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99.0.00.10220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321</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26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ФИЗИЧЕСКАЯ КУЛЬТУРА И СПОРТ</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30,0</w:t>
            </w:r>
          </w:p>
        </w:tc>
      </w:tr>
      <w:tr>
        <w:tblPrEx>
          <w:tblCellMar>
            <w:top w:w="0" w:type="dxa"/>
            <w:left w:w="0" w:type="dxa"/>
            <w:bottom w:w="0" w:type="dxa"/>
            <w:right w:w="0" w:type="dxa"/>
          </w:tblCellMar>
        </w:tblPrEx>
        <w:trPr>
          <w:trHeight w:val="37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
                <w:bCs/>
                <w:sz w:val="24"/>
                <w:szCs w:val="24"/>
                <w:lang w:eastAsia="ru-RU"/>
              </w:rPr>
              <w:t>Программа социально-экономического развития сельского поселения</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175"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Подпрограмма (Массовый спорт)</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p>
        </w:tc>
      </w:tr>
      <w:tr>
        <w:tblPrEx>
          <w:tblCellMar>
            <w:top w:w="0" w:type="dxa"/>
            <w:left w:w="0" w:type="dxa"/>
            <w:bottom w:w="0" w:type="dxa"/>
            <w:right w:w="0" w:type="dxa"/>
          </w:tblCellMar>
        </w:tblPrEx>
        <w:trPr>
          <w:trHeight w:val="532"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01.7.00.0000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526"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tcPr>
          <w:p>
            <w:pPr>
              <w:suppressAutoHyphens/>
              <w:spacing w:after="0" w:line="240" w:lineRule="auto"/>
              <w:rPr>
                <w:rFonts w:ascii="Arial" w:hAnsi="Arial" w:eastAsia="Times New Roman" w:cs="Arial"/>
                <w:sz w:val="24"/>
                <w:szCs w:val="24"/>
                <w:lang w:eastAsia="ar-SA"/>
              </w:rPr>
            </w:pPr>
            <w:r>
              <w:rPr>
                <w:rFonts w:ascii="Arial" w:hAnsi="Arial" w:eastAsia="Times New Roman" w:cs="Arial"/>
                <w:bCs/>
                <w:sz w:val="24"/>
                <w:szCs w:val="24"/>
                <w:lang w:eastAsia="ru-RU"/>
              </w:rPr>
              <w:t>949</w:t>
            </w:r>
          </w:p>
        </w:tc>
        <w:tc>
          <w:tcPr>
            <w:tcW w:w="992" w:type="dxa"/>
            <w:tcBorders>
              <w:top w:val="nil"/>
              <w:left w:val="single" w:color="auto" w:sz="4" w:space="0"/>
              <w:bottom w:val="single" w:color="auto" w:sz="4" w:space="0"/>
              <w:right w:val="single" w:color="auto" w:sz="4" w:space="0"/>
            </w:tcBorders>
            <w:vAlign w:val="bottom"/>
          </w:tcPr>
          <w:p>
            <w:pPr>
              <w:suppressAutoHyphens/>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01.7.00.0000</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850" w:type="dxa"/>
            <w:tcBorders>
              <w:top w:val="nil"/>
              <w:left w:val="nil"/>
              <w:bottom w:val="single" w:color="auto" w:sz="4" w:space="0"/>
              <w:right w:val="single" w:color="auto" w:sz="4" w:space="0"/>
            </w:tcBorders>
            <w:vAlign w:val="bottom"/>
          </w:tcPr>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CellMar>
            <w:top w:w="0" w:type="dxa"/>
            <w:left w:w="0" w:type="dxa"/>
            <w:bottom w:w="0" w:type="dxa"/>
            <w:right w:w="0" w:type="dxa"/>
          </w:tblCellMar>
        </w:tblPrEx>
        <w:trPr>
          <w:trHeight w:val="255" w:hRule="atLeast"/>
        </w:trPr>
        <w:tc>
          <w:tcPr>
            <w:tcW w:w="439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ИТОГО</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92" w:type="dxa"/>
            <w:tcBorders>
              <w:top w:val="nil"/>
              <w:left w:val="single" w:color="auto" w:sz="4" w:space="0"/>
              <w:bottom w:val="single" w:color="auto" w:sz="4" w:space="0"/>
              <w:right w:val="single" w:color="auto" w:sz="4" w:space="0"/>
            </w:tcBorders>
            <w:vAlign w:val="bottom"/>
          </w:tcPr>
          <w:p>
            <w:pPr>
              <w:spacing w:after="0" w:line="240" w:lineRule="auto"/>
              <w:rPr>
                <w:rFonts w:ascii="Arial" w:hAnsi="Arial" w:eastAsia="Times New Roman" w:cs="Arial"/>
                <w:sz w:val="24"/>
                <w:szCs w:val="24"/>
                <w:lang w:eastAsia="ru-RU"/>
              </w:rPr>
            </w:pP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12587,65</w:t>
            </w:r>
          </w:p>
        </w:tc>
        <w:tc>
          <w:tcPr>
            <w:tcW w:w="850" w:type="dxa"/>
            <w:tcBorders>
              <w:top w:val="nil"/>
              <w:left w:val="nil"/>
              <w:bottom w:val="single" w:color="auto" w:sz="4" w:space="0"/>
              <w:right w:val="single" w:color="auto" w:sz="4" w:space="0"/>
            </w:tcBorders>
          </w:tcPr>
          <w:p>
            <w:pPr>
              <w:spacing w:after="0" w:line="240" w:lineRule="auto"/>
              <w:jc w:val="right"/>
              <w:rPr>
                <w:rFonts w:ascii="Arial" w:hAnsi="Arial" w:eastAsia="Times New Roman" w:cs="Arial"/>
                <w:b/>
                <w:sz w:val="24"/>
                <w:szCs w:val="24"/>
                <w:lang w:eastAsia="ru-RU"/>
              </w:rPr>
            </w:pP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12901,25</w:t>
            </w:r>
          </w:p>
        </w:tc>
      </w:tr>
      <w:tr>
        <w:tblPrEx>
          <w:tblCellMar>
            <w:top w:w="0" w:type="dxa"/>
            <w:left w:w="0" w:type="dxa"/>
            <w:bottom w:w="0" w:type="dxa"/>
            <w:right w:w="0" w:type="dxa"/>
          </w:tblCellMar>
        </w:tblPrEx>
        <w:trPr>
          <w:trHeight w:val="990" w:hRule="atLeast"/>
        </w:trPr>
        <w:tc>
          <w:tcPr>
            <w:tcW w:w="43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Профицит бюджета (со знаком «плюс»), Дефицит бюджета (со знаком «минус»)</w:t>
            </w:r>
          </w:p>
        </w:tc>
        <w:tc>
          <w:tcPr>
            <w:tcW w:w="85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92"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p>
        </w:tc>
        <w:tc>
          <w:tcPr>
            <w:tcW w:w="7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p>
        </w:tc>
        <w:tc>
          <w:tcPr>
            <w:tcW w:w="850" w:type="dxa"/>
            <w:tcBorders>
              <w:top w:val="nil"/>
              <w:left w:val="nil"/>
              <w:bottom w:val="single" w:color="auto" w:sz="4" w:space="0"/>
              <w:right w:val="single" w:color="auto" w:sz="4" w:space="0"/>
            </w:tcBorders>
          </w:tcPr>
          <w:p>
            <w:pPr>
              <w:spacing w:after="0" w:line="240" w:lineRule="auto"/>
              <w:rPr>
                <w:rFonts w:ascii="Arial" w:hAnsi="Arial" w:eastAsia="Times New Roman" w:cs="Arial"/>
                <w:b/>
                <w:sz w:val="24"/>
                <w:szCs w:val="24"/>
                <w:lang w:eastAsia="ru-RU"/>
              </w:rPr>
            </w:pPr>
          </w:p>
        </w:tc>
      </w:tr>
    </w:tbl>
    <w:p>
      <w:pPr>
        <w:spacing w:after="0" w:line="240" w:lineRule="auto"/>
        <w:rPr>
          <w:rFonts w:ascii="Arial" w:hAnsi="Arial" w:eastAsia="Times New Roman" w:cs="Arial"/>
          <w:b/>
          <w:bCs/>
          <w:sz w:val="24"/>
          <w:szCs w:val="24"/>
          <w:lang w:eastAsia="ru-RU"/>
        </w:rPr>
      </w:pPr>
    </w:p>
    <w:p>
      <w:pPr>
        <w:suppressAutoHyphens/>
        <w:spacing w:after="0" w:line="240" w:lineRule="auto"/>
        <w:jc w:val="center"/>
        <w:rPr>
          <w:rFonts w:ascii="Arial" w:hAnsi="Arial" w:eastAsia="Times New Roman" w:cs="Arial"/>
          <w:sz w:val="24"/>
          <w:szCs w:val="24"/>
          <w:lang w:eastAsia="ar-SA"/>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 xml:space="preserve">                                                                                      Приложение № 11 к решению</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 xml:space="preserve">                                                                                      Совета депутатов </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 xml:space="preserve">«О рассмотрени </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проекта бюджета Родничковского</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сельского поселения на 2024</w:t>
      </w:r>
    </w:p>
    <w:p>
      <w:pPr>
        <w:spacing w:after="0" w:line="240" w:lineRule="auto"/>
        <w:jc w:val="right"/>
        <w:rPr>
          <w:rFonts w:ascii="Arial" w:hAnsi="Arial" w:eastAsia="Times New Roman" w:cs="Arial"/>
          <w:b/>
          <w:sz w:val="24"/>
          <w:szCs w:val="24"/>
          <w:lang w:eastAsia="ru-RU"/>
        </w:rPr>
      </w:pPr>
      <w:r>
        <w:rPr>
          <w:rFonts w:ascii="Arial" w:hAnsi="Arial" w:eastAsia="Times New Roman" w:cs="Arial"/>
          <w:b/>
          <w:sz w:val="24"/>
          <w:szCs w:val="24"/>
          <w:lang w:eastAsia="ru-RU"/>
        </w:rPr>
        <w:t>и на период до 2026года»</w:t>
      </w:r>
    </w:p>
    <w:p>
      <w:pPr>
        <w:spacing w:line="240" w:lineRule="auto"/>
        <w:jc w:val="right"/>
        <w:rPr>
          <w:rFonts w:ascii="Arial" w:hAnsi="Arial" w:eastAsia="Times New Roman" w:cs="Arial"/>
          <w:sz w:val="24"/>
          <w:szCs w:val="24"/>
          <w:lang w:eastAsia="ru-RU"/>
        </w:rPr>
      </w:pPr>
    </w:p>
    <w:p>
      <w:pPr>
        <w:jc w:val="center"/>
        <w:rPr>
          <w:rFonts w:ascii="Arial" w:hAnsi="Arial" w:eastAsia="Times New Roman" w:cs="Arial"/>
          <w:b/>
          <w:sz w:val="24"/>
          <w:szCs w:val="24"/>
          <w:lang w:eastAsia="ru-RU"/>
        </w:rPr>
      </w:pPr>
    </w:p>
    <w:p>
      <w:pPr>
        <w:jc w:val="center"/>
        <w:rPr>
          <w:rFonts w:ascii="Arial" w:hAnsi="Arial" w:eastAsia="Times New Roman" w:cs="Arial"/>
          <w:b/>
          <w:sz w:val="24"/>
          <w:szCs w:val="24"/>
          <w:lang w:eastAsia="ru-RU"/>
        </w:rPr>
      </w:pPr>
    </w:p>
    <w:p>
      <w:pPr>
        <w:jc w:val="center"/>
        <w:rPr>
          <w:rFonts w:ascii="Arial" w:hAnsi="Arial" w:eastAsia="Times New Roman" w:cs="Arial"/>
          <w:b/>
          <w:sz w:val="24"/>
          <w:szCs w:val="24"/>
          <w:lang w:eastAsia="ru-RU"/>
        </w:rPr>
      </w:pPr>
      <w:r>
        <w:rPr>
          <w:rFonts w:ascii="Arial" w:hAnsi="Arial" w:eastAsia="Times New Roman" w:cs="Arial"/>
          <w:b/>
          <w:sz w:val="24"/>
          <w:szCs w:val="24"/>
          <w:lang w:eastAsia="ru-RU"/>
        </w:rPr>
        <w:t>ШТАТНАЯ ЧИСЛЕННОСТЬ</w:t>
      </w:r>
    </w:p>
    <w:p>
      <w:pPr>
        <w:jc w:val="center"/>
        <w:rPr>
          <w:rFonts w:ascii="Arial" w:hAnsi="Arial" w:eastAsia="Times New Roman" w:cs="Arial"/>
          <w:b/>
          <w:sz w:val="24"/>
          <w:szCs w:val="24"/>
          <w:lang w:eastAsia="ru-RU"/>
        </w:rPr>
      </w:pPr>
      <w:r>
        <w:rPr>
          <w:rFonts w:ascii="Arial" w:hAnsi="Arial" w:eastAsia="Times New Roman" w:cs="Arial"/>
          <w:b/>
          <w:sz w:val="24"/>
          <w:szCs w:val="24"/>
          <w:lang w:eastAsia="ru-RU"/>
        </w:rPr>
        <w:t xml:space="preserve">  РОДНИЧКОВСКОГО СЕЛЬСКОГО  ПОСЕЛЕНИЯ</w:t>
      </w:r>
    </w:p>
    <w:p>
      <w:pPr>
        <w:rPr>
          <w:rFonts w:ascii="Arial" w:hAnsi="Arial" w:eastAsia="Times New Roman" w:cs="Arial"/>
          <w:b/>
          <w:sz w:val="24"/>
          <w:szCs w:val="24"/>
          <w:lang w:eastAsia="ru-RU"/>
        </w:rPr>
      </w:pPr>
    </w:p>
    <w:p>
      <w:pPr>
        <w:rPr>
          <w:rFonts w:ascii="Arial" w:hAnsi="Arial" w:eastAsia="Times New Roman" w:cs="Arial"/>
          <w:sz w:val="24"/>
          <w:szCs w:val="24"/>
          <w:lang w:eastAsia="ru-RU"/>
        </w:rPr>
      </w:pPr>
      <w:r>
        <w:rPr>
          <w:rFonts w:ascii="Arial" w:hAnsi="Arial" w:eastAsia="Times New Roman" w:cs="Arial"/>
          <w:sz w:val="24"/>
          <w:szCs w:val="24"/>
          <w:lang w:eastAsia="ru-RU"/>
        </w:rPr>
        <w:t>Предельная штатная численность муниципальных служащих  4  человек.</w:t>
      </w: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r>
        <w:rPr>
          <w:rFonts w:ascii="Arial" w:hAnsi="Arial" w:eastAsia="Times New Roman" w:cs="Arial"/>
          <w:sz w:val="24"/>
          <w:szCs w:val="24"/>
          <w:lang w:eastAsia="ru-RU"/>
        </w:rPr>
        <w:t>Глава администрации Родничковского</w:t>
      </w:r>
    </w:p>
    <w:p>
      <w:pPr>
        <w:rPr>
          <w:rFonts w:ascii="Arial" w:hAnsi="Arial" w:eastAsia="Times New Roman" w:cs="Arial"/>
          <w:sz w:val="24"/>
          <w:szCs w:val="24"/>
          <w:lang w:eastAsia="ru-RU"/>
        </w:rPr>
      </w:pPr>
      <w:r>
        <w:rPr>
          <w:rFonts w:ascii="Arial" w:hAnsi="Arial" w:eastAsia="Times New Roman" w:cs="Arial"/>
          <w:sz w:val="24"/>
          <w:szCs w:val="24"/>
          <w:lang w:eastAsia="ru-RU"/>
        </w:rPr>
        <w:t xml:space="preserve">сельского поселения                                                                                                     С.Н. Шведов </w:t>
      </w:r>
    </w:p>
    <w:p>
      <w:pPr>
        <w:rPr>
          <w:rFonts w:ascii="Arial" w:hAnsi="Arial" w:eastAsia="Times New Roman" w:cs="Arial"/>
          <w:sz w:val="24"/>
          <w:szCs w:val="24"/>
          <w:lang w:eastAsia="ru-RU"/>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5"/>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418"/>
        <w:gridCol w:w="247"/>
        <w:gridCol w:w="909"/>
        <w:gridCol w:w="1069"/>
        <w:gridCol w:w="1295"/>
        <w:gridCol w:w="1057"/>
        <w:gridCol w:w="1057"/>
      </w:tblGrid>
      <w:tr>
        <w:tblPrEx>
          <w:tblCellMar>
            <w:top w:w="0" w:type="dxa"/>
            <w:left w:w="108" w:type="dxa"/>
            <w:bottom w:w="0" w:type="dxa"/>
            <w:right w:w="108" w:type="dxa"/>
          </w:tblCellMar>
        </w:tblPrEx>
        <w:trPr>
          <w:trHeight w:val="315" w:hRule="atLeast"/>
        </w:trPr>
        <w:tc>
          <w:tcPr>
            <w:tcW w:w="2518" w:type="dxa"/>
            <w:noWrap/>
          </w:tcPr>
          <w:p>
            <w:pPr>
              <w:spacing w:after="0" w:line="240" w:lineRule="auto"/>
              <w:rPr>
                <w:rFonts w:ascii="Arial" w:hAnsi="Arial" w:eastAsia="Times New Roman" w:cs="Arial"/>
                <w:sz w:val="24"/>
                <w:szCs w:val="24"/>
                <w:lang w:eastAsia="ru-RU"/>
              </w:rPr>
            </w:pPr>
          </w:p>
        </w:tc>
        <w:tc>
          <w:tcPr>
            <w:tcW w:w="1665" w:type="dxa"/>
            <w:gridSpan w:val="2"/>
            <w:noWrap/>
          </w:tcPr>
          <w:p>
            <w:pPr>
              <w:spacing w:after="0" w:line="240" w:lineRule="auto"/>
              <w:rPr>
                <w:rFonts w:ascii="Arial" w:hAnsi="Arial" w:eastAsia="Times New Roman" w:cs="Arial"/>
                <w:sz w:val="24"/>
                <w:szCs w:val="24"/>
                <w:lang w:eastAsia="ru-RU"/>
              </w:rPr>
            </w:pPr>
          </w:p>
        </w:tc>
        <w:tc>
          <w:tcPr>
            <w:tcW w:w="5387" w:type="dxa"/>
            <w:gridSpan w:val="5"/>
            <w:vMerge w:val="restart"/>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Приложение № 12  к решению   Совета  депутатов   «Об утверждении проекта бюджета   Родничковского сельского  поселения   на 2024 год и плановый период  2025 -2026 годов»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8" w:type="dxa"/>
            <w:noWrap/>
          </w:tcPr>
          <w:p>
            <w:pPr>
              <w:spacing w:after="0" w:line="240" w:lineRule="auto"/>
              <w:rPr>
                <w:rFonts w:ascii="Arial" w:hAnsi="Arial" w:eastAsia="Times New Roman" w:cs="Arial"/>
                <w:sz w:val="24"/>
                <w:szCs w:val="24"/>
                <w:lang w:eastAsia="ru-RU"/>
              </w:rPr>
            </w:pPr>
          </w:p>
        </w:tc>
        <w:tc>
          <w:tcPr>
            <w:tcW w:w="1665" w:type="dxa"/>
            <w:gridSpan w:val="2"/>
            <w:noWrap/>
          </w:tcPr>
          <w:p>
            <w:pPr>
              <w:spacing w:after="0" w:line="240" w:lineRule="auto"/>
              <w:rPr>
                <w:rFonts w:ascii="Arial" w:hAnsi="Arial" w:eastAsia="Times New Roman" w:cs="Arial"/>
                <w:sz w:val="24"/>
                <w:szCs w:val="24"/>
                <w:lang w:eastAsia="ru-RU"/>
              </w:rPr>
            </w:pPr>
          </w:p>
        </w:tc>
        <w:tc>
          <w:tcPr>
            <w:tcW w:w="5387" w:type="dxa"/>
            <w:gridSpan w:val="5"/>
            <w:vMerge w:val="continue"/>
            <w:noWrap/>
          </w:tcPr>
          <w:p>
            <w:pPr>
              <w:spacing w:after="0" w:line="240" w:lineRule="auto"/>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8" w:type="dxa"/>
            <w:noWrap/>
          </w:tcPr>
          <w:p>
            <w:pPr>
              <w:spacing w:after="0" w:line="240" w:lineRule="auto"/>
              <w:rPr>
                <w:rFonts w:ascii="Arial" w:hAnsi="Arial" w:eastAsia="Times New Roman" w:cs="Arial"/>
                <w:sz w:val="24"/>
                <w:szCs w:val="24"/>
                <w:lang w:eastAsia="ru-RU"/>
              </w:rPr>
            </w:pPr>
          </w:p>
        </w:tc>
        <w:tc>
          <w:tcPr>
            <w:tcW w:w="1665" w:type="dxa"/>
            <w:gridSpan w:val="2"/>
            <w:noWrap/>
          </w:tcPr>
          <w:p>
            <w:pPr>
              <w:spacing w:after="0" w:line="240" w:lineRule="auto"/>
              <w:rPr>
                <w:rFonts w:ascii="Arial" w:hAnsi="Arial" w:eastAsia="Times New Roman" w:cs="Arial"/>
                <w:sz w:val="24"/>
                <w:szCs w:val="24"/>
                <w:lang w:eastAsia="ru-RU"/>
              </w:rPr>
            </w:pPr>
          </w:p>
        </w:tc>
        <w:tc>
          <w:tcPr>
            <w:tcW w:w="5387" w:type="dxa"/>
            <w:gridSpan w:val="5"/>
            <w:vMerge w:val="continue"/>
            <w:noWrap/>
          </w:tcPr>
          <w:p>
            <w:pPr>
              <w:spacing w:after="0" w:line="240" w:lineRule="auto"/>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8" w:type="dxa"/>
            <w:noWrap/>
          </w:tcPr>
          <w:p>
            <w:pPr>
              <w:spacing w:after="0" w:line="240" w:lineRule="auto"/>
              <w:rPr>
                <w:rFonts w:ascii="Arial" w:hAnsi="Arial" w:eastAsia="Times New Roman" w:cs="Arial"/>
                <w:sz w:val="24"/>
                <w:szCs w:val="24"/>
                <w:lang w:eastAsia="ru-RU"/>
              </w:rPr>
            </w:pPr>
          </w:p>
        </w:tc>
        <w:tc>
          <w:tcPr>
            <w:tcW w:w="1665" w:type="dxa"/>
            <w:gridSpan w:val="2"/>
            <w:noWrap/>
          </w:tcPr>
          <w:p>
            <w:pPr>
              <w:spacing w:after="0" w:line="240" w:lineRule="auto"/>
              <w:rPr>
                <w:rFonts w:ascii="Arial" w:hAnsi="Arial" w:eastAsia="Times New Roman" w:cs="Arial"/>
                <w:sz w:val="24"/>
                <w:szCs w:val="24"/>
                <w:lang w:eastAsia="ru-RU"/>
              </w:rPr>
            </w:pPr>
          </w:p>
        </w:tc>
        <w:tc>
          <w:tcPr>
            <w:tcW w:w="5387" w:type="dxa"/>
            <w:gridSpan w:val="5"/>
            <w:vMerge w:val="continue"/>
            <w:noWrap/>
          </w:tcPr>
          <w:p>
            <w:pPr>
              <w:spacing w:after="0" w:line="240" w:lineRule="auto"/>
              <w:rPr>
                <w:rFonts w:ascii="Arial" w:hAnsi="Arial" w:eastAsia="Times New Roman" w:cs="Arial"/>
                <w:sz w:val="24"/>
                <w:szCs w:val="24"/>
                <w:lang w:eastAsia="ru-RU"/>
              </w:rPr>
            </w:pPr>
          </w:p>
        </w:tc>
      </w:tr>
      <w:tr>
        <w:tblPrEx>
          <w:tblCellMar>
            <w:top w:w="0" w:type="dxa"/>
            <w:left w:w="108" w:type="dxa"/>
            <w:bottom w:w="0" w:type="dxa"/>
            <w:right w:w="108" w:type="dxa"/>
          </w:tblCellMar>
        </w:tblPrEx>
        <w:trPr>
          <w:trHeight w:val="315" w:hRule="atLeast"/>
        </w:trPr>
        <w:tc>
          <w:tcPr>
            <w:tcW w:w="2518" w:type="dxa"/>
            <w:noWrap/>
          </w:tcPr>
          <w:p>
            <w:pPr>
              <w:spacing w:after="0" w:line="240" w:lineRule="auto"/>
              <w:rPr>
                <w:rFonts w:ascii="Arial" w:hAnsi="Arial" w:eastAsia="Times New Roman" w:cs="Arial"/>
                <w:sz w:val="24"/>
                <w:szCs w:val="24"/>
                <w:lang w:eastAsia="ru-RU"/>
              </w:rPr>
            </w:pPr>
          </w:p>
        </w:tc>
        <w:tc>
          <w:tcPr>
            <w:tcW w:w="1665" w:type="dxa"/>
            <w:gridSpan w:val="2"/>
            <w:noWrap/>
          </w:tcPr>
          <w:p>
            <w:pPr>
              <w:spacing w:after="0" w:line="240" w:lineRule="auto"/>
              <w:rPr>
                <w:rFonts w:ascii="Arial" w:hAnsi="Arial" w:eastAsia="Times New Roman" w:cs="Arial"/>
                <w:sz w:val="24"/>
                <w:szCs w:val="24"/>
                <w:lang w:eastAsia="ru-RU"/>
              </w:rPr>
            </w:pPr>
          </w:p>
        </w:tc>
        <w:tc>
          <w:tcPr>
            <w:tcW w:w="5387" w:type="dxa"/>
            <w:gridSpan w:val="5"/>
            <w:vMerge w:val="continue"/>
            <w:noWrap/>
          </w:tcPr>
          <w:p>
            <w:pPr>
              <w:spacing w:after="0" w:line="240" w:lineRule="auto"/>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61" w:type="dxa"/>
            <w:gridSpan w:val="5"/>
            <w:noWrap/>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ПОКАЗАТЕЛИ</w:t>
            </w:r>
          </w:p>
        </w:tc>
        <w:tc>
          <w:tcPr>
            <w:tcW w:w="1295"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r>
      <w:tr>
        <w:tblPrEx>
          <w:tblCellMar>
            <w:top w:w="0" w:type="dxa"/>
            <w:left w:w="108" w:type="dxa"/>
            <w:bottom w:w="0" w:type="dxa"/>
            <w:right w:w="108" w:type="dxa"/>
          </w:tblCellMar>
        </w:tblPrEx>
        <w:trPr>
          <w:trHeight w:val="255" w:hRule="atLeast"/>
        </w:trPr>
        <w:tc>
          <w:tcPr>
            <w:tcW w:w="6161" w:type="dxa"/>
            <w:gridSpan w:val="5"/>
            <w:noWrap/>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 xml:space="preserve">социально-экономического развития </w:t>
            </w:r>
          </w:p>
        </w:tc>
        <w:tc>
          <w:tcPr>
            <w:tcW w:w="1295"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r>
      <w:tr>
        <w:tblPrEx>
          <w:tblCellMar>
            <w:top w:w="0" w:type="dxa"/>
            <w:left w:w="108" w:type="dxa"/>
            <w:bottom w:w="0" w:type="dxa"/>
            <w:right w:w="108" w:type="dxa"/>
          </w:tblCellMar>
        </w:tblPrEx>
        <w:trPr>
          <w:trHeight w:val="210" w:hRule="atLeast"/>
        </w:trPr>
        <w:tc>
          <w:tcPr>
            <w:tcW w:w="6161" w:type="dxa"/>
            <w:gridSpan w:val="5"/>
            <w:noWrap/>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Родничковское сельское поселение (наименование муниципального образования в именительном падеже)</w:t>
            </w:r>
          </w:p>
        </w:tc>
        <w:tc>
          <w:tcPr>
            <w:tcW w:w="1295"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r>
      <w:tr>
        <w:tblPrEx>
          <w:tblCellMar>
            <w:top w:w="0" w:type="dxa"/>
            <w:left w:w="108" w:type="dxa"/>
            <w:bottom w:w="0" w:type="dxa"/>
            <w:right w:w="108" w:type="dxa"/>
          </w:tblCellMar>
        </w:tblPrEx>
        <w:trPr>
          <w:trHeight w:val="255" w:hRule="atLeast"/>
        </w:trPr>
        <w:tc>
          <w:tcPr>
            <w:tcW w:w="6161" w:type="dxa"/>
            <w:gridSpan w:val="5"/>
            <w:noWrap/>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за истекший период и ожидаемые итоги за 2023 год.</w:t>
            </w:r>
          </w:p>
        </w:tc>
        <w:tc>
          <w:tcPr>
            <w:tcW w:w="1295"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r>
      <w:tr>
        <w:tblPrEx>
          <w:tblCellMar>
            <w:top w:w="0" w:type="dxa"/>
            <w:left w:w="108" w:type="dxa"/>
            <w:bottom w:w="0" w:type="dxa"/>
            <w:right w:w="108" w:type="dxa"/>
          </w:tblCellMar>
        </w:tblPrEx>
        <w:trPr>
          <w:trHeight w:val="225" w:hRule="atLeast"/>
        </w:trPr>
        <w:tc>
          <w:tcPr>
            <w:tcW w:w="6161" w:type="dxa"/>
            <w:gridSpan w:val="5"/>
            <w:noWrap/>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(заполняется по показателям, относящимся к деятельности района (города)</w:t>
            </w:r>
          </w:p>
        </w:tc>
        <w:tc>
          <w:tcPr>
            <w:tcW w:w="1295"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c>
          <w:tcPr>
            <w:tcW w:w="1057" w:type="dxa"/>
            <w:noWrap/>
          </w:tcPr>
          <w:p>
            <w:pPr>
              <w:spacing w:after="0" w:line="240" w:lineRule="auto"/>
              <w:rPr>
                <w:rFonts w:ascii="Arial" w:hAnsi="Arial" w:eastAsia="Times New Roman" w:cs="Arial"/>
                <w:sz w:val="24"/>
                <w:szCs w:val="24"/>
                <w:lang w:eastAsia="ru-RU"/>
              </w:rPr>
            </w:pPr>
          </w:p>
        </w:tc>
      </w:tr>
      <w:tr>
        <w:tblPrEx>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Наименование показателя</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Единица измерения</w:t>
            </w:r>
          </w:p>
        </w:tc>
        <w:tc>
          <w:tcPr>
            <w:tcW w:w="5634" w:type="dxa"/>
            <w:gridSpan w:val="6"/>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Данные за 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План на год</w:t>
            </w:r>
          </w:p>
        </w:tc>
        <w:tc>
          <w:tcPr>
            <w:tcW w:w="106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1квартал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1полугодие</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 месяц</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12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6</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w:t>
            </w:r>
          </w:p>
        </w:tc>
      </w:tr>
      <w:tr>
        <w:tblPrEx>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1. Демографические показатели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Численность населения на начало отчётного года</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тыс.чел.</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r>
              <w:rPr>
                <w:rFonts w:ascii="Arial" w:hAnsi="Arial" w:eastAsia="Times New Roman" w:cs="Arial"/>
                <w:sz w:val="24"/>
                <w:szCs w:val="24"/>
                <w:lang w:val="en-US" w:eastAsia="ru-RU"/>
              </w:rPr>
              <w:t>8</w:t>
            </w:r>
            <w:r>
              <w:rPr>
                <w:rFonts w:ascii="Arial" w:hAnsi="Arial" w:eastAsia="Times New Roman" w:cs="Arial"/>
                <w:sz w:val="24"/>
                <w:szCs w:val="24"/>
                <w:lang w:eastAsia="ru-RU"/>
              </w:rPr>
              <w:t>71</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r>
              <w:rPr>
                <w:rFonts w:ascii="Arial" w:hAnsi="Arial" w:eastAsia="Times New Roman" w:cs="Arial"/>
                <w:sz w:val="24"/>
                <w:szCs w:val="24"/>
                <w:lang w:val="en-US" w:eastAsia="ru-RU"/>
              </w:rPr>
              <w:t>8</w:t>
            </w:r>
            <w:r>
              <w:rPr>
                <w:rFonts w:ascii="Arial" w:hAnsi="Arial" w:eastAsia="Times New Roman" w:cs="Arial"/>
                <w:sz w:val="24"/>
                <w:szCs w:val="24"/>
                <w:lang w:eastAsia="ru-RU"/>
              </w:rPr>
              <w:t>69</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r>
              <w:rPr>
                <w:rFonts w:ascii="Arial" w:hAnsi="Arial" w:eastAsia="Times New Roman" w:cs="Arial"/>
                <w:sz w:val="24"/>
                <w:szCs w:val="24"/>
                <w:lang w:val="en-US" w:eastAsia="ru-RU"/>
              </w:rPr>
              <w:t>8</w:t>
            </w:r>
            <w:r>
              <w:rPr>
                <w:rFonts w:ascii="Arial" w:hAnsi="Arial" w:eastAsia="Times New Roman" w:cs="Arial"/>
                <w:sz w:val="24"/>
                <w:szCs w:val="24"/>
                <w:lang w:eastAsia="ru-RU"/>
              </w:rPr>
              <w:t>67</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r>
              <w:rPr>
                <w:rFonts w:ascii="Arial" w:hAnsi="Arial" w:eastAsia="Times New Roman" w:cs="Arial"/>
                <w:sz w:val="24"/>
                <w:szCs w:val="24"/>
                <w:lang w:val="en-US" w:eastAsia="ru-RU"/>
              </w:rPr>
              <w:t>8</w:t>
            </w:r>
            <w:r>
              <w:rPr>
                <w:rFonts w:ascii="Arial" w:hAnsi="Arial" w:eastAsia="Times New Roman" w:cs="Arial"/>
                <w:sz w:val="24"/>
                <w:szCs w:val="24"/>
                <w:lang w:eastAsia="ru-RU"/>
              </w:rPr>
              <w:t>65</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r>
              <w:rPr>
                <w:rFonts w:ascii="Arial" w:hAnsi="Arial" w:eastAsia="Times New Roman" w:cs="Arial"/>
                <w:sz w:val="24"/>
                <w:szCs w:val="24"/>
                <w:lang w:val="en-US" w:eastAsia="ru-RU"/>
              </w:rPr>
              <w:t>8</w:t>
            </w:r>
            <w:r>
              <w:rPr>
                <w:rFonts w:ascii="Arial" w:hAnsi="Arial" w:eastAsia="Times New Roman" w:cs="Arial"/>
                <w:sz w:val="24"/>
                <w:szCs w:val="24"/>
                <w:lang w:eastAsia="ru-RU"/>
              </w:rPr>
              <w:t>63</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Рождаемость</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детей</w:t>
            </w:r>
          </w:p>
        </w:tc>
        <w:tc>
          <w:tcPr>
            <w:tcW w:w="1156" w:type="dxa"/>
            <w:gridSpan w:val="2"/>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1.25</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1295"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1</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1.15</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Продолжительность жизни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лет</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70,0</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70,0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70,0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70,0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 Макроэкономические показатели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Среднемесячная зарплата в расчёте на 1 работника по крупным. и средним предприятиям</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рублей</w:t>
            </w:r>
          </w:p>
        </w:tc>
        <w:tc>
          <w:tcPr>
            <w:tcW w:w="1156" w:type="dxa"/>
            <w:gridSpan w:val="2"/>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50183</w:t>
            </w:r>
          </w:p>
        </w:tc>
        <w:tc>
          <w:tcPr>
            <w:tcW w:w="1069"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4</w:t>
            </w:r>
            <w:r>
              <w:rPr>
                <w:rFonts w:ascii="Arial" w:hAnsi="Arial" w:eastAsia="Times New Roman" w:cs="Arial"/>
                <w:sz w:val="24"/>
                <w:szCs w:val="24"/>
                <w:lang w:val="en-US" w:eastAsia="ru-RU"/>
              </w:rPr>
              <w:t>6083</w:t>
            </w:r>
          </w:p>
        </w:tc>
        <w:tc>
          <w:tcPr>
            <w:tcW w:w="1295"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4</w:t>
            </w:r>
            <w:r>
              <w:rPr>
                <w:rFonts w:ascii="Arial" w:hAnsi="Arial" w:eastAsia="Times New Roman" w:cs="Arial"/>
                <w:sz w:val="24"/>
                <w:szCs w:val="24"/>
                <w:lang w:val="en-US" w:eastAsia="ru-RU"/>
              </w:rPr>
              <w:t>8</w:t>
            </w:r>
            <w:r>
              <w:rPr>
                <w:rFonts w:ascii="Arial" w:hAnsi="Arial" w:eastAsia="Times New Roman" w:cs="Arial"/>
                <w:sz w:val="24"/>
                <w:szCs w:val="24"/>
                <w:lang w:eastAsia="ru-RU"/>
              </w:rPr>
              <w:t>50</w:t>
            </w:r>
            <w:r>
              <w:rPr>
                <w:rFonts w:ascii="Arial" w:hAnsi="Arial" w:eastAsia="Times New Roman" w:cs="Arial"/>
                <w:sz w:val="24"/>
                <w:szCs w:val="24"/>
                <w:lang w:val="en-US" w:eastAsia="ru-RU"/>
              </w:rPr>
              <w:t>7</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4</w:t>
            </w:r>
            <w:r>
              <w:rPr>
                <w:rFonts w:ascii="Arial" w:hAnsi="Arial" w:eastAsia="Times New Roman" w:cs="Arial"/>
                <w:sz w:val="24"/>
                <w:szCs w:val="24"/>
                <w:lang w:val="en-US" w:eastAsia="ru-RU"/>
              </w:rPr>
              <w:t>9</w:t>
            </w:r>
            <w:r>
              <w:rPr>
                <w:rFonts w:ascii="Arial" w:hAnsi="Arial" w:eastAsia="Times New Roman" w:cs="Arial"/>
                <w:sz w:val="24"/>
                <w:szCs w:val="24"/>
                <w:lang w:eastAsia="ru-RU"/>
              </w:rPr>
              <w:t>81</w:t>
            </w:r>
            <w:r>
              <w:rPr>
                <w:rFonts w:ascii="Arial" w:hAnsi="Arial" w:eastAsia="Times New Roman" w:cs="Arial"/>
                <w:sz w:val="24"/>
                <w:szCs w:val="24"/>
                <w:lang w:val="en-US" w:eastAsia="ru-RU"/>
              </w:rPr>
              <w:t>7</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50183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Численность трудовых ресурсов</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тыс.человек</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0,522</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0,522</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0,522</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0,522</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Численность занятых в экономике</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тыс.человек</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0,1</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0,1</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0,1</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0,1</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0,1</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Численность официально зарегистрированных безработных на конец периода</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тыс.человек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0,011</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0,03</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0,004</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0,006</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Инвестиции в основной капитал по полному кругу организаций</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млн.рублей</w:t>
            </w:r>
          </w:p>
        </w:tc>
        <w:tc>
          <w:tcPr>
            <w:tcW w:w="1156" w:type="dxa"/>
            <w:gridSpan w:val="2"/>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 3</w:t>
            </w:r>
            <w:r>
              <w:rPr>
                <w:rFonts w:ascii="Arial" w:hAnsi="Arial" w:eastAsia="Times New Roman" w:cs="Arial"/>
                <w:sz w:val="24"/>
                <w:szCs w:val="24"/>
                <w:lang w:val="en-US" w:eastAsia="ru-RU"/>
              </w:rPr>
              <w:t>0</w:t>
            </w:r>
            <w:r>
              <w:rPr>
                <w:rFonts w:ascii="Arial" w:hAnsi="Arial" w:eastAsia="Times New Roman" w:cs="Arial"/>
                <w:sz w:val="24"/>
                <w:szCs w:val="24"/>
                <w:lang w:eastAsia="ru-RU"/>
              </w:rPr>
              <w:t>,</w:t>
            </w:r>
            <w:r>
              <w:rPr>
                <w:rFonts w:ascii="Arial" w:hAnsi="Arial" w:eastAsia="Times New Roman" w:cs="Arial"/>
                <w:sz w:val="24"/>
                <w:szCs w:val="24"/>
                <w:lang w:val="en-US" w:eastAsia="ru-RU"/>
              </w:rPr>
              <w:t>901</w:t>
            </w:r>
          </w:p>
        </w:tc>
        <w:tc>
          <w:tcPr>
            <w:tcW w:w="1069"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7.725</w:t>
            </w:r>
          </w:p>
        </w:tc>
        <w:tc>
          <w:tcPr>
            <w:tcW w:w="1295"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5.450</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2</w:t>
            </w:r>
            <w:r>
              <w:rPr>
                <w:rFonts w:ascii="Arial" w:hAnsi="Arial" w:eastAsia="Times New Roman" w:cs="Arial"/>
                <w:sz w:val="24"/>
                <w:szCs w:val="24"/>
                <w:lang w:val="en-US" w:eastAsia="ru-RU"/>
              </w:rPr>
              <w:t>3.175</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3</w:t>
            </w:r>
            <w:r>
              <w:rPr>
                <w:rFonts w:ascii="Arial" w:hAnsi="Arial" w:eastAsia="Times New Roman" w:cs="Arial"/>
                <w:sz w:val="24"/>
                <w:szCs w:val="24"/>
                <w:lang w:val="en-US" w:eastAsia="ru-RU"/>
              </w:rPr>
              <w:t>0.901</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Собственные налоговые и неналоговые доходы в местный бюджет</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9,3</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2,1</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4,2</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6,3</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3. Развитие промышленного комплекса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в процентах к предыдущему году в сопоставимых ценах</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добыча полезных ископаемых - С</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млн.рублей</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к предыдущему году (в фактических ценах по крупн. и средн. предпр.)</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обрабатывающие производства - D</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к предыдущему году (в фактических ценах по крупн. и средн. предпр.)</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производство и распределение электроэнергии, газа и воды - Е</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к предыдущему году (в фактических ценах по крупн. и средн. предпр).</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4. Развитие транспортного комплекса и связи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Грузооборот по всем видам транспорта</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тонн/километров</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Наличие легковых автомобилей в собственности граждан</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штук</w:t>
            </w:r>
          </w:p>
        </w:tc>
        <w:tc>
          <w:tcPr>
            <w:tcW w:w="1156" w:type="dxa"/>
            <w:gridSpan w:val="2"/>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0,33</w:t>
            </w:r>
            <w:r>
              <w:rPr>
                <w:rFonts w:ascii="Arial" w:hAnsi="Arial" w:eastAsia="Times New Roman" w:cs="Arial"/>
                <w:sz w:val="24"/>
                <w:szCs w:val="24"/>
                <w:lang w:val="en-US" w:eastAsia="ru-RU"/>
              </w:rPr>
              <w:t>8</w:t>
            </w:r>
          </w:p>
        </w:tc>
        <w:tc>
          <w:tcPr>
            <w:tcW w:w="1069"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0,33</w:t>
            </w:r>
            <w:r>
              <w:rPr>
                <w:rFonts w:ascii="Arial" w:hAnsi="Arial" w:eastAsia="Times New Roman" w:cs="Arial"/>
                <w:sz w:val="24"/>
                <w:szCs w:val="24"/>
                <w:lang w:val="en-US" w:eastAsia="ru-RU"/>
              </w:rPr>
              <w:t>8</w:t>
            </w:r>
          </w:p>
        </w:tc>
        <w:tc>
          <w:tcPr>
            <w:tcW w:w="1295"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0,33</w:t>
            </w:r>
            <w:r>
              <w:rPr>
                <w:rFonts w:ascii="Arial" w:hAnsi="Arial" w:eastAsia="Times New Roman" w:cs="Arial"/>
                <w:sz w:val="24"/>
                <w:szCs w:val="24"/>
                <w:lang w:val="en-US" w:eastAsia="ru-RU"/>
              </w:rPr>
              <w:t>8</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0,33</w:t>
            </w:r>
            <w:r>
              <w:rPr>
                <w:rFonts w:ascii="Arial" w:hAnsi="Arial" w:eastAsia="Times New Roman" w:cs="Arial"/>
                <w:sz w:val="24"/>
                <w:szCs w:val="24"/>
                <w:lang w:val="en-US" w:eastAsia="ru-RU"/>
              </w:rPr>
              <w:t>8</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0,33</w:t>
            </w:r>
            <w:r>
              <w:rPr>
                <w:rFonts w:ascii="Arial" w:hAnsi="Arial" w:eastAsia="Times New Roman" w:cs="Arial"/>
                <w:sz w:val="24"/>
                <w:szCs w:val="24"/>
                <w:lang w:val="en-US" w:eastAsia="ru-RU"/>
              </w:rPr>
              <w:t>8</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Наличие квартирных телефонов на 100 семей</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штук</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val="en-US" w:eastAsia="ru-RU"/>
              </w:rPr>
              <w:t>39</w:t>
            </w:r>
            <w:r>
              <w:rPr>
                <w:rFonts w:ascii="Arial" w:hAnsi="Arial" w:eastAsia="Times New Roman" w:cs="Arial"/>
                <w:sz w:val="24"/>
                <w:szCs w:val="24"/>
                <w:lang w:eastAsia="ru-RU"/>
              </w:rPr>
              <w:t>,00</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val="en-US" w:eastAsia="ru-RU"/>
              </w:rPr>
              <w:t>39</w:t>
            </w:r>
            <w:r>
              <w:rPr>
                <w:rFonts w:ascii="Arial" w:hAnsi="Arial" w:eastAsia="Times New Roman" w:cs="Arial"/>
                <w:sz w:val="24"/>
                <w:szCs w:val="24"/>
                <w:lang w:eastAsia="ru-RU"/>
              </w:rPr>
              <w:t>,00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val="en-US" w:eastAsia="ru-RU"/>
              </w:rPr>
              <w:t>39</w:t>
            </w:r>
            <w:r>
              <w:rPr>
                <w:rFonts w:ascii="Arial" w:hAnsi="Arial" w:eastAsia="Times New Roman" w:cs="Arial"/>
                <w:sz w:val="24"/>
                <w:szCs w:val="24"/>
                <w:lang w:eastAsia="ru-RU"/>
              </w:rPr>
              <w:t>,00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val="en-US" w:eastAsia="ru-RU"/>
              </w:rPr>
              <w:t>39</w:t>
            </w:r>
            <w:r>
              <w:rPr>
                <w:rFonts w:ascii="Arial" w:hAnsi="Arial" w:eastAsia="Times New Roman" w:cs="Arial"/>
                <w:sz w:val="24"/>
                <w:szCs w:val="24"/>
                <w:lang w:eastAsia="ru-RU"/>
              </w:rPr>
              <w:t>,00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val="en-US" w:eastAsia="ru-RU"/>
              </w:rPr>
              <w:t>39</w:t>
            </w:r>
            <w:r>
              <w:rPr>
                <w:rFonts w:ascii="Arial" w:hAnsi="Arial" w:eastAsia="Times New Roman" w:cs="Arial"/>
                <w:sz w:val="24"/>
                <w:szCs w:val="24"/>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5. Развитие агропромышленного комплекса и биоресурсов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Валовая продукция сельского хозяйства, охоты и лесного хозяйства - А"</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млн.рублей</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431,4</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430,0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1,4</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Объем реализации сельскохозяйственной продукции по крупным и средним сельхозпредприятиям</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млн.рублей</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Производство сельскохозяйственной продукции во всех категориях хозяйств:</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зерно</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тыс.тонн</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16,4</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16,4</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подсолнечник</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12,9</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овощи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Реализация скота и птицы на убой в живом весе</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0,09</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0,03</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0,03</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0,05</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0,09</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Надоено молока</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156" w:type="dxa"/>
            <w:gridSpan w:val="2"/>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 0,1</w:t>
            </w:r>
            <w:r>
              <w:rPr>
                <w:rFonts w:ascii="Arial" w:hAnsi="Arial" w:eastAsia="Times New Roman" w:cs="Arial"/>
                <w:sz w:val="24"/>
                <w:szCs w:val="24"/>
                <w:lang w:val="en-US" w:eastAsia="ru-RU"/>
              </w:rPr>
              <w:t>2</w:t>
            </w:r>
          </w:p>
        </w:tc>
        <w:tc>
          <w:tcPr>
            <w:tcW w:w="1069"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0,0</w:t>
            </w:r>
            <w:r>
              <w:rPr>
                <w:rFonts w:ascii="Arial" w:hAnsi="Arial" w:eastAsia="Times New Roman" w:cs="Arial"/>
                <w:sz w:val="24"/>
                <w:szCs w:val="24"/>
                <w:lang w:val="en-US" w:eastAsia="ru-RU"/>
              </w:rPr>
              <w:t>4</w:t>
            </w:r>
          </w:p>
        </w:tc>
        <w:tc>
          <w:tcPr>
            <w:tcW w:w="1295"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0,0</w:t>
            </w:r>
            <w:r>
              <w:rPr>
                <w:rFonts w:ascii="Arial" w:hAnsi="Arial" w:eastAsia="Times New Roman" w:cs="Arial"/>
                <w:sz w:val="24"/>
                <w:szCs w:val="24"/>
                <w:lang w:val="en-US" w:eastAsia="ru-RU"/>
              </w:rPr>
              <w:t>7</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0,1</w:t>
            </w:r>
            <w:r>
              <w:rPr>
                <w:rFonts w:ascii="Arial" w:hAnsi="Arial" w:eastAsia="Times New Roman" w:cs="Arial"/>
                <w:sz w:val="24"/>
                <w:szCs w:val="24"/>
                <w:lang w:val="en-US" w:eastAsia="ru-RU"/>
              </w:rPr>
              <w:t>1</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0,1</w:t>
            </w:r>
            <w:r>
              <w:rPr>
                <w:rFonts w:ascii="Arial" w:hAnsi="Arial" w:eastAsia="Times New Roman" w:cs="Arial"/>
                <w:sz w:val="24"/>
                <w:szCs w:val="24"/>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Темпы роста поголовья к пред.году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крупного рогатого скота</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том числе коров</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93,2</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w:t>
            </w:r>
            <w:r>
              <w:rPr>
                <w:rFonts w:ascii="Arial" w:hAnsi="Arial" w:eastAsia="Times New Roman" w:cs="Arial"/>
                <w:sz w:val="24"/>
                <w:szCs w:val="24"/>
                <w:lang w:val="en-US" w:eastAsia="ru-RU"/>
              </w:rPr>
              <w:t>0</w:t>
            </w:r>
            <w:r>
              <w:rPr>
                <w:rFonts w:ascii="Arial" w:hAnsi="Arial" w:eastAsia="Times New Roman" w:cs="Arial"/>
                <w:sz w:val="24"/>
                <w:szCs w:val="24"/>
                <w:lang w:eastAsia="ru-RU"/>
              </w:rPr>
              <w:t>,0</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свиней</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108" w:type="dxa"/>
            <w:bottom w:w="0" w:type="dxa"/>
            <w:right w:w="108" w:type="dxa"/>
          </w:tblCellMar>
        </w:tblPrEx>
        <w:trPr>
          <w:trHeight w:val="54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Урожайность с 1 гектара убранной площади: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зерновых и зернобобовых</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центнеров с гектара</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22,4</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22,4</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подсолнечника</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центнеров с гектара</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19,7</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108" w:type="dxa"/>
            <w:bottom w:w="0" w:type="dxa"/>
            <w:right w:w="108" w:type="dxa"/>
          </w:tblCellMar>
        </w:tblPrEx>
        <w:trPr>
          <w:trHeight w:val="510"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овощей</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центнеров с гектара</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6. Развитие инфраструктуры потребительского рынка </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Оборот розничной торговли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9.9</w:t>
            </w:r>
          </w:p>
        </w:tc>
        <w:tc>
          <w:tcPr>
            <w:tcW w:w="1069"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4,</w:t>
            </w:r>
            <w:r>
              <w:rPr>
                <w:rFonts w:ascii="Arial" w:hAnsi="Arial" w:eastAsia="Times New Roman" w:cs="Arial"/>
                <w:sz w:val="24"/>
                <w:szCs w:val="24"/>
                <w:lang w:val="en-US" w:eastAsia="ru-RU"/>
              </w:rPr>
              <w:t>97</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val="en-US" w:eastAsia="ru-RU"/>
              </w:rPr>
              <w:t>9.9</w:t>
            </w:r>
            <w:r>
              <w:rPr>
                <w:rFonts w:ascii="Arial" w:hAnsi="Arial" w:eastAsia="Times New Roman" w:cs="Arial"/>
                <w:sz w:val="24"/>
                <w:szCs w:val="24"/>
                <w:lang w:eastAsia="ru-RU"/>
              </w:rPr>
              <w:t>4</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4.9</w:t>
            </w:r>
            <w:r>
              <w:rPr>
                <w:rFonts w:ascii="Arial" w:hAnsi="Arial" w:eastAsia="Times New Roman" w:cs="Arial"/>
                <w:sz w:val="24"/>
                <w:szCs w:val="24"/>
                <w:lang w:eastAsia="ru-RU"/>
              </w:rPr>
              <w:t>3</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процентах к предыдущему году</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109,3</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109,2</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109,2</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109,4</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Объем платных услуг населению</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5.4</w:t>
            </w:r>
          </w:p>
        </w:tc>
        <w:tc>
          <w:tcPr>
            <w:tcW w:w="1069"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35</w:t>
            </w:r>
          </w:p>
        </w:tc>
        <w:tc>
          <w:tcPr>
            <w:tcW w:w="1295"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2,</w:t>
            </w:r>
            <w:r>
              <w:rPr>
                <w:rFonts w:ascii="Arial" w:hAnsi="Arial" w:eastAsia="Times New Roman" w:cs="Arial"/>
                <w:sz w:val="24"/>
                <w:szCs w:val="24"/>
                <w:lang w:val="en-US" w:eastAsia="ru-RU"/>
              </w:rPr>
              <w:t>70</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4.05</w:t>
            </w:r>
          </w:p>
        </w:tc>
        <w:tc>
          <w:tcPr>
            <w:tcW w:w="1057" w:type="dxa"/>
            <w:noWrap/>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5.4</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процентах к предыдущему году</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val="en-US" w:eastAsia="ru-RU"/>
              </w:rPr>
              <w:t>1</w:t>
            </w:r>
            <w:r>
              <w:rPr>
                <w:rFonts w:ascii="Arial" w:hAnsi="Arial" w:eastAsia="Times New Roman" w:cs="Arial"/>
                <w:sz w:val="24"/>
                <w:szCs w:val="24"/>
                <w:lang w:eastAsia="ru-RU"/>
              </w:rPr>
              <w:t>12,5</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112,5</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112,5</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112,5</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val="en-US" w:eastAsia="ru-RU"/>
              </w:rPr>
              <w:t>1</w:t>
            </w:r>
            <w:r>
              <w:rPr>
                <w:rFonts w:ascii="Arial" w:hAnsi="Arial" w:eastAsia="Times New Roman" w:cs="Arial"/>
                <w:sz w:val="24"/>
                <w:szCs w:val="24"/>
                <w:lang w:eastAsia="ru-RU"/>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7. Развитие малого предпринимательства</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Численность работающих</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человек</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Выпуск продукции (работ, услуг)</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8. Развитие финансовой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Объем кредитования кредитными учреждениями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Объем займов кредитных потребительских кооперативов</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Объем займов кредитных потребительских кооперативов на одного пайщика</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рублей</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108" w:type="dxa"/>
            <w:bottom w:w="0" w:type="dxa"/>
            <w:right w:w="108" w:type="dxa"/>
          </w:tblCellMar>
        </w:tblPrEx>
        <w:trPr>
          <w:trHeight w:val="765"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Доля количества пайщиков кредитных потребительских кооперативов в общей численности населения</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 Развитие инновационной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Объем выполняемых научно-исследовательских работ</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 Развитие социальной сферы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Обеспеченность на 10 тыс.жителей:</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амбулаторно-поликлиническими учреждениями</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посещений в смену</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больничными койками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коек</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ученическими местами в общеобразовательных учреждениях</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мест</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59</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59</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59</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59</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 Развитие жилищно-коммунальной сферы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Обеспеченность жильем (общая площадь в расчете на 1 жителя)</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кв.метров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w:t>
            </w:r>
            <w:r>
              <w:rPr>
                <w:rFonts w:ascii="Arial" w:hAnsi="Arial" w:eastAsia="Times New Roman" w:cs="Arial"/>
                <w:sz w:val="24"/>
                <w:szCs w:val="24"/>
                <w:lang w:val="en-US" w:eastAsia="ru-RU"/>
              </w:rPr>
              <w:t>0.</w:t>
            </w:r>
            <w:r>
              <w:rPr>
                <w:rFonts w:ascii="Arial" w:hAnsi="Arial" w:eastAsia="Times New Roman" w:cs="Arial"/>
                <w:sz w:val="24"/>
                <w:szCs w:val="24"/>
                <w:lang w:eastAsia="ru-RU"/>
              </w:rPr>
              <w:t>9</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w:t>
            </w:r>
            <w:r>
              <w:rPr>
                <w:rFonts w:ascii="Arial" w:hAnsi="Arial" w:eastAsia="Times New Roman" w:cs="Arial"/>
                <w:sz w:val="24"/>
                <w:szCs w:val="24"/>
                <w:lang w:val="en-US" w:eastAsia="ru-RU"/>
              </w:rPr>
              <w:t>0.</w:t>
            </w:r>
            <w:r>
              <w:rPr>
                <w:rFonts w:ascii="Arial" w:hAnsi="Arial" w:eastAsia="Times New Roman" w:cs="Arial"/>
                <w:sz w:val="24"/>
                <w:szCs w:val="24"/>
                <w:lang w:eastAsia="ru-RU"/>
              </w:rPr>
              <w:t>9</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21,0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21,05</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Ввод жилья</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 кв. метров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0</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Обеспеченность природным газом</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85</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85</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85</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85</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том числе в сельской местности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85</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85 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85 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85 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Обеспеченность дорогами с твердым покрытием</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70" w:type="dxa"/>
            <w:gridSpan w:val="8"/>
            <w:noWrap/>
          </w:tcPr>
          <w:p>
            <w:pPr>
              <w:spacing w:after="0" w:line="240" w:lineRule="auto"/>
              <w:rPr>
                <w:rFonts w:ascii="Arial" w:hAnsi="Arial" w:eastAsia="Times New Roman" w:cs="Arial"/>
                <w:bCs/>
                <w:color w:val="FF0000"/>
                <w:sz w:val="24"/>
                <w:szCs w:val="24"/>
                <w:lang w:eastAsia="ru-RU"/>
              </w:rPr>
            </w:pPr>
            <w:r>
              <w:rPr>
                <w:rFonts w:ascii="Arial" w:hAnsi="Arial" w:eastAsia="Times New Roman" w:cs="Arial"/>
                <w:bCs/>
                <w:sz w:val="24"/>
                <w:szCs w:val="24"/>
                <w:lang w:eastAsia="ru-RU"/>
              </w:rPr>
              <w:t>12. Развитие курортно-рекреационных территорий и охрана окружающей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Санаторно-оздоровительные услуги</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процентах к предыдущему году</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Доля инвестиций на охрану окружающей среды в общем объеме инвестиций</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процентов</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69"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295"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c>
          <w:tcPr>
            <w:tcW w:w="1057" w:type="dxa"/>
            <w:noWrap/>
          </w:tcPr>
          <w:p>
            <w:pPr>
              <w:spacing w:after="0" w:line="240" w:lineRule="auto"/>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Выбросы загрязняющих веществ в атмосферу</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тыс.тонн</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0,0012</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0,0003</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0,0006</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0,0009</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Сброс загрязняющих веществ в водоемы</w:t>
            </w:r>
          </w:p>
        </w:tc>
        <w:tc>
          <w:tcPr>
            <w:tcW w:w="1418"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тыс.тонн</w:t>
            </w:r>
          </w:p>
        </w:tc>
        <w:tc>
          <w:tcPr>
            <w:tcW w:w="1156" w:type="dxa"/>
            <w:gridSpan w:val="2"/>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69"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95"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57" w:type="dxa"/>
            <w:noWrap/>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r>
    </w:tbl>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cs="Arial"/>
          <w:sz w:val="24"/>
          <w:szCs w:val="24"/>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rPr>
          <w:rFonts w:ascii="Arial" w:hAnsi="Arial" w:eastAsia="Times New Roman" w:cs="Arial"/>
          <w:sz w:val="24"/>
          <w:szCs w:val="24"/>
          <w:lang w:eastAsia="ru-RU"/>
        </w:rPr>
      </w:pPr>
    </w:p>
    <w:p>
      <w:pPr>
        <w:spacing w:after="0" w:line="213"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Приложение №13 к решению  Совета</w:t>
      </w:r>
    </w:p>
    <w:p>
      <w:pPr>
        <w:spacing w:after="0" w:line="213"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депутатов «Об утверждении проекта</w:t>
      </w:r>
    </w:p>
    <w:p>
      <w:pPr>
        <w:spacing w:after="0" w:line="213"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бюджета Родничковского сельского</w:t>
      </w:r>
    </w:p>
    <w:p>
      <w:pPr>
        <w:spacing w:after="0" w:line="213"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поселения на 2024 год и плановый </w:t>
      </w:r>
    </w:p>
    <w:p>
      <w:pPr>
        <w:spacing w:after="0" w:line="213"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период 2025 -2026 годов».</w:t>
      </w:r>
    </w:p>
    <w:p>
      <w:pPr>
        <w:spacing w:after="0" w:line="213"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Основные показатели</w:t>
      </w:r>
    </w:p>
    <w:p>
      <w:pPr>
        <w:spacing w:after="0" w:line="213"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плана социально-экономического развития   Родничковского  сельского поселения</w:t>
      </w:r>
    </w:p>
    <w:p>
      <w:pPr>
        <w:spacing w:after="0" w:line="213"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Нехаевского муниципального района</w:t>
      </w:r>
    </w:p>
    <w:p>
      <w:pPr>
        <w:spacing w:after="0" w:line="213"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на 2024 год и на  период до  2026 года.</w:t>
      </w:r>
    </w:p>
    <w:p>
      <w:pPr>
        <w:spacing w:after="0" w:line="216" w:lineRule="auto"/>
        <w:jc w:val="center"/>
        <w:rPr>
          <w:rFonts w:ascii="Arial" w:hAnsi="Arial" w:eastAsia="Times New Roman" w:cs="Arial"/>
          <w:i/>
          <w:sz w:val="24"/>
          <w:szCs w:val="24"/>
          <w:lang w:eastAsia="ru-RU"/>
        </w:rPr>
      </w:pPr>
    </w:p>
    <w:tbl>
      <w:tblPr>
        <w:tblStyle w:val="5"/>
        <w:tblW w:w="9585" w:type="dxa"/>
        <w:tblInd w:w="108" w:type="dxa"/>
        <w:tblLayout w:type="fixed"/>
        <w:tblCellMar>
          <w:top w:w="0" w:type="dxa"/>
          <w:left w:w="108" w:type="dxa"/>
          <w:bottom w:w="0" w:type="dxa"/>
          <w:right w:w="108" w:type="dxa"/>
        </w:tblCellMar>
      </w:tblPr>
      <w:tblGrid>
        <w:gridCol w:w="3402"/>
        <w:gridCol w:w="1134"/>
        <w:gridCol w:w="1276"/>
        <w:gridCol w:w="1276"/>
        <w:gridCol w:w="1276"/>
        <w:gridCol w:w="1221"/>
      </w:tblGrid>
      <w:tr>
        <w:tblPrEx>
          <w:tblCellMar>
            <w:top w:w="0" w:type="dxa"/>
            <w:left w:w="108" w:type="dxa"/>
            <w:bottom w:w="0" w:type="dxa"/>
            <w:right w:w="108" w:type="dxa"/>
          </w:tblCellMar>
        </w:tblPrEx>
        <w:trPr>
          <w:trHeight w:val="951" w:hRule="atLeast"/>
          <w:tblHeader/>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Показатели</w:t>
            </w:r>
          </w:p>
        </w:tc>
        <w:tc>
          <w:tcPr>
            <w:tcW w:w="1134" w:type="dxa"/>
            <w:tcBorders>
              <w:top w:val="single" w:color="auto" w:sz="4" w:space="0"/>
              <w:left w:val="nil"/>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Единица измерения</w:t>
            </w:r>
          </w:p>
        </w:tc>
        <w:tc>
          <w:tcPr>
            <w:tcW w:w="1276"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2023год</w:t>
            </w:r>
          </w:p>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факт</w:t>
            </w:r>
          </w:p>
        </w:tc>
        <w:tc>
          <w:tcPr>
            <w:tcW w:w="1276"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2024 год</w:t>
            </w:r>
          </w:p>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план</w:t>
            </w:r>
          </w:p>
        </w:tc>
        <w:tc>
          <w:tcPr>
            <w:tcW w:w="1276"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2025 год</w:t>
            </w:r>
          </w:p>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прогноз</w:t>
            </w:r>
          </w:p>
        </w:tc>
        <w:tc>
          <w:tcPr>
            <w:tcW w:w="1221"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2026 год</w:t>
            </w:r>
          </w:p>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прогноз</w:t>
            </w:r>
          </w:p>
        </w:tc>
      </w:tr>
      <w:tr>
        <w:tblPrEx>
          <w:tblCellMar>
            <w:top w:w="0" w:type="dxa"/>
            <w:left w:w="108" w:type="dxa"/>
            <w:bottom w:w="0" w:type="dxa"/>
            <w:right w:w="108" w:type="dxa"/>
          </w:tblCellMar>
        </w:tblPrEx>
        <w:trPr>
          <w:tblHeader/>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w:t>
            </w:r>
          </w:p>
        </w:tc>
        <w:tc>
          <w:tcPr>
            <w:tcW w:w="1134" w:type="dxa"/>
            <w:tcBorders>
              <w:top w:val="single" w:color="auto" w:sz="4" w:space="0"/>
              <w:left w:val="nil"/>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w:t>
            </w:r>
          </w:p>
        </w:tc>
        <w:tc>
          <w:tcPr>
            <w:tcW w:w="1276"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w:t>
            </w:r>
          </w:p>
        </w:tc>
        <w:tc>
          <w:tcPr>
            <w:tcW w:w="1276"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w:t>
            </w:r>
          </w:p>
        </w:tc>
        <w:tc>
          <w:tcPr>
            <w:tcW w:w="1276"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w:t>
            </w:r>
          </w:p>
        </w:tc>
        <w:tc>
          <w:tcPr>
            <w:tcW w:w="1221"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240" w:lineRule="auto"/>
              <w:ind w:firstLine="40" w:firstLineChars="17"/>
              <w:rPr>
                <w:rFonts w:ascii="Arial" w:hAnsi="Arial" w:eastAsia="Times New Roman" w:cs="Arial"/>
                <w:sz w:val="24"/>
                <w:szCs w:val="24"/>
                <w:lang w:eastAsia="ru-RU"/>
              </w:rPr>
            </w:pPr>
            <w:r>
              <w:rPr>
                <w:rFonts w:ascii="Arial" w:hAnsi="Arial" w:eastAsia="Times New Roman" w:cs="Arial"/>
                <w:sz w:val="24"/>
                <w:szCs w:val="24"/>
                <w:lang w:eastAsia="ru-RU"/>
              </w:rPr>
              <w:t xml:space="preserve">Численность постоянного населения (среднегодовая) </w:t>
            </w:r>
          </w:p>
          <w:p>
            <w:pPr>
              <w:spacing w:after="0" w:line="192" w:lineRule="auto"/>
              <w:rPr>
                <w:rFonts w:ascii="Arial" w:hAnsi="Arial" w:eastAsia="Times New Roman" w:cs="Arial"/>
                <w:b/>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человек</w:t>
            </w:r>
          </w:p>
          <w:p>
            <w:pPr>
              <w:spacing w:after="0" w:line="192" w:lineRule="auto"/>
              <w:jc w:val="center"/>
              <w:rPr>
                <w:rFonts w:ascii="Arial" w:hAnsi="Arial" w:eastAsia="Times New Roman" w:cs="Arial"/>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0,871</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0,863</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0,855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0,846</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Рождаемость</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человек на 1 тыс. человек населения</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1,26</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2,56</w:t>
            </w:r>
          </w:p>
        </w:tc>
        <w:tc>
          <w:tcPr>
            <w:tcW w:w="1221"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2,58</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Смертность</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человек на 1 тыс. человек населения</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13,8</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15,1</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15,2</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15,4</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keepNext/>
              <w:spacing w:after="0" w:line="192" w:lineRule="auto"/>
              <w:outlineLvl w:val="0"/>
              <w:rPr>
                <w:rFonts w:ascii="Arial" w:hAnsi="Arial" w:eastAsia="Times New Roman" w:cs="Arial"/>
                <w:color w:val="000000"/>
                <w:spacing w:val="-20"/>
                <w:sz w:val="24"/>
                <w:szCs w:val="24"/>
                <w:lang w:eastAsia="ru-RU"/>
              </w:rPr>
            </w:pPr>
            <w:r>
              <w:rPr>
                <w:rFonts w:ascii="Arial" w:hAnsi="Arial" w:eastAsia="Times New Roman" w:cs="Arial"/>
                <w:color w:val="000000"/>
                <w:sz w:val="24"/>
                <w:szCs w:val="24"/>
                <w:lang w:eastAsia="ru-RU"/>
              </w:rPr>
              <w:t>Денежные доходы и расходы населения</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r>
      <w:tr>
        <w:tblPrEx>
          <w:tblCellMar>
            <w:top w:w="0" w:type="dxa"/>
            <w:left w:w="108" w:type="dxa"/>
            <w:bottom w:w="0" w:type="dxa"/>
            <w:right w:w="108" w:type="dxa"/>
          </w:tblCellMar>
        </w:tblPrEx>
        <w:trPr>
          <w:trHeight w:val="596" w:hRule="atLeast"/>
        </w:trPr>
        <w:tc>
          <w:tcPr>
            <w:tcW w:w="3402" w:type="dxa"/>
            <w:vMerge w:val="restart"/>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88,522</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95,958</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103,155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110,891</w:t>
            </w:r>
          </w:p>
        </w:tc>
      </w:tr>
      <w:tr>
        <w:tblPrEx>
          <w:tblCellMar>
            <w:top w:w="0" w:type="dxa"/>
            <w:left w:w="108" w:type="dxa"/>
            <w:bottom w:w="0" w:type="dxa"/>
            <w:right w:w="108" w:type="dxa"/>
          </w:tblCellMar>
        </w:tblPrEx>
        <w:tc>
          <w:tcPr>
            <w:tcW w:w="34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val="en-US" w:eastAsia="ru-RU"/>
              </w:rPr>
              <w:t>1</w:t>
            </w:r>
            <w:r>
              <w:rPr>
                <w:rFonts w:ascii="Arial" w:hAnsi="Arial" w:eastAsia="Times New Roman" w:cs="Arial"/>
                <w:sz w:val="24"/>
                <w:szCs w:val="24"/>
                <w:lang w:eastAsia="ru-RU"/>
              </w:rPr>
              <w:t>11,6</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108,4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107,5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107,5</w:t>
            </w:r>
          </w:p>
        </w:tc>
      </w:tr>
      <w:tr>
        <w:tblPrEx>
          <w:tblCellMar>
            <w:top w:w="0" w:type="dxa"/>
            <w:left w:w="108" w:type="dxa"/>
            <w:bottom w:w="0" w:type="dxa"/>
            <w:right w:w="108" w:type="dxa"/>
          </w:tblCellMar>
        </w:tblPrEx>
        <w:tc>
          <w:tcPr>
            <w:tcW w:w="3402" w:type="dxa"/>
            <w:vMerge w:val="restart"/>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Фонд оплаты труда (фонд начисленной заработной платы с выплатами социального характера с учетом изменения просроченной задолженности  по зарплате. В целом по Волгоградской области ФЗП в ФОТе занимает 90-91%)  </w:t>
            </w:r>
          </w:p>
          <w:p>
            <w:pPr>
              <w:spacing w:after="0" w:line="192"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млн.руб.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115,255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124,937</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134,307</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144,380</w:t>
            </w:r>
          </w:p>
        </w:tc>
      </w:tr>
      <w:tr>
        <w:tblPrEx>
          <w:tblCellMar>
            <w:top w:w="0" w:type="dxa"/>
            <w:left w:w="108" w:type="dxa"/>
            <w:bottom w:w="0" w:type="dxa"/>
            <w:right w:w="108" w:type="dxa"/>
          </w:tblCellMar>
        </w:tblPrEx>
        <w:tc>
          <w:tcPr>
            <w:tcW w:w="34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111,6</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108,4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107,5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107,5</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Реальные располагаемые денежные доходы</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val="en-US" w:eastAsia="ru-RU"/>
              </w:rPr>
              <w:t>10</w:t>
            </w:r>
            <w:r>
              <w:rPr>
                <w:rFonts w:ascii="Arial" w:hAnsi="Arial" w:eastAsia="Times New Roman" w:cs="Arial"/>
                <w:sz w:val="24"/>
                <w:szCs w:val="24"/>
                <w:lang w:eastAsia="ru-RU"/>
              </w:rPr>
              <w:t>3,4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102,6</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102,6</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102,7</w:t>
            </w:r>
          </w:p>
        </w:tc>
      </w:tr>
      <w:tr>
        <w:tblPrEx>
          <w:tblCellMar>
            <w:top w:w="0" w:type="dxa"/>
            <w:left w:w="108" w:type="dxa"/>
            <w:bottom w:w="0" w:type="dxa"/>
            <w:right w:w="108" w:type="dxa"/>
          </w:tblCellMar>
        </w:tblPrEx>
        <w:trPr>
          <w:trHeight w:val="733"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Среднемесячная оплата труда работающих с выплатами социального характера</w:t>
            </w:r>
          </w:p>
          <w:p>
            <w:pPr>
              <w:spacing w:after="0" w:line="192"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tcPr>
          <w:p>
            <w:pPr>
              <w:spacing w:after="0" w:line="192" w:lineRule="auto"/>
              <w:jc w:val="center"/>
              <w:rPr>
                <w:rFonts w:ascii="Arial" w:hAnsi="Arial" w:eastAsia="Times New Roman" w:cs="Arial"/>
                <w:color w:val="000000"/>
                <w:sz w:val="24"/>
                <w:szCs w:val="24"/>
                <w:lang w:eastAsia="ru-RU"/>
              </w:rPr>
            </w:pPr>
          </w:p>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Рублей  </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65337,9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70826,3</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76138,25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81848,65</w:t>
            </w:r>
          </w:p>
        </w:tc>
      </w:tr>
      <w:tr>
        <w:tblPrEx>
          <w:tblCellMar>
            <w:top w:w="0" w:type="dxa"/>
            <w:left w:w="108" w:type="dxa"/>
            <w:bottom w:w="0" w:type="dxa"/>
            <w:right w:w="108" w:type="dxa"/>
          </w:tblCellMar>
        </w:tblPrEx>
        <w:trPr>
          <w:trHeight w:val="734" w:hRule="atLeast"/>
        </w:trPr>
        <w:tc>
          <w:tcPr>
            <w:tcW w:w="3402" w:type="dxa"/>
            <w:vMerge w:val="restart"/>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b/>
                <w:color w:val="000000"/>
                <w:sz w:val="24"/>
                <w:szCs w:val="24"/>
                <w:lang w:eastAsia="ru-RU"/>
              </w:rPr>
            </w:pPr>
          </w:p>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Доходы местных бюджетов, всего </w:t>
            </w:r>
          </w:p>
          <w:p>
            <w:pPr>
              <w:spacing w:after="0" w:line="192"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тыс.руб.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12245,25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13094,15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12587,65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12901,25</w:t>
            </w:r>
          </w:p>
        </w:tc>
      </w:tr>
      <w:tr>
        <w:tblPrEx>
          <w:tblCellMar>
            <w:top w:w="0" w:type="dxa"/>
            <w:left w:w="108" w:type="dxa"/>
            <w:bottom w:w="0" w:type="dxa"/>
            <w:right w:w="108" w:type="dxa"/>
          </w:tblCellMar>
        </w:tblPrEx>
        <w:trPr>
          <w:trHeight w:val="667" w:hRule="atLeas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93,4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106,9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96,1</w:t>
            </w:r>
          </w:p>
        </w:tc>
        <w:tc>
          <w:tcPr>
            <w:tcW w:w="1221"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102,5</w:t>
            </w:r>
          </w:p>
        </w:tc>
      </w:tr>
      <w:tr>
        <w:tblPrEx>
          <w:tblCellMar>
            <w:top w:w="0" w:type="dxa"/>
            <w:left w:w="108" w:type="dxa"/>
            <w:bottom w:w="0" w:type="dxa"/>
            <w:right w:w="108" w:type="dxa"/>
          </w:tblCellMar>
        </w:tblPrEx>
        <w:trPr>
          <w:trHeight w:val="456" w:hRule="atLeast"/>
        </w:trPr>
        <w:tc>
          <w:tcPr>
            <w:tcW w:w="3402" w:type="dxa"/>
            <w:vMerge w:val="restart"/>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т.ч. налоговые доходы</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color w:val="000000"/>
                <w:sz w:val="24"/>
                <w:szCs w:val="24"/>
                <w:lang w:eastAsia="ru-RU"/>
              </w:rPr>
              <w:t>тыс.руб.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7956,9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9523,5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9785,9</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10090,5</w:t>
            </w:r>
          </w:p>
        </w:tc>
      </w:tr>
      <w:tr>
        <w:tblPrEx>
          <w:tblCellMar>
            <w:top w:w="0" w:type="dxa"/>
            <w:left w:w="108" w:type="dxa"/>
            <w:bottom w:w="0" w:type="dxa"/>
            <w:right w:w="108" w:type="dxa"/>
          </w:tblCellMar>
        </w:tblPrEx>
        <w:trPr>
          <w:trHeight w:val="704" w:hRule="atLeas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ind w:firstLine="120" w:firstLineChars="50"/>
              <w:rPr>
                <w:rFonts w:ascii="Arial" w:hAnsi="Arial" w:eastAsia="Times New Roman" w:cs="Arial"/>
                <w:sz w:val="24"/>
                <w:szCs w:val="24"/>
                <w:lang w:eastAsia="ru-RU"/>
              </w:rPr>
            </w:pPr>
            <w:r>
              <w:rPr>
                <w:rFonts w:ascii="Arial" w:hAnsi="Arial" w:eastAsia="Times New Roman" w:cs="Arial"/>
                <w:sz w:val="24"/>
                <w:szCs w:val="24"/>
                <w:lang w:eastAsia="ru-RU"/>
              </w:rPr>
              <w:t>90,6</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119,7</w:t>
            </w:r>
          </w:p>
        </w:tc>
        <w:tc>
          <w:tcPr>
            <w:tcW w:w="1276" w:type="dxa"/>
            <w:tcBorders>
              <w:top w:val="single" w:color="auto" w:sz="4" w:space="0"/>
              <w:left w:val="nil"/>
              <w:bottom w:val="single" w:color="auto" w:sz="4" w:space="0"/>
              <w:right w:val="single" w:color="auto" w:sz="4" w:space="0"/>
            </w:tcBorders>
            <w:vAlign w:val="center"/>
          </w:tcPr>
          <w:p>
            <w:pPr>
              <w:spacing w:after="0" w:line="192"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102,8</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103,1</w:t>
            </w:r>
          </w:p>
        </w:tc>
      </w:tr>
      <w:tr>
        <w:tblPrEx>
          <w:tblCellMar>
            <w:top w:w="0" w:type="dxa"/>
            <w:left w:w="108" w:type="dxa"/>
            <w:bottom w:w="0" w:type="dxa"/>
            <w:right w:w="108" w:type="dxa"/>
          </w:tblCellMar>
        </w:tblPrEx>
        <w:tc>
          <w:tcPr>
            <w:tcW w:w="3402" w:type="dxa"/>
            <w:vMerge w:val="restart"/>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неналоговые доходы</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color w:val="000000"/>
                <w:sz w:val="24"/>
                <w:szCs w:val="24"/>
                <w:lang w:eastAsia="ru-RU"/>
              </w:rPr>
              <w:t>тыс.руб.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1336,0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1314,2</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1314,2</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1314,2</w:t>
            </w:r>
          </w:p>
        </w:tc>
      </w:tr>
      <w:tr>
        <w:tblPrEx>
          <w:tblCellMar>
            <w:top w:w="0" w:type="dxa"/>
            <w:left w:w="108" w:type="dxa"/>
            <w:bottom w:w="0" w:type="dxa"/>
            <w:right w:w="108" w:type="dxa"/>
          </w:tblCellMar>
        </w:tblPrEx>
        <w:trPr>
          <w:trHeight w:val="808" w:hRule="atLeas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90,6</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98,4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CellMar>
            <w:top w:w="0" w:type="dxa"/>
            <w:left w:w="108" w:type="dxa"/>
            <w:bottom w:w="0" w:type="dxa"/>
            <w:right w:w="108" w:type="dxa"/>
          </w:tblCellMar>
        </w:tblPrEx>
        <w:trPr>
          <w:trHeight w:val="364" w:hRule="atLeast"/>
        </w:trPr>
        <w:tc>
          <w:tcPr>
            <w:tcW w:w="3402" w:type="dxa"/>
            <w:vMerge w:val="restart"/>
            <w:tcBorders>
              <w:top w:val="single" w:color="auto" w:sz="4" w:space="0"/>
              <w:left w:val="single" w:color="auto" w:sz="4" w:space="0"/>
              <w:bottom w:val="nil"/>
              <w:right w:val="single" w:color="auto" w:sz="4" w:space="0"/>
            </w:tcBorders>
            <w:vAlign w:val="center"/>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безвозмездные поступления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тыс.рублей</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2952,35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2256,45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1487,55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1496,55</w:t>
            </w:r>
          </w:p>
        </w:tc>
      </w:tr>
      <w:tr>
        <w:tblPrEx>
          <w:tblCellMar>
            <w:top w:w="0" w:type="dxa"/>
            <w:left w:w="108" w:type="dxa"/>
            <w:bottom w:w="0" w:type="dxa"/>
            <w:right w:w="108" w:type="dxa"/>
          </w:tblCellMar>
        </w:tblPrEx>
        <w:tc>
          <w:tcPr>
            <w:tcW w:w="3402" w:type="dxa"/>
            <w:vMerge w:val="continue"/>
            <w:tcBorders>
              <w:top w:val="single" w:color="auto" w:sz="4" w:space="0"/>
              <w:left w:val="single" w:color="auto" w:sz="4" w:space="0"/>
              <w:bottom w:val="nil"/>
              <w:right w:val="single" w:color="auto" w:sz="4" w:space="0"/>
            </w:tcBorders>
            <w:vAlign w:val="center"/>
          </w:tcPr>
          <w:p>
            <w:pPr>
              <w:spacing w:after="0" w:line="240"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120,4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76,4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65,9</w:t>
            </w:r>
          </w:p>
        </w:tc>
        <w:tc>
          <w:tcPr>
            <w:tcW w:w="1221"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100,6</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nil"/>
              <w:right w:val="single" w:color="auto" w:sz="4" w:space="0"/>
            </w:tcBorders>
            <w:vAlign w:val="center"/>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прочие поступления</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тыс.рублей</w:t>
            </w:r>
          </w:p>
          <w:p>
            <w:pPr>
              <w:spacing w:after="0" w:line="192" w:lineRule="auto"/>
              <w:jc w:val="center"/>
              <w:rPr>
                <w:rFonts w:ascii="Arial" w:hAnsi="Arial" w:eastAsia="Times New Roman" w:cs="Arial"/>
                <w:color w:val="000000"/>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r>
      <w:tr>
        <w:tblPrEx>
          <w:tblCellMar>
            <w:top w:w="0" w:type="dxa"/>
            <w:left w:w="108" w:type="dxa"/>
            <w:bottom w:w="0" w:type="dxa"/>
            <w:right w:w="108" w:type="dxa"/>
          </w:tblCellMar>
        </w:tblPrEx>
        <w:tc>
          <w:tcPr>
            <w:tcW w:w="3402" w:type="dxa"/>
            <w:vMerge w:val="restart"/>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color w:val="FF0000"/>
                <w:sz w:val="24"/>
                <w:szCs w:val="24"/>
                <w:lang w:eastAsia="ru-RU"/>
              </w:rPr>
            </w:pPr>
            <w:r>
              <w:rPr>
                <w:rFonts w:ascii="Arial" w:hAnsi="Arial" w:eastAsia="Times New Roman" w:cs="Arial"/>
                <w:sz w:val="24"/>
                <w:szCs w:val="24"/>
                <w:lang w:eastAsia="ru-RU"/>
              </w:rPr>
              <w:t xml:space="preserve">Расходы местных бюджетов (с учетом поселений)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тыс.руб.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10731,35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12245,25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11191,45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color w:val="FF0000"/>
                <w:sz w:val="24"/>
                <w:szCs w:val="24"/>
                <w:lang w:eastAsia="ru-RU"/>
              </w:rPr>
            </w:pPr>
            <w:r>
              <w:rPr>
                <w:rFonts w:ascii="Arial" w:hAnsi="Arial" w:eastAsia="Times New Roman" w:cs="Arial"/>
                <w:color w:val="FF0000"/>
                <w:sz w:val="24"/>
                <w:szCs w:val="24"/>
                <w:lang w:eastAsia="ru-RU"/>
              </w:rPr>
              <w:t>11526,05</w:t>
            </w:r>
          </w:p>
        </w:tc>
      </w:tr>
      <w:tr>
        <w:tblPrEx>
          <w:tblCellMar>
            <w:top w:w="0" w:type="dxa"/>
            <w:left w:w="108" w:type="dxa"/>
            <w:bottom w:w="0" w:type="dxa"/>
            <w:right w:w="108" w:type="dxa"/>
          </w:tblCellMar>
        </w:tblPrEx>
        <w:tc>
          <w:tcPr>
            <w:tcW w:w="34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  к предыдущему году</w:t>
            </w:r>
          </w:p>
          <w:p>
            <w:pPr>
              <w:spacing w:after="0" w:line="192" w:lineRule="auto"/>
              <w:jc w:val="center"/>
              <w:rPr>
                <w:rFonts w:ascii="Arial" w:hAnsi="Arial" w:eastAsia="Times New Roman" w:cs="Arial"/>
                <w:color w:val="000000"/>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55,8</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114,1</w:t>
            </w:r>
          </w:p>
        </w:tc>
        <w:tc>
          <w:tcPr>
            <w:tcW w:w="1276" w:type="dxa"/>
            <w:tcBorders>
              <w:top w:val="single" w:color="auto" w:sz="4" w:space="0"/>
              <w:left w:val="nil"/>
              <w:bottom w:val="single" w:color="auto" w:sz="4" w:space="0"/>
              <w:right w:val="single" w:color="auto" w:sz="4" w:space="0"/>
            </w:tcBorders>
            <w:vAlign w:val="center"/>
          </w:tcPr>
          <w:p>
            <w:pPr>
              <w:spacing w:after="0" w:line="192" w:lineRule="auto"/>
              <w:ind w:firstLine="360" w:firstLineChars="150"/>
              <w:jc w:val="both"/>
              <w:rPr>
                <w:rFonts w:ascii="Arial" w:hAnsi="Arial" w:eastAsia="Times New Roman" w:cs="Arial"/>
                <w:sz w:val="24"/>
                <w:szCs w:val="24"/>
                <w:lang w:eastAsia="ru-RU"/>
              </w:rPr>
            </w:pPr>
            <w:r>
              <w:rPr>
                <w:rFonts w:ascii="Arial" w:hAnsi="Arial" w:eastAsia="Times New Roman" w:cs="Arial"/>
                <w:sz w:val="24"/>
                <w:szCs w:val="24"/>
                <w:lang w:eastAsia="ru-RU"/>
              </w:rPr>
              <w:t>91,4</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Прибыль прибыльных предприятий </w:t>
            </w: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по полному кругу организаций</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p>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p>
            <w:pPr>
              <w:spacing w:after="0" w:line="192" w:lineRule="auto"/>
              <w:jc w:val="center"/>
              <w:rPr>
                <w:rFonts w:ascii="Arial" w:hAnsi="Arial" w:eastAsia="Times New Roman" w:cs="Arial"/>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действующих ценах</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т.ч. по крупным и средним предприятиям</w:t>
            </w:r>
          </w:p>
          <w:p>
            <w:pPr>
              <w:spacing w:after="0" w:line="192" w:lineRule="auto"/>
              <w:rPr>
                <w:rFonts w:ascii="Arial" w:hAnsi="Arial" w:eastAsia="Times New Roman" w:cs="Arial"/>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действующих ценах</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534"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Объем отгруженной промышленной продукции  </w:t>
            </w:r>
          </w:p>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в действующих ценах каждого года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млн.руб.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индекс промышленного производства </w:t>
            </w:r>
          </w:p>
          <w:p>
            <w:pPr>
              <w:spacing w:after="0" w:line="192" w:lineRule="auto"/>
              <w:rPr>
                <w:rFonts w:ascii="Arial" w:hAnsi="Arial" w:eastAsia="Times New Roman" w:cs="Arial"/>
                <w:color w:val="000000"/>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в т.ч. продукция обрабатывающих производств </w:t>
            </w:r>
          </w:p>
          <w:p>
            <w:pPr>
              <w:spacing w:after="0" w:line="192" w:lineRule="auto"/>
              <w:rPr>
                <w:rFonts w:ascii="Arial" w:hAnsi="Arial" w:eastAsia="Times New Roman" w:cs="Arial"/>
                <w:b/>
                <w:color w:val="000000"/>
                <w:sz w:val="24"/>
                <w:szCs w:val="24"/>
                <w:lang w:eastAsia="ru-RU"/>
              </w:rPr>
            </w:pPr>
            <w:r>
              <w:rPr>
                <w:rFonts w:ascii="Arial" w:hAnsi="Arial" w:eastAsia="Times New Roman" w:cs="Arial"/>
                <w:color w:val="000000"/>
                <w:sz w:val="24"/>
                <w:szCs w:val="24"/>
                <w:lang w:eastAsia="ru-RU"/>
              </w:rPr>
              <w:t xml:space="preserve">  в действующих ценах каждого года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млн.руб.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индекс производства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250"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Продукция сельского хозяйства во всех категориях хозяйств    в действующих ценах каждого года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млн.рублей</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431,4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472,5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513,5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554,5</w:t>
            </w:r>
          </w:p>
        </w:tc>
      </w:tr>
      <w:tr>
        <w:tblPrEx>
          <w:tblCellMar>
            <w:top w:w="0" w:type="dxa"/>
            <w:left w:w="108" w:type="dxa"/>
            <w:bottom w:w="0" w:type="dxa"/>
            <w:right w:w="108" w:type="dxa"/>
          </w:tblCellMar>
        </w:tblPrEx>
        <w:trPr>
          <w:trHeight w:val="446"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tcPr>
          <w:p>
            <w:pPr>
              <w:widowControl w:val="0"/>
              <w:tabs>
                <w:tab w:val="left" w:pos="708"/>
                <w:tab w:val="center" w:pos="4153"/>
                <w:tab w:val="right" w:pos="8306"/>
              </w:tabs>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167,5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109,5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108,7</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108,0</w:t>
            </w:r>
          </w:p>
        </w:tc>
      </w:tr>
      <w:tr>
        <w:tblPrEx>
          <w:tblCellMar>
            <w:top w:w="0" w:type="dxa"/>
            <w:left w:w="108" w:type="dxa"/>
            <w:bottom w:w="0" w:type="dxa"/>
            <w:right w:w="108" w:type="dxa"/>
          </w:tblCellMar>
        </w:tblPrEx>
        <w:trPr>
          <w:trHeight w:val="795"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в т.ч.   продукция в сельхозорганизациях    в действующих ценах каждого года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tabs>
                <w:tab w:val="left" w:pos="708"/>
                <w:tab w:val="center" w:pos="4153"/>
                <w:tab w:val="right" w:pos="8306"/>
              </w:tabs>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млн.рублей</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334,5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374,5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414,5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452,5</w:t>
            </w:r>
          </w:p>
        </w:tc>
      </w:tr>
      <w:tr>
        <w:tblPrEx>
          <w:tblCellMar>
            <w:top w:w="0" w:type="dxa"/>
            <w:left w:w="108" w:type="dxa"/>
            <w:bottom w:w="0" w:type="dxa"/>
            <w:right w:w="108" w:type="dxa"/>
          </w:tblCellMar>
        </w:tblPrEx>
        <w:trPr>
          <w:trHeight w:val="450"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tabs>
                <w:tab w:val="left" w:pos="708"/>
                <w:tab w:val="center" w:pos="4153"/>
                <w:tab w:val="right" w:pos="8306"/>
              </w:tabs>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183,3</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110,7</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109,2</w:t>
            </w:r>
          </w:p>
        </w:tc>
      </w:tr>
      <w:tr>
        <w:tblPrEx>
          <w:tblCellMar>
            <w:top w:w="0" w:type="dxa"/>
            <w:left w:w="108" w:type="dxa"/>
            <w:bottom w:w="0" w:type="dxa"/>
            <w:right w:w="108" w:type="dxa"/>
          </w:tblCellMar>
        </w:tblPrEx>
        <w:trPr>
          <w:trHeight w:val="509"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крестьянских (фермерских) хозяйствах и у индивидуальных предпринимателей</w:t>
            </w: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действующих ценах каждого года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tabs>
                <w:tab w:val="left" w:pos="708"/>
                <w:tab w:val="center" w:pos="4153"/>
                <w:tab w:val="right" w:pos="8306"/>
              </w:tabs>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 рублей</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96,9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98,0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99,0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102,0</w:t>
            </w:r>
          </w:p>
        </w:tc>
      </w:tr>
      <w:tr>
        <w:tblPrEx>
          <w:tblCellMar>
            <w:top w:w="0" w:type="dxa"/>
            <w:left w:w="108" w:type="dxa"/>
            <w:bottom w:w="0" w:type="dxa"/>
            <w:right w:w="108" w:type="dxa"/>
          </w:tblCellMar>
        </w:tblPrEx>
        <w:trPr>
          <w:trHeight w:val="422"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tabs>
                <w:tab w:val="left" w:pos="708"/>
                <w:tab w:val="center" w:pos="4153"/>
                <w:tab w:val="right" w:pos="8306"/>
              </w:tabs>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129,2</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101,1</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101,0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103,0</w:t>
            </w:r>
          </w:p>
        </w:tc>
      </w:tr>
      <w:tr>
        <w:tblPrEx>
          <w:tblCellMar>
            <w:top w:w="0" w:type="dxa"/>
            <w:left w:w="108" w:type="dxa"/>
            <w:bottom w:w="0" w:type="dxa"/>
            <w:right w:w="108" w:type="dxa"/>
          </w:tblCellMar>
        </w:tblPrEx>
        <w:trPr>
          <w:trHeight w:val="687"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Продукция сельского хозяйства в натуральном выражении:</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tabs>
                <w:tab w:val="left" w:pos="708"/>
                <w:tab w:val="center" w:pos="4153"/>
                <w:tab w:val="right" w:pos="8306"/>
              </w:tabs>
              <w:spacing w:after="0" w:line="192" w:lineRule="auto"/>
              <w:jc w:val="center"/>
              <w:rPr>
                <w:rFonts w:ascii="Arial" w:hAnsi="Arial" w:eastAsia="Times New Roman" w:cs="Arial"/>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b/>
                <w:sz w:val="24"/>
                <w:szCs w:val="24"/>
                <w:lang w:eastAsia="ru-RU"/>
              </w:rPr>
            </w:pPr>
          </w:p>
        </w:tc>
      </w:tr>
      <w:tr>
        <w:tblPrEx>
          <w:tblCellMar>
            <w:top w:w="0" w:type="dxa"/>
            <w:left w:w="108" w:type="dxa"/>
            <w:bottom w:w="0" w:type="dxa"/>
            <w:right w:w="108" w:type="dxa"/>
          </w:tblCellMar>
        </w:tblPrEx>
        <w:trPr>
          <w:trHeight w:val="29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Валовой сбор зерна (в весе после доработки)</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16,4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20,2</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22,3</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23,5</w:t>
            </w:r>
          </w:p>
        </w:tc>
      </w:tr>
      <w:tr>
        <w:tblPrEx>
          <w:tblCellMar>
            <w:top w:w="0" w:type="dxa"/>
            <w:left w:w="108" w:type="dxa"/>
            <w:bottom w:w="0" w:type="dxa"/>
            <w:right w:w="108" w:type="dxa"/>
          </w:tblCellMar>
        </w:tblPrEx>
        <w:trPr>
          <w:trHeight w:val="29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Валовой сбор масличных культур – всего</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14,3</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16,4</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17,8</w:t>
            </w:r>
          </w:p>
        </w:tc>
      </w:tr>
      <w:tr>
        <w:tblPrEx>
          <w:tblCellMar>
            <w:top w:w="0" w:type="dxa"/>
            <w:left w:w="108" w:type="dxa"/>
            <w:bottom w:w="0" w:type="dxa"/>
            <w:right w:w="108" w:type="dxa"/>
          </w:tblCellMar>
        </w:tblPrEx>
        <w:trPr>
          <w:trHeight w:val="29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 xml:space="preserve">       в том числе подсолнечника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12,9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14,3</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16,4</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17,8</w:t>
            </w:r>
          </w:p>
        </w:tc>
      </w:tr>
      <w:tr>
        <w:tblPrEx>
          <w:tblCellMar>
            <w:top w:w="0" w:type="dxa"/>
            <w:left w:w="108" w:type="dxa"/>
            <w:bottom w:w="0" w:type="dxa"/>
            <w:right w:w="108" w:type="dxa"/>
          </w:tblCellMar>
        </w:tblPrEx>
        <w:trPr>
          <w:trHeight w:val="29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Валовой сбор картофеля</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r>
      <w:tr>
        <w:tblPrEx>
          <w:tblCellMar>
            <w:top w:w="0" w:type="dxa"/>
            <w:left w:w="108" w:type="dxa"/>
            <w:bottom w:w="0" w:type="dxa"/>
            <w:right w:w="108" w:type="dxa"/>
          </w:tblCellMar>
        </w:tblPrEx>
        <w:trPr>
          <w:trHeight w:val="29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Валовой сбор овощей</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r>
      <w:tr>
        <w:tblPrEx>
          <w:tblCellMar>
            <w:top w:w="0" w:type="dxa"/>
            <w:left w:w="108" w:type="dxa"/>
            <w:bottom w:w="0" w:type="dxa"/>
            <w:right w:w="108" w:type="dxa"/>
          </w:tblCellMar>
        </w:tblPrEx>
        <w:trPr>
          <w:trHeight w:val="29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Производство скота и птицы на убой (в живом весе)</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r>
      <w:tr>
        <w:tblPrEx>
          <w:tblCellMar>
            <w:top w:w="0" w:type="dxa"/>
            <w:left w:w="108" w:type="dxa"/>
            <w:bottom w:w="0" w:type="dxa"/>
            <w:right w:w="108" w:type="dxa"/>
          </w:tblCellMar>
        </w:tblPrEx>
        <w:trPr>
          <w:trHeight w:val="29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Производство молока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тонн</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0,015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0,015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0,015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0,015</w:t>
            </w:r>
          </w:p>
        </w:tc>
      </w:tr>
      <w:tr>
        <w:tblPrEx>
          <w:tblCellMar>
            <w:top w:w="0" w:type="dxa"/>
            <w:left w:w="108" w:type="dxa"/>
            <w:bottom w:w="0" w:type="dxa"/>
            <w:right w:w="108" w:type="dxa"/>
          </w:tblCellMar>
        </w:tblPrEx>
        <w:trPr>
          <w:trHeight w:val="29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Производство яиц</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 штук</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r>
      <w:tr>
        <w:tblPrEx>
          <w:tblCellMar>
            <w:top w:w="0" w:type="dxa"/>
            <w:left w:w="108" w:type="dxa"/>
            <w:bottom w:w="0" w:type="dxa"/>
            <w:right w:w="108" w:type="dxa"/>
          </w:tblCellMar>
        </w:tblPrEx>
        <w:trPr>
          <w:trHeight w:val="509"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Объемы производства подакцизных товаров:</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27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Производство спирта этилового из пищевого сырья</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декалитров</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189"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Производство водки и ликероводочных изделий0</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декалитров</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380"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Производство вин виноградных</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декалитров</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272" w:hRule="atLeast"/>
        </w:trPr>
        <w:tc>
          <w:tcPr>
            <w:tcW w:w="3402" w:type="dxa"/>
            <w:tcBorders>
              <w:top w:val="single" w:color="auto" w:sz="4" w:space="0"/>
              <w:left w:val="single" w:color="auto" w:sz="4" w:space="0"/>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Производство пива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 дал.</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546" w:hRule="atLeast"/>
        </w:trPr>
        <w:tc>
          <w:tcPr>
            <w:tcW w:w="3402" w:type="dxa"/>
            <w:tcBorders>
              <w:top w:val="single" w:color="auto" w:sz="4" w:space="0"/>
              <w:left w:val="single" w:color="auto" w:sz="4" w:space="0"/>
              <w:bottom w:val="nil"/>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Оборот розничной торговли</w:t>
            </w:r>
          </w:p>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действующих ценах каждого года </w:t>
            </w:r>
          </w:p>
        </w:tc>
        <w:tc>
          <w:tcPr>
            <w:tcW w:w="1134" w:type="dxa"/>
            <w:tcBorders>
              <w:top w:val="single" w:color="auto" w:sz="4" w:space="0"/>
              <w:left w:val="single" w:color="auto" w:sz="4" w:space="0"/>
              <w:bottom w:val="nil"/>
              <w:right w:val="single" w:color="auto" w:sz="4" w:space="0"/>
            </w:tcBorders>
            <w:vAlign w:val="center"/>
          </w:tcPr>
          <w:p>
            <w:pPr>
              <w:spacing w:after="0" w:line="192" w:lineRule="auto"/>
              <w:jc w:val="center"/>
              <w:rPr>
                <w:rFonts w:ascii="Arial" w:hAnsi="Arial" w:eastAsia="Times New Roman" w:cs="Arial"/>
                <w:b/>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21,8</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23,5</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25,4</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109,9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109,5</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107,8</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108,1</w:t>
            </w:r>
          </w:p>
        </w:tc>
      </w:tr>
      <w:tr>
        <w:tblPrEx>
          <w:tblCellMar>
            <w:top w:w="0" w:type="dxa"/>
            <w:left w:w="108" w:type="dxa"/>
            <w:bottom w:w="0" w:type="dxa"/>
            <w:right w:w="108" w:type="dxa"/>
          </w:tblCellMar>
        </w:tblPrEx>
        <w:trPr>
          <w:trHeight w:val="515" w:hRule="atLeast"/>
        </w:trPr>
        <w:tc>
          <w:tcPr>
            <w:tcW w:w="3402" w:type="dxa"/>
            <w:tcBorders>
              <w:top w:val="single" w:color="auto" w:sz="4" w:space="0"/>
              <w:left w:val="single" w:color="auto" w:sz="4" w:space="0"/>
              <w:bottom w:val="nil"/>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т.ч. крупные и средние предприятия розничной торговли</w:t>
            </w:r>
          </w:p>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действующих ценах каждого года </w:t>
            </w:r>
          </w:p>
        </w:tc>
        <w:tc>
          <w:tcPr>
            <w:tcW w:w="1134" w:type="dxa"/>
            <w:tcBorders>
              <w:top w:val="single" w:color="auto" w:sz="4" w:space="0"/>
              <w:left w:val="single" w:color="auto" w:sz="4" w:space="0"/>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nil"/>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0</w:t>
            </w:r>
          </w:p>
        </w:tc>
      </w:tr>
      <w:tr>
        <w:tblPrEx>
          <w:tblCellMar>
            <w:top w:w="0" w:type="dxa"/>
            <w:left w:w="108" w:type="dxa"/>
            <w:bottom w:w="0" w:type="dxa"/>
            <w:right w:w="108" w:type="dxa"/>
          </w:tblCellMar>
        </w:tblPrEx>
        <w:trPr>
          <w:trHeight w:val="457" w:hRule="atLeast"/>
        </w:trPr>
        <w:tc>
          <w:tcPr>
            <w:tcW w:w="3402" w:type="dxa"/>
            <w:tcBorders>
              <w:top w:val="single" w:color="auto" w:sz="4" w:space="0"/>
              <w:left w:val="single" w:color="auto" w:sz="4" w:space="0"/>
              <w:bottom w:val="nil"/>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Оборот общественного питания</w:t>
            </w:r>
          </w:p>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действующих ценах каждого года</w:t>
            </w:r>
          </w:p>
        </w:tc>
        <w:tc>
          <w:tcPr>
            <w:tcW w:w="1134" w:type="dxa"/>
            <w:tcBorders>
              <w:top w:val="single" w:color="auto" w:sz="4" w:space="0"/>
              <w:left w:val="single" w:color="auto" w:sz="4" w:space="0"/>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597" w:hRule="atLeast"/>
        </w:trPr>
        <w:tc>
          <w:tcPr>
            <w:tcW w:w="3402" w:type="dxa"/>
            <w:tcBorders>
              <w:top w:val="single" w:color="auto" w:sz="4" w:space="0"/>
              <w:left w:val="single" w:color="auto" w:sz="4" w:space="0"/>
              <w:bottom w:val="nil"/>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т.ч. крупные и средние предприятия общественного питания</w:t>
            </w:r>
          </w:p>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действующих ценах каждого года </w:t>
            </w:r>
          </w:p>
        </w:tc>
        <w:tc>
          <w:tcPr>
            <w:tcW w:w="1134" w:type="dxa"/>
            <w:tcBorders>
              <w:top w:val="single" w:color="auto" w:sz="4" w:space="0"/>
              <w:left w:val="single" w:color="auto" w:sz="4" w:space="0"/>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470" w:hRule="atLeast"/>
        </w:trPr>
        <w:tc>
          <w:tcPr>
            <w:tcW w:w="3402" w:type="dxa"/>
            <w:tcBorders>
              <w:top w:val="single" w:color="auto" w:sz="4" w:space="0"/>
              <w:left w:val="single" w:color="auto" w:sz="4" w:space="0"/>
              <w:bottom w:val="nil"/>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Объем платных услуг населению</w:t>
            </w:r>
          </w:p>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действующих ценах каждого года </w:t>
            </w:r>
          </w:p>
        </w:tc>
        <w:tc>
          <w:tcPr>
            <w:tcW w:w="1134" w:type="dxa"/>
            <w:tcBorders>
              <w:top w:val="single" w:color="auto" w:sz="4" w:space="0"/>
              <w:left w:val="single" w:color="auto" w:sz="4" w:space="0"/>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5,8</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6,2</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6,6</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val="en-US" w:eastAsia="ru-RU"/>
              </w:rPr>
              <w:t>1</w:t>
            </w:r>
            <w:r>
              <w:rPr>
                <w:rFonts w:ascii="Arial" w:hAnsi="Arial" w:eastAsia="Times New Roman" w:cs="Arial"/>
                <w:sz w:val="24"/>
                <w:szCs w:val="24"/>
                <w:lang w:eastAsia="ru-RU"/>
              </w:rPr>
              <w:t>14,9</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107,4</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106,9</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106,5</w:t>
            </w:r>
          </w:p>
        </w:tc>
      </w:tr>
      <w:tr>
        <w:tblPrEx>
          <w:tblCellMar>
            <w:top w:w="0" w:type="dxa"/>
            <w:left w:w="108" w:type="dxa"/>
            <w:bottom w:w="0" w:type="dxa"/>
            <w:right w:w="108" w:type="dxa"/>
          </w:tblCellMar>
        </w:tblPrEx>
        <w:trPr>
          <w:trHeight w:val="467" w:hRule="atLeast"/>
        </w:trPr>
        <w:tc>
          <w:tcPr>
            <w:tcW w:w="3402" w:type="dxa"/>
            <w:tcBorders>
              <w:top w:val="single" w:color="auto" w:sz="4" w:space="0"/>
              <w:left w:val="single" w:color="auto" w:sz="4" w:space="0"/>
              <w:bottom w:val="nil"/>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Объем бытовых услуг </w:t>
            </w:r>
          </w:p>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действующих ценах каждого года </w:t>
            </w:r>
          </w:p>
        </w:tc>
        <w:tc>
          <w:tcPr>
            <w:tcW w:w="1134" w:type="dxa"/>
            <w:tcBorders>
              <w:top w:val="single" w:color="auto" w:sz="4" w:space="0"/>
              <w:left w:val="single" w:color="auto" w:sz="4" w:space="0"/>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p>
            <w:pPr>
              <w:spacing w:after="0" w:line="192" w:lineRule="auto"/>
              <w:jc w:val="center"/>
              <w:rPr>
                <w:rFonts w:ascii="Arial" w:hAnsi="Arial" w:eastAsia="Times New Roman" w:cs="Arial"/>
                <w:sz w:val="24"/>
                <w:szCs w:val="24"/>
                <w:lang w:eastAsia="ru-RU"/>
              </w:rPr>
            </w:pPr>
          </w:p>
          <w:p>
            <w:pPr>
              <w:spacing w:after="0" w:line="192" w:lineRule="auto"/>
              <w:jc w:val="center"/>
              <w:rPr>
                <w:rFonts w:ascii="Arial" w:hAnsi="Arial" w:eastAsia="Times New Roman" w:cs="Arial"/>
                <w:sz w:val="24"/>
                <w:szCs w:val="24"/>
                <w:lang w:eastAsia="ru-RU"/>
              </w:rPr>
            </w:pPr>
          </w:p>
        </w:tc>
        <w:tc>
          <w:tcPr>
            <w:tcW w:w="1276" w:type="dxa"/>
            <w:tcBorders>
              <w:top w:val="single" w:color="auto" w:sz="4" w:space="0"/>
              <w:left w:val="nil"/>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452" w:hRule="atLeast"/>
        </w:trPr>
        <w:tc>
          <w:tcPr>
            <w:tcW w:w="3402" w:type="dxa"/>
            <w:tcBorders>
              <w:top w:val="single" w:color="auto" w:sz="4" w:space="0"/>
              <w:left w:val="single" w:color="auto" w:sz="4" w:space="0"/>
              <w:bottom w:val="nil"/>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т.ч. крупные и средние предприятия </w:t>
            </w:r>
          </w:p>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действующих ценах каждого года </w:t>
            </w:r>
          </w:p>
        </w:tc>
        <w:tc>
          <w:tcPr>
            <w:tcW w:w="1134" w:type="dxa"/>
            <w:tcBorders>
              <w:top w:val="single" w:color="auto" w:sz="4" w:space="0"/>
              <w:left w:val="single" w:color="auto" w:sz="4" w:space="0"/>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Оборот малых предприятий</w:t>
            </w: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в действующих ценах каждого года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сопоставимых ценах</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0</w:t>
            </w:r>
          </w:p>
        </w:tc>
      </w:tr>
      <w:tr>
        <w:tblPrEx>
          <w:tblCellMar>
            <w:top w:w="0" w:type="dxa"/>
            <w:left w:w="108" w:type="dxa"/>
            <w:bottom w:w="0" w:type="dxa"/>
            <w:right w:w="108" w:type="dxa"/>
          </w:tblCellMar>
        </w:tblPrEx>
        <w:tc>
          <w:tcPr>
            <w:tcW w:w="3402" w:type="dxa"/>
            <w:vMerge w:val="restart"/>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Стоимость основных фондов</w:t>
            </w:r>
          </w:p>
          <w:p>
            <w:pPr>
              <w:spacing w:after="0" w:line="192" w:lineRule="auto"/>
              <w:rPr>
                <w:rFonts w:ascii="Arial" w:hAnsi="Arial" w:eastAsia="Times New Roman" w:cs="Arial"/>
                <w:sz w:val="24"/>
                <w:szCs w:val="24"/>
                <w:lang w:eastAsia="ru-RU"/>
              </w:rPr>
            </w:pPr>
          </w:p>
          <w:p>
            <w:pPr>
              <w:spacing w:after="0" w:line="192" w:lineRule="auto"/>
              <w:rPr>
                <w:rFonts w:ascii="Arial" w:hAnsi="Arial" w:eastAsia="Times New Roman" w:cs="Arial"/>
                <w:b/>
                <w:sz w:val="24"/>
                <w:szCs w:val="24"/>
                <w:lang w:eastAsia="ru-RU"/>
              </w:rPr>
            </w:pPr>
            <w:r>
              <w:rPr>
                <w:rFonts w:ascii="Arial" w:hAnsi="Arial" w:eastAsia="Times New Roman" w:cs="Arial"/>
                <w:sz w:val="24"/>
                <w:szCs w:val="24"/>
                <w:lang w:eastAsia="ru-RU"/>
              </w:rPr>
              <w:t xml:space="preserve">     в действующих ценах</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c>
          <w:tcPr>
            <w:tcW w:w="34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108" w:type="dxa"/>
            <w:bottom w:w="0" w:type="dxa"/>
            <w:right w:w="108" w:type="dxa"/>
          </w:tblCellMar>
        </w:tblPrEx>
        <w:trPr>
          <w:trHeight w:val="329" w:hRule="atLeast"/>
        </w:trPr>
        <w:tc>
          <w:tcPr>
            <w:tcW w:w="3402" w:type="dxa"/>
            <w:tcBorders>
              <w:top w:val="single" w:color="auto" w:sz="4" w:space="0"/>
              <w:left w:val="single" w:color="auto" w:sz="4" w:space="0"/>
              <w:bottom w:val="nil"/>
              <w:right w:val="single" w:color="auto" w:sz="4" w:space="0"/>
            </w:tcBorders>
          </w:tcPr>
          <w:p>
            <w:pPr>
              <w:keepNext/>
              <w:spacing w:after="0" w:line="192" w:lineRule="auto"/>
              <w:outlineLvl w:val="0"/>
              <w:rPr>
                <w:rFonts w:ascii="Arial" w:hAnsi="Arial" w:eastAsia="Times New Roman" w:cs="Arial"/>
                <w:b/>
                <w:sz w:val="24"/>
                <w:szCs w:val="24"/>
                <w:lang w:eastAsia="ru-RU"/>
              </w:rPr>
            </w:pPr>
            <w:r>
              <w:rPr>
                <w:rFonts w:ascii="Arial" w:hAnsi="Arial" w:eastAsia="Times New Roman" w:cs="Arial"/>
                <w:sz w:val="24"/>
                <w:szCs w:val="24"/>
                <w:lang w:eastAsia="ru-RU"/>
              </w:rPr>
              <w:t xml:space="preserve">Объем инвестиций  в действующих ценах  каждого года </w:t>
            </w:r>
          </w:p>
        </w:tc>
        <w:tc>
          <w:tcPr>
            <w:tcW w:w="1134" w:type="dxa"/>
            <w:tcBorders>
              <w:top w:val="single" w:color="auto" w:sz="4" w:space="0"/>
              <w:left w:val="single" w:color="auto" w:sz="4" w:space="0"/>
              <w:bottom w:val="nil"/>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млн.руб.</w:t>
            </w:r>
          </w:p>
        </w:tc>
        <w:tc>
          <w:tcPr>
            <w:tcW w:w="1276" w:type="dxa"/>
            <w:tcBorders>
              <w:top w:val="single" w:color="auto" w:sz="4" w:space="0"/>
              <w:left w:val="nil"/>
              <w:bottom w:val="nil"/>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30,9</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31,9</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33,1</w:t>
            </w:r>
          </w:p>
        </w:tc>
        <w:tc>
          <w:tcPr>
            <w:tcW w:w="1221"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34,6</w:t>
            </w:r>
          </w:p>
        </w:tc>
      </w:tr>
      <w:tr>
        <w:tblPrEx>
          <w:tblCellMar>
            <w:top w:w="0" w:type="dxa"/>
            <w:left w:w="108" w:type="dxa"/>
            <w:bottom w:w="0" w:type="dxa"/>
            <w:right w:w="108" w:type="dxa"/>
          </w:tblCellMar>
        </w:tblPrEx>
        <w:trPr>
          <w:trHeight w:val="655" w:hRule="atLeast"/>
        </w:trPr>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p>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в сопоставимых ценах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105,5</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103,2</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103,8</w:t>
            </w:r>
          </w:p>
        </w:tc>
        <w:tc>
          <w:tcPr>
            <w:tcW w:w="1221"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104,5</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sz w:val="24"/>
                <w:szCs w:val="24"/>
                <w:lang w:eastAsia="ru-RU"/>
              </w:rPr>
            </w:pPr>
            <w:r>
              <w:rPr>
                <w:rFonts w:ascii="Arial" w:hAnsi="Arial" w:eastAsia="Times New Roman" w:cs="Arial"/>
                <w:sz w:val="24"/>
                <w:szCs w:val="24"/>
                <w:lang w:eastAsia="ru-RU"/>
              </w:rPr>
              <w:t>Ввод жилья</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тыс.кв.метров</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21"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r>
      <w:tr>
        <w:tblPrEx>
          <w:tblCellMar>
            <w:top w:w="0" w:type="dxa"/>
            <w:left w:w="108" w:type="dxa"/>
            <w:bottom w:w="0" w:type="dxa"/>
            <w:right w:w="108" w:type="dxa"/>
          </w:tblCellMar>
        </w:tblPrEx>
        <w:tc>
          <w:tcPr>
            <w:tcW w:w="3402" w:type="dxa"/>
            <w:tcBorders>
              <w:top w:val="single" w:color="auto" w:sz="4" w:space="0"/>
              <w:left w:val="single" w:color="auto" w:sz="4" w:space="0"/>
              <w:bottom w:val="single" w:color="auto" w:sz="4" w:space="0"/>
              <w:right w:val="single" w:color="auto" w:sz="4" w:space="0"/>
            </w:tcBorders>
          </w:tcPr>
          <w:p>
            <w:pPr>
              <w:spacing w:after="0" w:line="192" w:lineRule="auto"/>
              <w:rPr>
                <w:rFonts w:ascii="Arial" w:hAnsi="Arial" w:eastAsia="Times New Roman" w:cs="Arial"/>
                <w:b/>
                <w:sz w:val="24"/>
                <w:szCs w:val="24"/>
                <w:lang w:eastAsia="ru-RU"/>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 %  к предыдущему году</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0</w:t>
            </w:r>
          </w:p>
        </w:tc>
        <w:tc>
          <w:tcPr>
            <w:tcW w:w="1276"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1221" w:type="dxa"/>
            <w:tcBorders>
              <w:top w:val="single" w:color="auto" w:sz="4" w:space="0"/>
              <w:left w:val="nil"/>
              <w:bottom w:val="single" w:color="auto" w:sz="4" w:space="0"/>
              <w:right w:val="single" w:color="auto" w:sz="4" w:space="0"/>
            </w:tcBorders>
            <w:vAlign w:val="center"/>
          </w:tcPr>
          <w:p>
            <w:pPr>
              <w:spacing w:after="0" w:line="192"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bl>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tbl>
      <w:tblPr>
        <w:tblStyle w:val="5"/>
        <w:tblW w:w="4280" w:type="dxa"/>
        <w:tblInd w:w="5619" w:type="dxa"/>
        <w:tblLayout w:type="fixed"/>
        <w:tblCellMar>
          <w:top w:w="0" w:type="dxa"/>
          <w:left w:w="0" w:type="dxa"/>
          <w:bottom w:w="0" w:type="dxa"/>
          <w:right w:w="0" w:type="dxa"/>
        </w:tblCellMar>
      </w:tblPr>
      <w:tblGrid>
        <w:gridCol w:w="2804"/>
        <w:gridCol w:w="1476"/>
      </w:tblGrid>
      <w:tr>
        <w:tblPrEx>
          <w:tblCellMar>
            <w:top w:w="0" w:type="dxa"/>
            <w:left w:w="0" w:type="dxa"/>
            <w:bottom w:w="0" w:type="dxa"/>
            <w:right w:w="0" w:type="dxa"/>
          </w:tblCellMar>
        </w:tblPrEx>
        <w:trPr>
          <w:trHeight w:val="255" w:hRule="atLeast"/>
        </w:trPr>
        <w:tc>
          <w:tcPr>
            <w:tcW w:w="2804" w:type="dxa"/>
            <w:shd w:val="clear" w:color="auto" w:fill="auto"/>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Приложение № 14</w:t>
            </w:r>
          </w:p>
        </w:tc>
        <w:tc>
          <w:tcPr>
            <w:tcW w:w="1476" w:type="dxa"/>
            <w:shd w:val="clear" w:color="auto" w:fill="auto"/>
            <w:vAlign w:val="bottom"/>
          </w:tcPr>
          <w:p>
            <w:pPr>
              <w:suppressAutoHyphens/>
              <w:snapToGrid w:val="0"/>
              <w:spacing w:after="0" w:line="240" w:lineRule="auto"/>
              <w:rPr>
                <w:rFonts w:ascii="Arial" w:hAnsi="Arial" w:eastAsia="Times New Roman" w:cs="Arial"/>
                <w:sz w:val="24"/>
                <w:szCs w:val="24"/>
                <w:lang w:eastAsia="ar-SA"/>
              </w:rPr>
            </w:pPr>
          </w:p>
        </w:tc>
      </w:tr>
      <w:tr>
        <w:tblPrEx>
          <w:tblCellMar>
            <w:top w:w="20" w:type="dxa"/>
            <w:left w:w="20" w:type="dxa"/>
            <w:bottom w:w="0" w:type="dxa"/>
            <w:right w:w="20" w:type="dxa"/>
          </w:tblCellMar>
        </w:tblPrEx>
        <w:trPr>
          <w:trHeight w:val="255" w:hRule="atLeast"/>
        </w:trPr>
        <w:tc>
          <w:tcPr>
            <w:tcW w:w="4280" w:type="dxa"/>
            <w:gridSpan w:val="2"/>
            <w:shd w:val="clear" w:color="auto" w:fill="auto"/>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 xml:space="preserve">к решению Совета депутатов                  </w:t>
            </w:r>
          </w:p>
        </w:tc>
      </w:tr>
      <w:tr>
        <w:tblPrEx>
          <w:tblCellMar>
            <w:top w:w="20" w:type="dxa"/>
            <w:left w:w="20" w:type="dxa"/>
            <w:bottom w:w="0" w:type="dxa"/>
            <w:right w:w="20" w:type="dxa"/>
          </w:tblCellMar>
        </w:tblPrEx>
        <w:trPr>
          <w:trHeight w:val="255" w:hRule="atLeast"/>
        </w:trPr>
        <w:tc>
          <w:tcPr>
            <w:tcW w:w="4280" w:type="dxa"/>
            <w:gridSpan w:val="2"/>
            <w:shd w:val="clear" w:color="auto" w:fill="auto"/>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«Об утверждении проекта   бюджета Родничковского    сельского</w:t>
            </w:r>
          </w:p>
        </w:tc>
      </w:tr>
      <w:tr>
        <w:tblPrEx>
          <w:tblCellMar>
            <w:top w:w="20" w:type="dxa"/>
            <w:left w:w="20" w:type="dxa"/>
            <w:bottom w:w="0" w:type="dxa"/>
            <w:right w:w="20" w:type="dxa"/>
          </w:tblCellMar>
        </w:tblPrEx>
        <w:trPr>
          <w:trHeight w:val="255" w:hRule="atLeast"/>
        </w:trPr>
        <w:tc>
          <w:tcPr>
            <w:tcW w:w="4280" w:type="dxa"/>
            <w:gridSpan w:val="2"/>
            <w:shd w:val="clear" w:color="auto" w:fill="auto"/>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 xml:space="preserve"> поселения  на   2024  год   и</w:t>
            </w:r>
          </w:p>
        </w:tc>
      </w:tr>
      <w:tr>
        <w:tblPrEx>
          <w:tblCellMar>
            <w:top w:w="20" w:type="dxa"/>
            <w:left w:w="20" w:type="dxa"/>
            <w:bottom w:w="0" w:type="dxa"/>
            <w:right w:w="20" w:type="dxa"/>
          </w:tblCellMar>
        </w:tblPrEx>
        <w:trPr>
          <w:trHeight w:val="255" w:hRule="atLeast"/>
        </w:trPr>
        <w:tc>
          <w:tcPr>
            <w:tcW w:w="4280" w:type="dxa"/>
            <w:gridSpan w:val="2"/>
            <w:shd w:val="clear" w:color="auto" w:fill="auto"/>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 xml:space="preserve"> плановый  период  2025 -2026 г.» </w:t>
            </w:r>
          </w:p>
        </w:tc>
      </w:tr>
    </w:tbl>
    <w:p>
      <w:pPr>
        <w:spacing w:after="0" w:line="240" w:lineRule="auto"/>
        <w:rPr>
          <w:rFonts w:ascii="Arial" w:hAnsi="Arial" w:eastAsia="Times New Roman" w:cs="Arial"/>
          <w:sz w:val="24"/>
          <w:szCs w:val="24"/>
          <w:lang w:eastAsia="ru-RU"/>
        </w:rPr>
      </w:pPr>
    </w:p>
    <w:p>
      <w:pPr>
        <w:suppressAutoHyphens/>
        <w:autoSpaceDE w:val="0"/>
        <w:spacing w:after="0" w:line="240" w:lineRule="auto"/>
        <w:ind w:firstLine="540"/>
        <w:jc w:val="both"/>
        <w:rPr>
          <w:rFonts w:ascii="Arial" w:hAnsi="Arial" w:eastAsia="Arial" w:cs="Arial"/>
          <w:b/>
          <w:sz w:val="24"/>
          <w:szCs w:val="24"/>
          <w:lang w:eastAsia="ar-SA"/>
        </w:rPr>
      </w:pPr>
    </w:p>
    <w:p>
      <w:pPr>
        <w:suppressAutoHyphens/>
        <w:autoSpaceDE w:val="0"/>
        <w:spacing w:after="0" w:line="240" w:lineRule="auto"/>
        <w:jc w:val="center"/>
        <w:rPr>
          <w:rFonts w:ascii="Arial" w:hAnsi="Arial" w:eastAsia="Arial" w:cs="Arial"/>
          <w:b/>
          <w:bCs/>
          <w:sz w:val="24"/>
          <w:szCs w:val="24"/>
          <w:lang w:eastAsia="ar-SA"/>
        </w:rPr>
      </w:pPr>
      <w:r>
        <w:rPr>
          <w:rFonts w:ascii="Arial" w:hAnsi="Arial" w:eastAsia="Arial" w:cs="Arial"/>
          <w:b/>
          <w:bCs/>
          <w:sz w:val="24"/>
          <w:szCs w:val="24"/>
          <w:lang w:eastAsia="ar-SA"/>
        </w:rPr>
        <w:t>ОСНОВНЫЕ НАПРАВЛЕНИЯ</w:t>
      </w:r>
    </w:p>
    <w:p>
      <w:pPr>
        <w:suppressAutoHyphens/>
        <w:autoSpaceDE w:val="0"/>
        <w:spacing w:after="0" w:line="240" w:lineRule="auto"/>
        <w:jc w:val="center"/>
        <w:rPr>
          <w:rFonts w:ascii="Arial" w:hAnsi="Arial" w:eastAsia="Arial" w:cs="Arial"/>
          <w:b/>
          <w:bCs/>
          <w:sz w:val="24"/>
          <w:szCs w:val="24"/>
          <w:lang w:eastAsia="ar-SA"/>
        </w:rPr>
      </w:pPr>
      <w:r>
        <w:rPr>
          <w:rFonts w:ascii="Arial" w:hAnsi="Arial" w:eastAsia="Arial" w:cs="Arial"/>
          <w:b/>
          <w:bCs/>
          <w:sz w:val="24"/>
          <w:szCs w:val="24"/>
          <w:lang w:eastAsia="ar-SA"/>
        </w:rPr>
        <w:t>БЮДЖЕТНОЙ И НАЛОГОВОЙ ПОЛИТИКИ В РОДНИЧКОВСКОМ СЕЛЬСКОМ ПОСЕЛЕНИИ</w:t>
      </w:r>
    </w:p>
    <w:p>
      <w:pPr>
        <w:suppressAutoHyphens/>
        <w:autoSpaceDE w:val="0"/>
        <w:spacing w:after="0" w:line="240" w:lineRule="auto"/>
        <w:jc w:val="center"/>
        <w:rPr>
          <w:rFonts w:ascii="Arial" w:hAnsi="Arial" w:eastAsia="Arial" w:cs="Arial"/>
          <w:b/>
          <w:bCs/>
          <w:sz w:val="24"/>
          <w:szCs w:val="24"/>
          <w:lang w:eastAsia="ar-SA"/>
        </w:rPr>
      </w:pPr>
      <w:r>
        <w:rPr>
          <w:rFonts w:ascii="Arial" w:hAnsi="Arial" w:eastAsia="Arial" w:cs="Arial"/>
          <w:b/>
          <w:bCs/>
          <w:sz w:val="24"/>
          <w:szCs w:val="24"/>
          <w:lang w:eastAsia="ar-SA"/>
        </w:rPr>
        <w:t>на  2024  -  2026  ГОДЫ.</w:t>
      </w:r>
    </w:p>
    <w:p>
      <w:pPr>
        <w:suppressAutoHyphens/>
        <w:autoSpaceDE w:val="0"/>
        <w:spacing w:after="0" w:line="240" w:lineRule="auto"/>
        <w:ind w:firstLine="540"/>
        <w:jc w:val="both"/>
        <w:rPr>
          <w:rFonts w:ascii="Arial" w:hAnsi="Arial" w:eastAsia="Arial" w:cs="Arial"/>
          <w:b/>
          <w:sz w:val="24"/>
          <w:szCs w:val="24"/>
          <w:lang w:eastAsia="ar-SA"/>
        </w:rPr>
      </w:pP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Основные направления бюджетной и налоговой политики в Родничковском сельском поселении на 2024 -2026 годы ориентированы на реализацию стратегических целей и задач, сформулированных в Послании Президента Российской федерации Федеральному Собранию  от 21.04.2021 года, Указе     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Основными направлениями бюджетной и налоговой политики в Волгоградской области на 2024 - 2026 годы, одобренные Решением коллегии Администрации Волгоградской области.</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Бюджетная и налоговая политика Родничковского сельского поселения на 2024 – 2026 годы является основой для формирования бюджета Родничковского сельского поселения на 2024 – 2026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xml:space="preserve">Бюджетная и налоговая политика на 2024 -2026 годы ориентирована на адаптацию бюджета Родничковского сельского поселения и бюджетного процесса к изменившимся условиям, в тоже время экономическое развитие  Родничковского сельского поселения, как и Российской Федерации в целом, определяется  ситуацией, связанной с введением экономических и финансовых санкций со стороны западных стран. </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xml:space="preserve">С учетом ужесточения санкционных ограничений, внешних факторов неопределенности, влияющих на показатели деятельности налогоплательщиков, до конца  текущего  года      сохраняются риски неисполнения плановых назначений доходной части бюджета.    </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xml:space="preserve">Условия реализации экономической политики принципиально изменились в связи с обострением геополитических противоречий. Введение беспрецедентных экономических и финансовых санкций  западными странами было направлено, с одной стороны на дестабилизацию финансовой системы, а с другой стороны ,на нанесение ущерба экономическому потенциалу вследствие разрыва устоявшихся хозяйственных связей.                                                                                                                                   </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Налоговая и бюджетная политика является 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 существовавшему до введения ограничительных мер.</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 создание условий для повышения качества жизни и благосостояния граждан.</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 :</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 xml:space="preserve">            Послании Президента Российской Федерации Федеральному Собранию Российской Федерации от 01 марта 2018 г.;</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 далее именуется – Указ Президента Российской Федерации от 07 мая 2018 № 204).</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 xml:space="preserve">          Указе  Президента Российской Федерации от 21 июля 2020 года № 474 «О национальных целях развития Российской Федерации на период до 2030 года»;</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 xml:space="preserve">        Послания Президента Российской Федерации Федеральному Собранию Российской Федерации от 15 января 2020 года;</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 xml:space="preserve">        Общенациональном  плане действий, утверждённом  Правительством Российской Федерации, обеспечивающим восстановление  занятости и доходов населения, рост экономики и долгосрочные структурные изменения.</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Целью бюджетной политики Родничковского сельского поселения на 2024 год  и плановый период 2025  и 2026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Для достижения данной цели необходимо решение следующих задач:</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обеспечение системного подхода в вопросе долгосрочного сохранения и укрепления доходного потенциала бюджета поселения;</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реализация задач бюджетной и налоговой политики, проводимой в предыдущие годы, актуализированных с учётом складывающихся экономических условий;</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поддержка предпринимательской и инвестиционной активности, увеличение налогового потенциала поселения;</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бюджетное планирование исходя из возможностей доходного потенциала;</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повышение эффективности расходования бюджетных средств;</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-повышение прозрачности и открытости бюджета и бюджетного процесса ;</w:t>
      </w:r>
    </w:p>
    <w:p>
      <w:pPr>
        <w:overflowPunct w:val="0"/>
        <w:autoSpaceDE w:val="0"/>
        <w:autoSpaceDN w:val="0"/>
        <w:adjustRightInd w:val="0"/>
        <w:spacing w:after="0" w:line="240" w:lineRule="auto"/>
        <w:ind w:left="57" w:right="57"/>
        <w:jc w:val="both"/>
        <w:textAlignment w:val="baseline"/>
        <w:rPr>
          <w:rFonts w:ascii="Arial" w:hAnsi="Arial" w:eastAsia="Times New Roman" w:cs="Arial"/>
          <w:sz w:val="24"/>
          <w:szCs w:val="24"/>
        </w:rPr>
      </w:pPr>
      <w:r>
        <w:rPr>
          <w:rFonts w:ascii="Arial" w:hAnsi="Arial" w:eastAsia="Times New Roman" w:cs="Arial"/>
          <w:sz w:val="24"/>
          <w:szCs w:val="24"/>
        </w:rPr>
        <w:t xml:space="preserve">          - формирование специального благоприятного налогового режима для граждан, обеспечивающего повышение занятости населения и создание предпосылок для легализации бизнеса.</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xml:space="preserve">Особенностью бюджетной политики в 2023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Проводимая администрацией Родничковского сельского поселения политика в 2023 году была направлена на дальнейшее экономическое развитие  Родничковского поселения,</w:t>
      </w:r>
      <w:r>
        <w:rPr>
          <w:rFonts w:ascii="Arial" w:hAnsi="Arial" w:eastAsia="Calibri"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pPr>
        <w:suppressAutoHyphens/>
        <w:autoSpaceDE w:val="0"/>
        <w:spacing w:after="0" w:line="240" w:lineRule="auto"/>
        <w:ind w:firstLine="540"/>
        <w:jc w:val="both"/>
        <w:rPr>
          <w:rFonts w:ascii="Arial" w:hAnsi="Arial" w:cs="Arial"/>
          <w:sz w:val="24"/>
          <w:szCs w:val="24"/>
        </w:rPr>
      </w:pPr>
      <w:r>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Pr>
          <w:rFonts w:ascii="Arial" w:hAnsi="Arial" w:cs="Arial"/>
          <w:sz w:val="24"/>
          <w:szCs w:val="24"/>
        </w:rPr>
        <w:br w:type="textWrapping"/>
      </w:r>
      <w:r>
        <w:rPr>
          <w:rFonts w:ascii="Arial" w:hAnsi="Arial" w:cs="Arial"/>
          <w:sz w:val="24"/>
          <w:szCs w:val="24"/>
        </w:rPr>
        <w:t>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и сайте администрации сельского поселения с напоминанием сроков уплаты имущественных    налогов.</w:t>
      </w:r>
      <w:r>
        <w:rPr>
          <w:rFonts w:ascii="Arial" w:hAnsi="Arial" w:cs="Arial"/>
          <w:sz w:val="24"/>
          <w:szCs w:val="24"/>
        </w:rPr>
        <w:br w:type="textWrapping"/>
      </w:r>
      <w:r>
        <w:rPr>
          <w:rFonts w:ascii="Arial" w:hAnsi="Arial" w:cs="Arial"/>
          <w:sz w:val="24"/>
          <w:szCs w:val="24"/>
        </w:rPr>
        <w:t>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Росреестра.</w:t>
      </w:r>
      <w:r>
        <w:rPr>
          <w:rFonts w:ascii="Arial" w:hAnsi="Arial" w:eastAsia="Calibri"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 , большинство задач в этой сфере остаётся актуальной. Следует отметить ,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pPr>
        <w:autoSpaceDE w:val="0"/>
        <w:autoSpaceDN w:val="0"/>
        <w:adjustRightInd w:val="0"/>
        <w:spacing w:after="0" w:line="240" w:lineRule="auto"/>
        <w:rPr>
          <w:rFonts w:ascii="Arial" w:hAnsi="Arial" w:cs="Arial"/>
          <w:sz w:val="24"/>
          <w:szCs w:val="24"/>
        </w:rPr>
      </w:pPr>
      <w:r>
        <w:rPr>
          <w:rFonts w:ascii="Arial" w:hAnsi="Arial" w:cs="Arial"/>
          <w:sz w:val="24"/>
          <w:szCs w:val="24"/>
        </w:rPr>
        <w:t>Основными итогами реализации основных направлений бюджетной политики в 2023 году  являются:</w:t>
      </w:r>
    </w:p>
    <w:p>
      <w:pPr>
        <w:autoSpaceDE w:val="0"/>
        <w:autoSpaceDN w:val="0"/>
        <w:adjustRightInd w:val="0"/>
        <w:spacing w:after="0" w:line="240" w:lineRule="auto"/>
        <w:rPr>
          <w:rFonts w:ascii="Arial" w:hAnsi="Arial" w:cs="Arial"/>
          <w:sz w:val="24"/>
          <w:szCs w:val="24"/>
        </w:rPr>
      </w:pPr>
      <w:r>
        <w:rPr>
          <w:rFonts w:ascii="Arial" w:hAnsi="Arial" w:cs="Arial"/>
          <w:sz w:val="24"/>
          <w:szCs w:val="24"/>
        </w:rPr>
        <w:t>-обеспечение текущей сбалансированности и устойчивости местного бюджета;</w:t>
      </w:r>
    </w:p>
    <w:p>
      <w:pPr>
        <w:autoSpaceDE w:val="0"/>
        <w:autoSpaceDN w:val="0"/>
        <w:adjustRightInd w:val="0"/>
        <w:spacing w:after="0" w:line="240" w:lineRule="auto"/>
        <w:rPr>
          <w:rFonts w:ascii="Arial" w:hAnsi="Arial" w:cs="Arial"/>
          <w:sz w:val="24"/>
          <w:szCs w:val="24"/>
        </w:rPr>
      </w:pPr>
      <w:r>
        <w:rPr>
          <w:rFonts w:ascii="Arial" w:hAnsi="Arial" w:cs="Arial"/>
          <w:sz w:val="24"/>
          <w:szCs w:val="24"/>
        </w:rPr>
        <w:t>-увеличение доходности муниципального имущества, осуществление муниципального земельного контроля;</w:t>
      </w:r>
    </w:p>
    <w:p>
      <w:pPr>
        <w:autoSpaceDE w:val="0"/>
        <w:autoSpaceDN w:val="0"/>
        <w:adjustRightInd w:val="0"/>
        <w:spacing w:after="0" w:line="240" w:lineRule="auto"/>
        <w:rPr>
          <w:rFonts w:ascii="Arial" w:hAnsi="Arial" w:cs="Arial"/>
          <w:sz w:val="24"/>
          <w:szCs w:val="24"/>
        </w:rPr>
      </w:pPr>
      <w:r>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pPr>
        <w:autoSpaceDE w:val="0"/>
        <w:autoSpaceDN w:val="0"/>
        <w:adjustRightInd w:val="0"/>
        <w:spacing w:after="0" w:line="240" w:lineRule="auto"/>
        <w:rPr>
          <w:rFonts w:ascii="Arial" w:hAnsi="Arial" w:cs="Arial"/>
          <w:sz w:val="24"/>
          <w:szCs w:val="24"/>
        </w:rPr>
      </w:pPr>
      <w:r>
        <w:rPr>
          <w:rFonts w:ascii="Arial" w:hAnsi="Arial" w:cs="Arial"/>
          <w:sz w:val="24"/>
          <w:szCs w:val="24"/>
        </w:rPr>
        <w:t>-формирование муниципальных заданий на оказание муниципальных услуг</w:t>
      </w:r>
    </w:p>
    <w:p>
      <w:pPr>
        <w:autoSpaceDE w:val="0"/>
        <w:autoSpaceDN w:val="0"/>
        <w:adjustRightInd w:val="0"/>
        <w:spacing w:after="0" w:line="240" w:lineRule="auto"/>
        <w:rPr>
          <w:rFonts w:ascii="Arial" w:hAnsi="Arial" w:cs="Arial"/>
          <w:sz w:val="24"/>
          <w:szCs w:val="24"/>
        </w:rPr>
      </w:pPr>
      <w:r>
        <w:rPr>
          <w:rFonts w:ascii="Arial" w:hAnsi="Arial" w:cs="Arial"/>
          <w:sz w:val="24"/>
          <w:szCs w:val="24"/>
        </w:rPr>
        <w:t>(выполнение работ) в соответствии с ведомственными перечнями  муниципальных услуг(работ),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утверждённых федеральными органами исполнительной власти;</w:t>
      </w:r>
    </w:p>
    <w:p>
      <w:pPr>
        <w:autoSpaceDE w:val="0"/>
        <w:autoSpaceDN w:val="0"/>
        <w:adjustRightInd w:val="0"/>
        <w:spacing w:after="0" w:line="240" w:lineRule="auto"/>
        <w:rPr>
          <w:rFonts w:ascii="Arial" w:hAnsi="Arial" w:eastAsia="Calibri" w:cs="Arial"/>
          <w:sz w:val="24"/>
          <w:szCs w:val="24"/>
        </w:rPr>
      </w:pPr>
      <w:r>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spacing w:after="0" w:line="240" w:lineRule="auto"/>
        <w:rPr>
          <w:rFonts w:ascii="Arial" w:hAnsi="Arial" w:cs="Arial"/>
          <w:sz w:val="24"/>
          <w:szCs w:val="24"/>
        </w:rPr>
      </w:pPr>
      <w:r>
        <w:rPr>
          <w:rFonts w:ascii="Arial" w:hAnsi="Arial" w:cs="Arial"/>
          <w:sz w:val="24"/>
          <w:szCs w:val="24"/>
        </w:rPr>
        <w:t>Основной целью бюджетной политики на 2024 год и на плановый период  2025 и 2026  годов остаётся обеспечение сбалансированности и устойчивости местного бюджета с учётом текущей экономической ситуации. Для бюджетной системы поселения имеются риски, обусловленные сложившейся экономической ситуацией .</w:t>
      </w:r>
    </w:p>
    <w:p>
      <w:pPr>
        <w:autoSpaceDE w:val="0"/>
        <w:autoSpaceDN w:val="0"/>
        <w:adjustRightInd w:val="0"/>
        <w:spacing w:after="0" w:line="240" w:lineRule="auto"/>
        <w:rPr>
          <w:rFonts w:ascii="Arial" w:hAnsi="Arial" w:cs="Arial"/>
          <w:sz w:val="24"/>
          <w:szCs w:val="24"/>
        </w:rPr>
      </w:pPr>
      <w:r>
        <w:rPr>
          <w:rFonts w:ascii="Arial" w:hAnsi="Arial" w:cs="Arial"/>
          <w:sz w:val="24"/>
          <w:szCs w:val="24"/>
        </w:rPr>
        <w:t>Для достижения указанной цели необходимо сосредоточить усилия на решении следующих задач:</w:t>
      </w:r>
    </w:p>
    <w:p>
      <w:pPr>
        <w:autoSpaceDE w:val="0"/>
        <w:autoSpaceDN w:val="0"/>
        <w:adjustRightInd w:val="0"/>
        <w:spacing w:after="0" w:line="240" w:lineRule="auto"/>
        <w:rPr>
          <w:rFonts w:ascii="Arial" w:hAnsi="Arial" w:cs="Arial"/>
          <w:sz w:val="24"/>
          <w:szCs w:val="24"/>
        </w:rPr>
      </w:pPr>
      <w:r>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pPr>
        <w:autoSpaceDE w:val="0"/>
        <w:autoSpaceDN w:val="0"/>
        <w:adjustRightInd w:val="0"/>
        <w:spacing w:after="0" w:line="240" w:lineRule="auto"/>
        <w:rPr>
          <w:rFonts w:ascii="Arial" w:hAnsi="Arial" w:cs="Arial"/>
          <w:sz w:val="24"/>
          <w:szCs w:val="24"/>
        </w:rPr>
      </w:pPr>
      <w:r>
        <w:rPr>
          <w:rFonts w:ascii="Arial" w:hAnsi="Arial" w:cs="Arial"/>
          <w:sz w:val="24"/>
          <w:szCs w:val="24"/>
        </w:rPr>
        <w:t>-сохранение и развитие доходных источников местного бюджета;</w:t>
      </w:r>
    </w:p>
    <w:p>
      <w:pPr>
        <w:rPr>
          <w:rFonts w:ascii="Arial" w:hAnsi="Arial" w:cs="Arial"/>
          <w:sz w:val="24"/>
          <w:szCs w:val="24"/>
        </w:rPr>
      </w:pPr>
      <w:r>
        <w:rPr>
          <w:rFonts w:ascii="Arial" w:hAnsi="Arial" w:cs="Arial"/>
          <w:sz w:val="24"/>
          <w:szCs w:val="24"/>
        </w:rPr>
        <w:t>-повышение эффективности бюджетных расходов в целом.</w:t>
      </w:r>
    </w:p>
    <w:p>
      <w:pPr>
        <w:rPr>
          <w:rFonts w:ascii="Arial" w:hAnsi="Arial" w:eastAsia="Arial" w:cs="Arial"/>
          <w:sz w:val="24"/>
          <w:szCs w:val="24"/>
          <w:lang w:eastAsia="ar-SA"/>
        </w:rPr>
      </w:pPr>
      <w:r>
        <w:rPr>
          <w:rFonts w:ascii="Arial" w:hAnsi="Arial" w:eastAsia="Arial" w:cs="Arial"/>
          <w:sz w:val="24"/>
          <w:szCs w:val="24"/>
          <w:lang w:eastAsia="ar-SA"/>
        </w:rPr>
        <w:t>Основными показателями формирования доходов бюджета Родничковского сельского поселения на 2024 год и их роста по сравнению с 2023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 Полученные в результате роста экономики ресурсы направлялись  и будут в дальнейшем направляться на решение главной задачи - повышение жизненного уровня населения.</w:t>
      </w:r>
    </w:p>
    <w:p>
      <w:pPr>
        <w:suppressAutoHyphens/>
        <w:autoSpaceDE w:val="0"/>
        <w:spacing w:after="0" w:line="240" w:lineRule="auto"/>
        <w:jc w:val="center"/>
        <w:rPr>
          <w:rFonts w:ascii="Arial" w:hAnsi="Arial" w:eastAsia="Arial" w:cs="Arial"/>
          <w:sz w:val="24"/>
          <w:szCs w:val="24"/>
          <w:lang w:eastAsia="ar-SA"/>
        </w:rPr>
      </w:pPr>
    </w:p>
    <w:p>
      <w:pPr>
        <w:suppressAutoHyphens/>
        <w:autoSpaceDE w:val="0"/>
        <w:spacing w:after="0" w:line="240" w:lineRule="auto"/>
        <w:jc w:val="center"/>
        <w:rPr>
          <w:rFonts w:ascii="Arial" w:hAnsi="Arial" w:eastAsia="Arial" w:cs="Arial"/>
          <w:sz w:val="24"/>
          <w:szCs w:val="24"/>
          <w:lang w:eastAsia="ar-SA"/>
        </w:rPr>
      </w:pPr>
      <w:r>
        <w:rPr>
          <w:rFonts w:ascii="Arial" w:hAnsi="Arial" w:eastAsia="Arial" w:cs="Arial"/>
          <w:sz w:val="24"/>
          <w:szCs w:val="24"/>
          <w:lang w:eastAsia="ar-SA"/>
        </w:rPr>
        <w:t>Особенности бюджетной  и налоговой  политики на 2024 - 2026 годы.</w:t>
      </w:r>
    </w:p>
    <w:p>
      <w:pPr>
        <w:suppressAutoHyphens/>
        <w:autoSpaceDE w:val="0"/>
        <w:spacing w:after="0" w:line="240" w:lineRule="auto"/>
        <w:ind w:firstLine="540"/>
        <w:jc w:val="both"/>
        <w:rPr>
          <w:rFonts w:ascii="Arial" w:hAnsi="Arial" w:eastAsia="Arial" w:cs="Arial"/>
          <w:sz w:val="24"/>
          <w:szCs w:val="24"/>
          <w:lang w:eastAsia="ar-SA"/>
        </w:rPr>
      </w:pP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Основными направлениями бюджетной и налоговой политики на 2024 – 2026 годы являются:</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объёмом производимых расходов; повышение роли и качества среднесрочного финансового планирования; обеспечение расходных обязательств.</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распределение бюджетных ресурсов между получателями бюджетных средств исходя из поставленных перед ними целей;</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совершенствование управления муниципальной собственностью.</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Основными отличительными особенностями подготовки проектировок бюджета сельского поселения на 2024 – 2026 годы является их планирование и утверждение на трёхлетний период в форме нормативно – правового акта.</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xml:space="preserve">Бюджетная политика на 2024 – 2026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Исходя из поставленных целей, необходимо обеспечить решение следующих основных задач :</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адресное решение социальных проблем, повышение качества муниципальных услуг;</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повышение эффективности размещения муниципального заказа.</w:t>
      </w:r>
    </w:p>
    <w:p>
      <w:pPr>
        <w:suppressAutoHyphens/>
        <w:autoSpaceDE w:val="0"/>
        <w:spacing w:after="0" w:line="240" w:lineRule="auto"/>
        <w:ind w:firstLine="540"/>
        <w:jc w:val="both"/>
        <w:rPr>
          <w:rFonts w:ascii="Arial" w:hAnsi="Arial" w:eastAsia="Arial" w:cs="Arial"/>
          <w:sz w:val="24"/>
          <w:szCs w:val="24"/>
          <w:lang w:eastAsia="ar-SA"/>
        </w:rPr>
      </w:pPr>
    </w:p>
    <w:p>
      <w:pPr>
        <w:suppressAutoHyphens/>
        <w:autoSpaceDE w:val="0"/>
        <w:spacing w:after="0" w:line="240" w:lineRule="auto"/>
        <w:rPr>
          <w:rFonts w:ascii="Arial" w:hAnsi="Arial" w:eastAsia="Arial" w:cs="Arial"/>
          <w:sz w:val="24"/>
          <w:szCs w:val="24"/>
          <w:lang w:eastAsia="ar-SA"/>
        </w:rPr>
      </w:pPr>
    </w:p>
    <w:p>
      <w:pPr>
        <w:suppressAutoHyphens/>
        <w:autoSpaceDE w:val="0"/>
        <w:spacing w:after="0" w:line="240" w:lineRule="auto"/>
        <w:jc w:val="center"/>
        <w:rPr>
          <w:rFonts w:ascii="Arial" w:hAnsi="Arial" w:eastAsia="Arial" w:cs="Arial"/>
          <w:sz w:val="24"/>
          <w:szCs w:val="24"/>
          <w:lang w:eastAsia="ar-SA"/>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Цели и задачи налоговой политики на 2024  год и  плановый период  2025 и 2026 годов.</w:t>
      </w:r>
    </w:p>
    <w:p>
      <w:pPr>
        <w:autoSpaceDE w:val="0"/>
        <w:autoSpaceDN w:val="0"/>
        <w:adjustRightInd w:val="0"/>
        <w:spacing w:after="0" w:line="240" w:lineRule="auto"/>
        <w:rPr>
          <w:rFonts w:ascii="Arial" w:hAnsi="Arial" w:cs="Arial"/>
          <w:sz w:val="24"/>
          <w:szCs w:val="24"/>
        </w:rPr>
      </w:pPr>
      <w:r>
        <w:rPr>
          <w:rFonts w:ascii="Arial" w:hAnsi="Arial" w:cs="Arial"/>
          <w:sz w:val="24"/>
          <w:szCs w:val="24"/>
        </w:rPr>
        <w:t>Основной целью налоговой политики является  обеспечение сбалансированности и устойчивости бюджета  Родничковского сельского  поселения в среднесрочной перспективе с учётом текущей экономической ситуации.</w:t>
      </w:r>
    </w:p>
    <w:p>
      <w:pPr>
        <w:autoSpaceDE w:val="0"/>
        <w:autoSpaceDN w:val="0"/>
        <w:adjustRightInd w:val="0"/>
        <w:spacing w:after="0" w:line="240" w:lineRule="auto"/>
        <w:rPr>
          <w:rFonts w:ascii="Arial" w:hAnsi="Arial" w:cs="Arial"/>
          <w:sz w:val="24"/>
          <w:szCs w:val="24"/>
        </w:rPr>
      </w:pPr>
      <w:r>
        <w:rPr>
          <w:rFonts w:ascii="Arial" w:hAnsi="Arial" w:cs="Arial"/>
          <w:sz w:val="24"/>
          <w:szCs w:val="24"/>
        </w:rPr>
        <w:t>Для достижения  данной  цели необходимо  решение следующих задач:</w:t>
      </w:r>
    </w:p>
    <w:p>
      <w:pPr>
        <w:autoSpaceDE w:val="0"/>
        <w:autoSpaceDN w:val="0"/>
        <w:adjustRightInd w:val="0"/>
        <w:spacing w:after="0" w:line="240" w:lineRule="auto"/>
        <w:rPr>
          <w:rFonts w:ascii="Arial" w:hAnsi="Arial" w:cs="Arial"/>
          <w:sz w:val="24"/>
          <w:szCs w:val="24"/>
        </w:rPr>
      </w:pPr>
      <w:r>
        <w:rPr>
          <w:rFonts w:ascii="Arial" w:hAnsi="Arial" w:cs="Arial"/>
          <w:sz w:val="24"/>
          <w:szCs w:val="24"/>
        </w:rPr>
        <w:t>-  обеспечение качественного администрирования доходов бюджета сельского поселения участниками бюджетного процесса;</w:t>
      </w:r>
    </w:p>
    <w:p>
      <w:pPr>
        <w:autoSpaceDE w:val="0"/>
        <w:autoSpaceDN w:val="0"/>
        <w:adjustRightInd w:val="0"/>
        <w:spacing w:after="0" w:line="240" w:lineRule="auto"/>
        <w:rPr>
          <w:rFonts w:ascii="Arial" w:hAnsi="Arial" w:cs="Arial"/>
          <w:sz w:val="24"/>
          <w:szCs w:val="24"/>
        </w:rPr>
      </w:pPr>
      <w:r>
        <w:rPr>
          <w:rFonts w:ascii="Arial" w:hAnsi="Arial" w:cs="Arial"/>
          <w:sz w:val="24"/>
          <w:szCs w:val="24"/>
        </w:rPr>
        <w:t>- повышение собираемости платежей в бюджет и совершенствование работы по взысканию задолженностей;</w:t>
      </w:r>
    </w:p>
    <w:p>
      <w:pPr>
        <w:autoSpaceDE w:val="0"/>
        <w:autoSpaceDN w:val="0"/>
        <w:adjustRightInd w:val="0"/>
        <w:spacing w:after="0" w:line="240" w:lineRule="auto"/>
        <w:rPr>
          <w:rFonts w:ascii="Arial" w:hAnsi="Arial" w:cs="Arial"/>
          <w:sz w:val="24"/>
          <w:szCs w:val="24"/>
        </w:rPr>
      </w:pPr>
      <w:r>
        <w:rPr>
          <w:rFonts w:ascii="Arial" w:hAnsi="Arial" w:cs="Arial"/>
          <w:sz w:val="24"/>
          <w:szCs w:val="24"/>
        </w:rPr>
        <w:t>- формирование реалистического прогноза поступления доходов, основанного      на консервативном варианте прогноза социально - экономического развития сельского поселения на среднесрочный период;</w:t>
      </w:r>
    </w:p>
    <w:p>
      <w:pPr>
        <w:autoSpaceDE w:val="0"/>
        <w:autoSpaceDN w:val="0"/>
        <w:adjustRightInd w:val="0"/>
        <w:spacing w:after="0" w:line="240" w:lineRule="auto"/>
        <w:rPr>
          <w:rFonts w:ascii="Arial" w:hAnsi="Arial" w:cs="Arial"/>
          <w:sz w:val="24"/>
          <w:szCs w:val="24"/>
        </w:rPr>
      </w:pPr>
      <w:r>
        <w:rPr>
          <w:rFonts w:ascii="Arial" w:hAnsi="Arial" w:cs="Arial"/>
          <w:sz w:val="24"/>
          <w:szCs w:val="24"/>
        </w:rPr>
        <w:t>- бюджетное планирование исходя из возможностей доходного потенциала ;</w:t>
      </w:r>
    </w:p>
    <w:p>
      <w:pPr>
        <w:autoSpaceDE w:val="0"/>
        <w:autoSpaceDN w:val="0"/>
        <w:adjustRightInd w:val="0"/>
        <w:spacing w:after="0" w:line="240" w:lineRule="auto"/>
        <w:rPr>
          <w:rFonts w:ascii="Arial" w:hAnsi="Arial" w:cs="Arial"/>
          <w:sz w:val="24"/>
          <w:szCs w:val="24"/>
        </w:rPr>
      </w:pPr>
      <w:r>
        <w:rPr>
          <w:rFonts w:ascii="Arial" w:hAnsi="Arial" w:cs="Arial"/>
          <w:sz w:val="24"/>
          <w:szCs w:val="24"/>
        </w:rPr>
        <w:t>- повышение эффективности расходования бюджетных средств;</w:t>
      </w:r>
    </w:p>
    <w:p>
      <w:pPr>
        <w:autoSpaceDE w:val="0"/>
        <w:autoSpaceDN w:val="0"/>
        <w:adjustRightInd w:val="0"/>
        <w:spacing w:after="0" w:line="240" w:lineRule="auto"/>
        <w:rPr>
          <w:rFonts w:ascii="Arial" w:hAnsi="Arial" w:cs="Arial"/>
          <w:sz w:val="24"/>
          <w:szCs w:val="24"/>
        </w:rPr>
      </w:pPr>
      <w:r>
        <w:rPr>
          <w:rFonts w:ascii="Arial" w:hAnsi="Arial" w:cs="Arial"/>
          <w:sz w:val="24"/>
          <w:szCs w:val="24"/>
        </w:rPr>
        <w:t>- повышение прозрачности и открытости бюджетного процесса.</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pPr>
        <w:autoSpaceDE w:val="0"/>
        <w:autoSpaceDN w:val="0"/>
        <w:adjustRightInd w:val="0"/>
        <w:spacing w:after="0" w:line="240" w:lineRule="auto"/>
        <w:rPr>
          <w:rFonts w:ascii="Arial" w:hAnsi="Arial" w:cs="Arial"/>
          <w:sz w:val="24"/>
          <w:szCs w:val="24"/>
        </w:rPr>
      </w:pPr>
      <w:r>
        <w:rPr>
          <w:rFonts w:ascii="Arial" w:hAnsi="Arial" w:cs="Arial"/>
          <w:sz w:val="24"/>
          <w:szCs w:val="24"/>
        </w:rPr>
        <w:t>Ключевой задачей налоговой политики , обозначенной в 2023 году будет расширение налогового потенциала бюджета за счёт создания комфортных для субъектов предпринимательства условий развития бизнеса.</w:t>
      </w:r>
    </w:p>
    <w:p>
      <w:pPr>
        <w:autoSpaceDE w:val="0"/>
        <w:autoSpaceDN w:val="0"/>
        <w:adjustRightInd w:val="0"/>
        <w:spacing w:after="0" w:line="240" w:lineRule="auto"/>
        <w:rPr>
          <w:rFonts w:ascii="Arial" w:hAnsi="Arial" w:cs="Arial"/>
          <w:sz w:val="24"/>
          <w:szCs w:val="24"/>
        </w:rPr>
      </w:pPr>
      <w:r>
        <w:rPr>
          <w:rFonts w:ascii="Arial" w:hAnsi="Arial" w:cs="Arial"/>
          <w:sz w:val="24"/>
          <w:szCs w:val="24"/>
        </w:rPr>
        <w:t>На 2024 год с учетом сохранения нестабильности в экономике, обусловленной неопределенностью  в условиях внешнего санкционного давления, налоговая политика сохранит курс  на стимулирование экономической и инвестиционной активности. Действие импортных санкций и ограничение возможности по оперативной переориентации поставок, приостановка ряда инвестиционных проектов, а также высокий уровень экономической неопределенности приведут к сокращению инвестиций в 2024-2026 годах.</w:t>
      </w:r>
    </w:p>
    <w:p>
      <w:pPr>
        <w:autoSpaceDE w:val="0"/>
        <w:autoSpaceDN w:val="0"/>
        <w:adjustRightInd w:val="0"/>
        <w:spacing w:after="0" w:line="240" w:lineRule="auto"/>
        <w:rPr>
          <w:rFonts w:ascii="Arial" w:hAnsi="Arial" w:cs="Arial"/>
          <w:sz w:val="24"/>
          <w:szCs w:val="24"/>
        </w:rPr>
      </w:pP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Основные направления налоговой политики.</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При разработке проектировок основных параметров бюджетной системы Родничковского сельского поселения на 2024 – 2026 годы учтено следующее:</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отнесённых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3) преобразования в сфере налогообложения фонда оплаты труда,</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4) в целях более полного поступления налогов и других платежей в бюджеты всех уровней активизировать претензионно - исковую работу;</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партнёрстве;</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6)  создание благоприятных условий для расширения производства, новых рабочих мест;</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8)    совершенствование управления муниципальной собственности путём :</w:t>
      </w:r>
    </w:p>
    <w:p>
      <w:pPr>
        <w:shd w:val="clear" w:color="auto" w:fill="FFFFFF"/>
        <w:spacing w:after="0" w:line="240" w:lineRule="auto"/>
        <w:rPr>
          <w:rFonts w:ascii="Arial" w:hAnsi="Arial" w:eastAsia="Times New Roman" w:cs="Arial"/>
          <w:sz w:val="24"/>
          <w:szCs w:val="24"/>
          <w:lang w:eastAsia="ru-RU"/>
        </w:rPr>
      </w:pPr>
      <w:r>
        <w:rPr>
          <w:rFonts w:ascii="Arial" w:hAnsi="Arial" w:eastAsia="Arial" w:cs="Arial"/>
          <w:sz w:val="24"/>
          <w:szCs w:val="24"/>
          <w:lang w:eastAsia="ar-SA"/>
        </w:rPr>
        <w:t>а)</w:t>
      </w:r>
      <w:r>
        <w:rPr>
          <w:rFonts w:ascii="Arial" w:hAnsi="Arial" w:eastAsia="Times New Roman" w:cs="Arial"/>
          <w:sz w:val="24"/>
          <w:szCs w:val="24"/>
          <w:lang w:eastAsia="ru-RU"/>
        </w:rPr>
        <w:t xml:space="preserve"> повышения эффективности управления муниципальным имуществом и земельными участками;</w:t>
      </w:r>
    </w:p>
    <w:p>
      <w:pPr>
        <w:shd w:val="clear" w:color="auto" w:fill="FFFFFF"/>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б) обеспечения сохранности муниципального имущества;</w:t>
      </w:r>
    </w:p>
    <w:p>
      <w:pPr>
        <w:shd w:val="clear" w:color="auto" w:fill="FFFFFF"/>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pPr>
        <w:numPr>
          <w:ilvl w:val="0"/>
          <w:numId w:val="2"/>
        </w:numPr>
        <w:shd w:val="clear" w:color="auto" w:fill="FFFFFF"/>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стабилизация сектора индивидуального предпринимательства как существенно пострадавшего от пандемии крайне важна для обеспечения дальнейшего экономического роста и занятости населения.</w:t>
      </w:r>
    </w:p>
    <w:p>
      <w:pPr>
        <w:numPr>
          <w:ilvl w:val="0"/>
          <w:numId w:val="2"/>
        </w:numPr>
        <w:shd w:val="clear" w:color="auto" w:fill="FFFFFF"/>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для  своевременного исполнения физическими лицами обязанностей по уплате имущественных налогов традиционно будет проведена информационная кампания по информированию граждан о сроках уплаты имущественных налогов. В целях оптимизации процесса исполнения налоговых обязательств физическими лицами на территории поселения  администрацией Родничковского сельского поселения  совместно с УФНС России по Волгоградской области будет  продолжена  работа по  проведению  мероприятий по регистрации личных кабинетов работников бюджетной сферы на порталах </w:t>
      </w:r>
      <w:r>
        <w:rPr>
          <w:rFonts w:ascii="Arial" w:hAnsi="Arial" w:eastAsia="Times New Roman" w:cs="Arial"/>
          <w:sz w:val="24"/>
          <w:szCs w:val="24"/>
          <w:lang w:val="en-US" w:eastAsia="ru-RU"/>
        </w:rPr>
        <w:t>gosuslugi</w:t>
      </w:r>
      <w:r>
        <w:rPr>
          <w:rFonts w:ascii="Arial" w:hAnsi="Arial" w:eastAsia="Times New Roman" w:cs="Arial"/>
          <w:sz w:val="24"/>
          <w:szCs w:val="24"/>
          <w:lang w:eastAsia="ru-RU"/>
        </w:rPr>
        <w:t>.</w:t>
      </w:r>
      <w:r>
        <w:rPr>
          <w:rFonts w:ascii="Arial" w:hAnsi="Arial" w:eastAsia="Times New Roman" w:cs="Arial"/>
          <w:sz w:val="24"/>
          <w:szCs w:val="24"/>
          <w:lang w:val="en-US" w:eastAsia="ru-RU"/>
        </w:rPr>
        <w:t>ru</w:t>
      </w:r>
      <w:r>
        <w:rPr>
          <w:rFonts w:ascii="Arial" w:hAnsi="Arial" w:eastAsia="Times New Roman" w:cs="Arial"/>
          <w:sz w:val="24"/>
          <w:szCs w:val="24"/>
          <w:lang w:eastAsia="ru-RU"/>
        </w:rPr>
        <w:t xml:space="preserve">., сайте </w:t>
      </w:r>
      <w:r>
        <w:fldChar w:fldCharType="begin"/>
      </w:r>
      <w:r>
        <w:instrText xml:space="preserve"> HYPERLINK "http://www.nalog.ru" </w:instrText>
      </w:r>
      <w:r>
        <w:fldChar w:fldCharType="separate"/>
      </w:r>
      <w:r>
        <w:rPr>
          <w:rStyle w:val="6"/>
          <w:rFonts w:ascii="Arial" w:hAnsi="Arial" w:eastAsia="Times New Roman" w:cs="Arial"/>
          <w:sz w:val="24"/>
          <w:szCs w:val="24"/>
          <w:lang w:val="en-US" w:eastAsia="ru-RU"/>
        </w:rPr>
        <w:t>www</w:t>
      </w:r>
      <w:r>
        <w:rPr>
          <w:rStyle w:val="6"/>
          <w:rFonts w:ascii="Arial" w:hAnsi="Arial" w:eastAsia="Times New Roman" w:cs="Arial"/>
          <w:sz w:val="24"/>
          <w:szCs w:val="24"/>
          <w:lang w:eastAsia="ru-RU"/>
        </w:rPr>
        <w:t>.</w:t>
      </w:r>
      <w:r>
        <w:rPr>
          <w:rStyle w:val="6"/>
          <w:rFonts w:ascii="Arial" w:hAnsi="Arial" w:eastAsia="Times New Roman" w:cs="Arial"/>
          <w:sz w:val="24"/>
          <w:szCs w:val="24"/>
          <w:lang w:val="en-US" w:eastAsia="ru-RU"/>
        </w:rPr>
        <w:t>nalog</w:t>
      </w:r>
      <w:r>
        <w:rPr>
          <w:rStyle w:val="6"/>
          <w:rFonts w:ascii="Arial" w:hAnsi="Arial" w:eastAsia="Times New Roman" w:cs="Arial"/>
          <w:sz w:val="24"/>
          <w:szCs w:val="24"/>
          <w:lang w:eastAsia="ru-RU"/>
        </w:rPr>
        <w:t>.</w:t>
      </w:r>
      <w:r>
        <w:rPr>
          <w:rStyle w:val="6"/>
          <w:rFonts w:ascii="Arial" w:hAnsi="Arial" w:eastAsia="Times New Roman" w:cs="Arial"/>
          <w:sz w:val="24"/>
          <w:szCs w:val="24"/>
          <w:lang w:val="en-US" w:eastAsia="ru-RU"/>
        </w:rPr>
        <w:t>ru</w:t>
      </w:r>
      <w:r>
        <w:rPr>
          <w:rStyle w:val="6"/>
          <w:rFonts w:ascii="Arial" w:hAnsi="Arial" w:eastAsia="Times New Roman" w:cs="Arial"/>
          <w:sz w:val="24"/>
          <w:szCs w:val="24"/>
          <w:lang w:val="en-US" w:eastAsia="ru-RU"/>
        </w:rPr>
        <w:fldChar w:fldCharType="end"/>
      </w:r>
      <w:r>
        <w:rPr>
          <w:rFonts w:ascii="Arial" w:hAnsi="Arial" w:cs="Arial"/>
          <w:sz w:val="24"/>
          <w:szCs w:val="24"/>
        </w:rPr>
        <w:t xml:space="preserve">   </w:t>
      </w:r>
      <w:r>
        <w:rPr>
          <w:rFonts w:ascii="Arial" w:hAnsi="Arial" w:eastAsia="Times New Roman" w:cs="Arial"/>
          <w:sz w:val="24"/>
          <w:szCs w:val="24"/>
          <w:lang w:eastAsia="ru-RU"/>
        </w:rPr>
        <w:t>в  информационно- телекоммуникационной сети «Интернет». Популяризация указанных сервисов влечёт за собой упрощение процедуры уплаты налогов.</w:t>
      </w:r>
    </w:p>
    <w:p>
      <w:pPr>
        <w:numPr>
          <w:ilvl w:val="0"/>
          <w:numId w:val="2"/>
        </w:numPr>
        <w:shd w:val="clear" w:color="auto" w:fill="FFFFFF"/>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Расширение налогооблагаемой базы по имущественным налогам , в том числе за счёт выявления правообладателей ранее учтённых объектов недвижимости в рамках реализации Федерального закона от 30 декабря 2020 года №518-ФЗ «О внесении изменений в отдельные законодательные акты Российской Федерации», а также путём проведения кадастровой оценки.</w:t>
      </w:r>
    </w:p>
    <w:p>
      <w:pPr>
        <w:shd w:val="clear" w:color="auto" w:fill="FFFFFF"/>
        <w:spacing w:after="0" w:line="240" w:lineRule="auto"/>
        <w:rPr>
          <w:rFonts w:ascii="Arial" w:hAnsi="Arial" w:eastAsia="Arial" w:cs="Arial"/>
          <w:sz w:val="24"/>
          <w:szCs w:val="24"/>
          <w:lang w:eastAsia="ar-SA"/>
        </w:rPr>
      </w:pP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продолжить взаимодействие и взаимный информационный обмен между Инспекцией ФНС России № 7 по Волгоградской области и Администрацией Родничковского сельского поселения в целях актуализации базы налогоплательщиков ;</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продолжать деятельность и совершенствовать работу на постоянной основе комиссии по мобилизации налоговых доходов, в т.ч. по вопросам, касающимся поступления налоговых доходов в бюджет Родничковского сельского поселения за счёт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осуществление  контроля по выявлению неосвоенных земельных участков с целью вовлечению их в оборот.</w:t>
      </w:r>
    </w:p>
    <w:p>
      <w:pPr>
        <w:suppressAutoHyphens/>
        <w:autoSpaceDE w:val="0"/>
        <w:spacing w:after="0" w:line="240" w:lineRule="auto"/>
        <w:ind w:firstLine="540"/>
        <w:jc w:val="both"/>
        <w:rPr>
          <w:rFonts w:ascii="Arial" w:hAnsi="Arial" w:eastAsia="Arial" w:cs="Arial"/>
          <w:sz w:val="24"/>
          <w:szCs w:val="24"/>
          <w:lang w:eastAsia="ar-SA"/>
        </w:rPr>
      </w:pPr>
    </w:p>
    <w:p>
      <w:pPr>
        <w:suppressAutoHyphens/>
        <w:autoSpaceDE w:val="0"/>
        <w:spacing w:after="0" w:line="240" w:lineRule="auto"/>
        <w:ind w:firstLine="540"/>
        <w:jc w:val="both"/>
        <w:rPr>
          <w:rFonts w:ascii="Arial" w:hAnsi="Arial" w:eastAsia="Arial" w:cs="Arial"/>
          <w:sz w:val="24"/>
          <w:szCs w:val="24"/>
          <w:lang w:eastAsia="ar-SA"/>
        </w:rPr>
      </w:pPr>
    </w:p>
    <w:p>
      <w:pPr>
        <w:suppressAutoHyphens/>
        <w:autoSpaceDE w:val="0"/>
        <w:spacing w:after="0" w:line="240" w:lineRule="auto"/>
        <w:jc w:val="center"/>
        <w:rPr>
          <w:rFonts w:ascii="Arial" w:hAnsi="Arial" w:eastAsia="Arial" w:cs="Arial"/>
          <w:b/>
          <w:sz w:val="24"/>
          <w:szCs w:val="24"/>
          <w:lang w:eastAsia="ar-SA"/>
        </w:rPr>
      </w:pPr>
    </w:p>
    <w:p>
      <w:pPr>
        <w:suppressAutoHyphens/>
        <w:autoSpaceDE w:val="0"/>
        <w:spacing w:after="0" w:line="240" w:lineRule="auto"/>
        <w:jc w:val="center"/>
        <w:rPr>
          <w:rFonts w:ascii="Arial" w:hAnsi="Arial" w:eastAsia="Arial" w:cs="Arial"/>
          <w:sz w:val="24"/>
          <w:szCs w:val="24"/>
          <w:lang w:eastAsia="ar-SA"/>
        </w:rPr>
      </w:pPr>
      <w:r>
        <w:rPr>
          <w:rFonts w:ascii="Arial" w:hAnsi="Arial" w:eastAsia="Arial" w:cs="Arial"/>
          <w:sz w:val="24"/>
          <w:szCs w:val="24"/>
          <w:lang w:eastAsia="ar-SA"/>
        </w:rPr>
        <w:t>Концепция формирования расходов бюджетной системы</w:t>
      </w:r>
    </w:p>
    <w:p>
      <w:pPr>
        <w:suppressAutoHyphens/>
        <w:autoSpaceDE w:val="0"/>
        <w:spacing w:after="0" w:line="240" w:lineRule="auto"/>
        <w:jc w:val="center"/>
        <w:rPr>
          <w:rFonts w:ascii="Arial" w:hAnsi="Arial" w:eastAsia="Arial" w:cs="Arial"/>
          <w:sz w:val="24"/>
          <w:szCs w:val="24"/>
          <w:lang w:eastAsia="ar-SA"/>
        </w:rPr>
      </w:pPr>
      <w:r>
        <w:rPr>
          <w:rFonts w:ascii="Arial" w:hAnsi="Arial" w:eastAsia="Arial" w:cs="Arial"/>
          <w:sz w:val="24"/>
          <w:szCs w:val="24"/>
          <w:lang w:eastAsia="ar-SA"/>
        </w:rPr>
        <w:t>Родничковского сельского поселения на 2024 - 2026 годы.</w:t>
      </w:r>
    </w:p>
    <w:p>
      <w:pPr>
        <w:suppressAutoHyphens/>
        <w:autoSpaceDE w:val="0"/>
        <w:spacing w:after="0" w:line="240" w:lineRule="auto"/>
        <w:ind w:firstLine="540"/>
        <w:jc w:val="both"/>
        <w:rPr>
          <w:rFonts w:ascii="Arial" w:hAnsi="Arial" w:eastAsia="Arial" w:cs="Arial"/>
          <w:sz w:val="24"/>
          <w:szCs w:val="24"/>
          <w:lang w:eastAsia="ar-SA"/>
        </w:rPr>
      </w:pP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Бюджетная политика Администрации Родничковского сельского поселения при формировании расходов бюджета на 2024 – 2026 годы будет направлена на повышение уровня жизни населения, своевременности расчётов с кредиторами.</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В 2024 - 2026 годах  будет продолжено решение следующих вопросов:</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повышение материального уровня жизни населения;</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повышение эффективности закупок товаров, работ, услуг для муниципальных нужд;</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расширение самостоятельности и повышение ответственности главных распорядителей средств местного  бюджета.</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 xml:space="preserve">На 2024 - 2026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Главной задачей при формировании бюджета Родничковского сельского поселения бюджетная политика на 2024 - 2026 годы является формирование такого объёма расходов, который бы соответствовал реальному прогнозу налоговых и неналоговых доходов. Бюджетная политика на 2024 -2026 годы  скорректирована исходя из сложившейся эпидемиологической  ситуации и будет направлена на оптимизацию и повышение эффективности расходов бюджета Родничковского сельского поселения.</w:t>
      </w:r>
    </w:p>
    <w:p>
      <w:pPr>
        <w:pStyle w:val="16"/>
        <w:shd w:val="clear" w:color="auto" w:fill="FFFFFF"/>
        <w:spacing w:before="0" w:beforeAutospacing="0"/>
        <w:rPr>
          <w:rFonts w:ascii="Arial" w:hAnsi="Arial" w:cs="Arial"/>
          <w:color w:val="212121"/>
        </w:rPr>
      </w:pPr>
      <w:r>
        <w:rPr>
          <w:rFonts w:ascii="Arial" w:hAnsi="Arial" w:cs="Arial"/>
          <w:color w:val="212121"/>
        </w:rPr>
        <w:t>            В целях реализации поставленных целей и задач необходимо осуществить действия по следующим направлениям:</w:t>
      </w:r>
    </w:p>
    <w:p>
      <w:pPr>
        <w:pStyle w:val="16"/>
        <w:shd w:val="clear" w:color="auto" w:fill="FFFFFF"/>
        <w:spacing w:before="0" w:beforeAutospacing="0"/>
        <w:rPr>
          <w:rFonts w:ascii="Arial" w:hAnsi="Arial" w:cs="Arial"/>
          <w:color w:val="212121"/>
        </w:rPr>
      </w:pPr>
      <w:r>
        <w:rPr>
          <w:rFonts w:ascii="Arial" w:hAnsi="Arial" w:cs="Arial"/>
          <w:color w:val="212121"/>
        </w:rPr>
        <w:t>Обеспечение режима экономного и рационального использования средств          бюджета Родничковского  сельского поселения.            В целях обеспечения сбалансированности расходных обязательств с доходными возможностями бюджета  Родничковского  сельского поселения придётся отказаться от необязательных в текущей ситуации затрат. При этом режим жёсткой экономии бюджетных средств следует обеспечить не только за счёт прямого сокращения неприоритетных расходов, но и за счёт повышения эффективности использования средств бюджета  Родничковского сельского поселения, а также за счёт концентрации бюджетных ресурсов на решении вопросов местного значения   В связи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объёмы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pPr>
        <w:pStyle w:val="16"/>
        <w:shd w:val="clear" w:color="auto" w:fill="FFFFFF"/>
        <w:spacing w:before="0" w:beforeAutospacing="0"/>
        <w:ind w:left="720"/>
        <w:jc w:val="both"/>
        <w:rPr>
          <w:rFonts w:ascii="Arial" w:hAnsi="Arial" w:cs="Arial"/>
          <w:color w:val="212121"/>
        </w:rPr>
      </w:pPr>
    </w:p>
    <w:p>
      <w:pPr>
        <w:pStyle w:val="16"/>
        <w:shd w:val="clear" w:color="auto" w:fill="FFFFFF"/>
        <w:spacing w:before="0" w:beforeAutospacing="0"/>
        <w:rPr>
          <w:rFonts w:ascii="Arial" w:hAnsi="Arial" w:cs="Arial"/>
          <w:color w:val="212121"/>
        </w:rPr>
      </w:pPr>
      <w:r>
        <w:rPr>
          <w:rFonts w:ascii="Arial" w:hAnsi="Arial" w:cs="Arial"/>
          <w:color w:val="212121"/>
        </w:rPr>
        <w:t xml:space="preserve">      2. Повышение эффективности размещения муниципального заказа:</w:t>
      </w:r>
    </w:p>
    <w:p>
      <w:pPr>
        <w:pStyle w:val="16"/>
        <w:shd w:val="clear" w:color="auto" w:fill="FFFFFF"/>
        <w:spacing w:before="0" w:beforeAutospacing="0"/>
        <w:rPr>
          <w:rFonts w:ascii="Arial" w:hAnsi="Arial" w:cs="Arial"/>
          <w:color w:val="212121"/>
        </w:rPr>
      </w:pPr>
      <w:r>
        <w:rPr>
          <w:rFonts w:ascii="Arial" w:hAnsi="Arial" w:cs="Arial"/>
          <w:color w:val="212121"/>
        </w:rPr>
        <w:t>          -  реорганизация муниципальной системы закупок в соответствии с разрабатываемой правительством Федеральной контрактной системой:</w:t>
      </w:r>
    </w:p>
    <w:p>
      <w:pPr>
        <w:pStyle w:val="16"/>
        <w:shd w:val="clear" w:color="auto" w:fill="FFFFFF"/>
        <w:spacing w:before="0" w:beforeAutospacing="0"/>
        <w:rPr>
          <w:rFonts w:ascii="Arial" w:hAnsi="Arial" w:cs="Arial"/>
          <w:color w:val="212121"/>
        </w:rPr>
      </w:pPr>
      <w:r>
        <w:rPr>
          <w:rFonts w:ascii="Arial" w:hAnsi="Arial" w:cs="Arial"/>
          <w:color w:val="212121"/>
        </w:rPr>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приёмка работ;</w:t>
      </w:r>
    </w:p>
    <w:p>
      <w:pPr>
        <w:pStyle w:val="16"/>
        <w:shd w:val="clear" w:color="auto" w:fill="FFFFFF"/>
        <w:spacing w:before="0" w:beforeAutospacing="0"/>
        <w:rPr>
          <w:rFonts w:ascii="Arial" w:hAnsi="Arial" w:cs="Arial"/>
          <w:color w:val="212121"/>
        </w:rPr>
      </w:pPr>
      <w:r>
        <w:rPr>
          <w:rFonts w:ascii="Arial" w:hAnsi="Arial" w:cs="Arial"/>
          <w:color w:val="212121"/>
        </w:rPr>
        <w:t>- усиление мер по осуществлению финансового, технического и антикоррупционного  контроля;</w:t>
      </w:r>
    </w:p>
    <w:p>
      <w:pPr>
        <w:pStyle w:val="16"/>
        <w:shd w:val="clear" w:color="auto" w:fill="FFFFFF"/>
        <w:spacing w:before="0" w:beforeAutospacing="0"/>
        <w:rPr>
          <w:rFonts w:ascii="Arial" w:hAnsi="Arial" w:cs="Arial"/>
          <w:color w:val="212121"/>
        </w:rPr>
      </w:pPr>
      <w:r>
        <w:rPr>
          <w:rFonts w:ascii="Arial" w:hAnsi="Arial" w:cs="Arial"/>
          <w:color w:val="212121"/>
        </w:rPr>
        <w:t>- создание условий для здоровой конкуренции при соблюдении полной информационной открытости. </w:t>
      </w:r>
    </w:p>
    <w:p>
      <w:pPr>
        <w:pStyle w:val="16"/>
        <w:shd w:val="clear" w:color="auto" w:fill="FFFFFF"/>
        <w:spacing w:before="0" w:beforeAutospacing="0"/>
        <w:rPr>
          <w:rFonts w:ascii="Arial" w:hAnsi="Arial" w:cs="Arial"/>
          <w:color w:val="212121"/>
        </w:rPr>
      </w:pPr>
      <w:r>
        <w:rPr>
          <w:rFonts w:ascii="Arial" w:hAnsi="Arial" w:cs="Arial"/>
          <w:color w:val="212121"/>
        </w:rPr>
        <w:t>3. Совершенствование управления исполнением бюджета   Родничковского сельского поселения.       </w:t>
      </w:r>
    </w:p>
    <w:p>
      <w:pPr>
        <w:pStyle w:val="16"/>
        <w:shd w:val="clear" w:color="auto" w:fill="FFFFFF"/>
        <w:spacing w:before="0" w:beforeAutospacing="0"/>
        <w:rPr>
          <w:rFonts w:ascii="Arial" w:hAnsi="Arial" w:eastAsia="Arial" w:cs="Arial"/>
          <w:lang w:eastAsia="ar-SA"/>
        </w:rPr>
      </w:pPr>
      <w:r>
        <w:rPr>
          <w:rFonts w:ascii="Arial" w:hAnsi="Arial" w:cs="Arial"/>
          <w:color w:val="212121"/>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            В частности, главный распорядитель средств бюджета  Родничковского  сельского поселения и получатели бюджетных средств  при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pPr>
        <w:suppressAutoHyphens/>
        <w:autoSpaceDE w:val="0"/>
        <w:spacing w:after="0" w:line="240" w:lineRule="auto"/>
        <w:jc w:val="center"/>
        <w:rPr>
          <w:rFonts w:ascii="Arial" w:hAnsi="Arial" w:eastAsia="Arial" w:cs="Arial"/>
          <w:bCs/>
          <w:sz w:val="24"/>
          <w:szCs w:val="24"/>
          <w:lang w:eastAsia="ar-SA"/>
        </w:rPr>
      </w:pPr>
      <w:r>
        <w:rPr>
          <w:rFonts w:ascii="Arial" w:hAnsi="Arial" w:eastAsia="Arial" w:cs="Arial"/>
          <w:bCs/>
          <w:sz w:val="24"/>
          <w:szCs w:val="24"/>
          <w:lang w:eastAsia="ar-SA"/>
        </w:rPr>
        <w:t>Финансовый контроль</w:t>
      </w:r>
    </w:p>
    <w:p>
      <w:pPr>
        <w:suppressAutoHyphens/>
        <w:autoSpaceDE w:val="0"/>
        <w:spacing w:after="0" w:line="240" w:lineRule="auto"/>
        <w:ind w:firstLine="540"/>
        <w:jc w:val="both"/>
        <w:rPr>
          <w:rFonts w:ascii="Arial" w:hAnsi="Arial" w:eastAsia="Arial" w:cs="Arial"/>
          <w:sz w:val="24"/>
          <w:szCs w:val="24"/>
          <w:lang w:eastAsia="ar-SA"/>
        </w:rPr>
      </w:pPr>
    </w:p>
    <w:p>
      <w:pPr>
        <w:suppressAutoHyphens/>
        <w:autoSpaceDE w:val="0"/>
        <w:spacing w:after="0" w:line="240" w:lineRule="auto"/>
        <w:ind w:firstLine="540"/>
        <w:jc w:val="both"/>
        <w:rPr>
          <w:rFonts w:ascii="Arial" w:hAnsi="Arial" w:eastAsia="Arial" w:cs="Arial"/>
          <w:sz w:val="24"/>
          <w:szCs w:val="24"/>
          <w:lang w:eastAsia="ar-SA"/>
        </w:rPr>
      </w:pPr>
      <w:r>
        <w:rPr>
          <w:rFonts w:ascii="Arial" w:hAnsi="Arial" w:eastAsia="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pPr>
        <w:suppressAutoHyphens/>
        <w:autoSpaceDE w:val="0"/>
        <w:spacing w:after="0" w:line="240" w:lineRule="auto"/>
        <w:ind w:firstLine="540"/>
        <w:jc w:val="both"/>
        <w:rPr>
          <w:rFonts w:ascii="Arial" w:hAnsi="Arial" w:eastAsia="Arial" w:cs="Arial"/>
          <w:sz w:val="24"/>
          <w:szCs w:val="24"/>
          <w:lang w:eastAsia="ar-SA"/>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                                                                Приложение  №  15 к решению</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                                          Совета депутатов</w:t>
      </w:r>
    </w:p>
    <w:p>
      <w:pPr>
        <w:spacing w:after="0" w:line="240" w:lineRule="auto"/>
        <w:ind w:firstLine="5040" w:firstLineChars="2100"/>
        <w:jc w:val="both"/>
        <w:rPr>
          <w:rFonts w:ascii="Arial" w:hAnsi="Arial" w:cs="Arial"/>
          <w:sz w:val="24"/>
          <w:szCs w:val="24"/>
          <w:lang w:eastAsia="ru-RU"/>
        </w:rPr>
      </w:pPr>
      <w:r>
        <w:rPr>
          <w:rFonts w:ascii="Arial" w:hAnsi="Arial" w:cs="Arial"/>
          <w:sz w:val="24"/>
          <w:szCs w:val="24"/>
          <w:lang w:eastAsia="ru-RU"/>
        </w:rPr>
        <w:t xml:space="preserve"> «Об утверждении   проекта  бюджета </w:t>
      </w:r>
    </w:p>
    <w:p>
      <w:pPr>
        <w:spacing w:after="0" w:line="240" w:lineRule="auto"/>
        <w:jc w:val="right"/>
        <w:rPr>
          <w:rFonts w:ascii="Arial" w:hAnsi="Arial" w:cs="Arial"/>
          <w:sz w:val="24"/>
          <w:szCs w:val="24"/>
          <w:lang w:eastAsia="ru-RU"/>
        </w:rPr>
      </w:pPr>
      <w:r>
        <w:rPr>
          <w:rFonts w:ascii="Arial" w:hAnsi="Arial" w:cs="Arial"/>
          <w:sz w:val="24"/>
          <w:szCs w:val="24"/>
          <w:lang w:eastAsia="ru-RU"/>
        </w:rPr>
        <w:t xml:space="preserve">Родничковского  сельского поселения </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                                                                  на 2024 год и плановый период </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                                            2025 -2026 годов».</w:t>
      </w:r>
    </w:p>
    <w:p>
      <w:pPr>
        <w:spacing w:after="0" w:line="240" w:lineRule="auto"/>
        <w:jc w:val="right"/>
        <w:rPr>
          <w:rFonts w:ascii="Arial" w:hAnsi="Arial" w:cs="Arial"/>
          <w:sz w:val="24"/>
          <w:szCs w:val="24"/>
          <w:lang w:eastAsia="ru-RU"/>
        </w:rPr>
      </w:pP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 Ц Е Н К А</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ОЖИДАЕМОГО   ИСПОЛНЕНИЯ   БЮДЖЕТА   ЗА</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ТЕКУЩИЙ    2023  ГОД.</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ДОХОДЫ</w:t>
      </w:r>
    </w:p>
    <w:tbl>
      <w:tblPr>
        <w:tblStyle w:val="5"/>
        <w:tblW w:w="1031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0"/>
        <w:gridCol w:w="1408"/>
        <w:gridCol w:w="1600"/>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Наименование  показателя</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План</w:t>
            </w:r>
          </w:p>
          <w:p>
            <w:pPr>
              <w:spacing w:after="0" w:line="240" w:lineRule="auto"/>
              <w:ind w:left="240" w:hanging="240" w:hangingChars="100"/>
              <w:rPr>
                <w:rFonts w:ascii="Arial" w:hAnsi="Arial" w:eastAsia="Times New Roman" w:cs="Arial"/>
                <w:sz w:val="24"/>
                <w:szCs w:val="24"/>
                <w:lang w:eastAsia="ru-RU"/>
              </w:rPr>
            </w:pPr>
            <w:r>
              <w:rPr>
                <w:rFonts w:ascii="Arial" w:hAnsi="Arial" w:eastAsia="Times New Roman" w:cs="Arial"/>
                <w:sz w:val="24"/>
                <w:szCs w:val="24"/>
                <w:lang w:eastAsia="ru-RU"/>
              </w:rPr>
              <w:t xml:space="preserve">  2023  год.</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Исполнено</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за 9 месяцев 2023 года</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Ожидаемое</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исполнение</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за 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СОБСТВЕННЫЕ   ДОХОДЫ</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ind w:firstLine="120" w:firstLineChars="50"/>
              <w:rPr>
                <w:rFonts w:ascii="Arial" w:hAnsi="Arial" w:eastAsia="Times New Roman" w:cs="Arial"/>
                <w:b/>
                <w:sz w:val="24"/>
                <w:szCs w:val="24"/>
                <w:lang w:eastAsia="ru-RU"/>
              </w:rPr>
            </w:pPr>
            <w:r>
              <w:rPr>
                <w:rFonts w:ascii="Arial" w:hAnsi="Arial" w:eastAsia="Times New Roman" w:cs="Arial"/>
                <w:b/>
                <w:sz w:val="24"/>
                <w:szCs w:val="24"/>
                <w:lang w:eastAsia="ru-RU"/>
              </w:rPr>
              <w:t xml:space="preserve">  9292,9</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7319,5</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 xml:space="preserve">   10 143,3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Налоговые доходы:</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7956,9</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5878,9</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8 697,5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b/>
                <w:sz w:val="24"/>
                <w:szCs w:val="24"/>
                <w:lang w:eastAsia="ru-RU"/>
              </w:rPr>
              <w:t xml:space="preserve">  Н</w:t>
            </w:r>
            <w:r>
              <w:rPr>
                <w:rFonts w:ascii="Arial" w:hAnsi="Arial" w:eastAsia="Times New Roman" w:cs="Arial"/>
                <w:sz w:val="24"/>
                <w:szCs w:val="24"/>
                <w:lang w:eastAsia="ru-RU"/>
              </w:rPr>
              <w:t>алог на доходы  физических лиц с доходов, источником которых является налоговый агент, за исключением доходов , в отношении которых     исчисление и уплата налога осуществляется в соответствии со статьями 227, 227.1 и 228 НК РФ</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1 679,7</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1015,3</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1 679,7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498,1</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-78,5</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Налог на доходы физических лиц  в отношении доходов от долевого участия в организации, полученных в виде дивидендов ( в части суммы налога, не превышающей 650 000 рублей).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1 410,0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ind w:firstLine="360" w:firstLineChars="150"/>
              <w:jc w:val="both"/>
              <w:rPr>
                <w:rFonts w:ascii="Arial" w:hAnsi="Arial" w:eastAsia="Times New Roman" w:cs="Arial"/>
                <w:sz w:val="24"/>
                <w:szCs w:val="24"/>
                <w:lang w:eastAsia="ru-RU"/>
              </w:rPr>
            </w:pPr>
            <w:r>
              <w:rPr>
                <w:rFonts w:ascii="Arial" w:hAnsi="Arial" w:eastAsia="Times New Roman" w:cs="Arial"/>
                <w:sz w:val="24"/>
                <w:szCs w:val="24"/>
                <w:lang w:eastAsia="ru-RU"/>
              </w:rPr>
              <w:t>2008,2</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Доходы от уплаты акцизов</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443,0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414,5</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Доходы от уплаты акцизов на диз.топливо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209,8</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212,3</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1,1</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259,4</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226,0</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-27,7</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-24,9</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Единый сельскохозяйственный налог</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716,1</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856,2</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38,0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ind w:firstLine="480" w:firstLineChars="200"/>
              <w:jc w:val="both"/>
              <w:rPr>
                <w:rFonts w:ascii="Arial" w:hAnsi="Arial" w:eastAsia="Times New Roman" w:cs="Arial"/>
                <w:sz w:val="24"/>
                <w:szCs w:val="24"/>
                <w:lang w:eastAsia="ru-RU"/>
              </w:rPr>
            </w:pPr>
            <w:r>
              <w:rPr>
                <w:rFonts w:ascii="Arial" w:hAnsi="Arial" w:eastAsia="Times New Roman" w:cs="Arial"/>
                <w:sz w:val="24"/>
                <w:szCs w:val="24"/>
                <w:lang w:eastAsia="ru-RU"/>
              </w:rPr>
              <w:t>17,8</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b/>
                <w:sz w:val="24"/>
                <w:szCs w:val="24"/>
                <w:lang w:eastAsia="ru-RU"/>
              </w:rPr>
            </w:pPr>
            <w:r>
              <w:rPr>
                <w:rFonts w:ascii="Arial" w:hAnsi="Arial" w:eastAsia="Times New Roman" w:cs="Arial"/>
                <w:sz w:val="24"/>
                <w:szCs w:val="24"/>
                <w:lang w:eastAsia="ru-RU"/>
              </w:rPr>
              <w:t>Земельный налог  с организаций , обладающих земельным участком, расположенным в границах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1 874,0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1 571,9</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1 874,0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Земельный налог с физических  лиц , обладающих земельным участком , расположенным в границах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ind w:firstLine="240" w:firstLineChars="100"/>
              <w:rPr>
                <w:rFonts w:ascii="Arial" w:hAnsi="Arial" w:eastAsia="Times New Roman" w:cs="Arial"/>
                <w:sz w:val="24"/>
                <w:szCs w:val="24"/>
                <w:lang w:eastAsia="ru-RU"/>
              </w:rPr>
            </w:pPr>
            <w:r>
              <w:rPr>
                <w:rFonts w:ascii="Arial" w:hAnsi="Arial" w:eastAsia="Times New Roman" w:cs="Arial"/>
                <w:sz w:val="24"/>
                <w:szCs w:val="24"/>
                <w:lang w:eastAsia="ru-RU"/>
              </w:rPr>
              <w:t>1 297,0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73,4</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1 297,0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Земельный налог (по обязательствам, возникшим до 1 января 2006 года) , мобилизуемый на территориях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ind w:firstLine="240" w:firstLineChars="100"/>
              <w:rPr>
                <w:rFonts w:ascii="Arial" w:hAnsi="Arial" w:eastAsia="Times New Roman" w:cs="Arial"/>
                <w:sz w:val="24"/>
                <w:szCs w:val="24"/>
                <w:lang w:eastAsia="ru-RU"/>
              </w:rPr>
            </w:pP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Неналоговые доходы</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1 336,0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1 440,6</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1 445,8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Доходы ,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910,2</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918,7</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поступления от использования имущества, находящегося в собственности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21,8</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16,6</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Доходы  от оказания платных услуг (работ) получателями средств бюджетов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389,8</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482,9</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доходы от компенсации затрат бюджетов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0,6</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Доходы от суммы пеней, предусмотренных законодательством РФ о налогах и сборах, подлежащие зачислению в бюджеты субъектов РФ по нормативу установленному БК РФ, распределяемые  Федеральным казначейством  между бюджетами</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21,8</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Безвозмездные  поступления</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2 952,35</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2 417,4</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2 952,35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Дотации  бюджетам сельских поселений на выравнивание бюджетной обеспеченности</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1 089,0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816,8</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1 089,0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Субвенция бюджетам сельских поселений на выполнение передаваемых полномочий субъектов РФ</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2,5</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Субвенция  бюджетам сельских поселений на осуществление первичного воинского учета на территории ,где отсутствуют военные комиссариаты</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71,4</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53,6</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466,0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282,6</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11,05</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 передаваемые бюджетам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4,0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 передаваемые бюджетам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8,4</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 передаваемые бюджетам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150,0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112,5</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 передаваемые бюджетам сельских поселений</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250,0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250,0</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Межбюджетные  трансферты, передаваемые бюджетам сельских поселений из бюджета муниципального района (Устройство щебеночного покрытия центральной части поселка Роднички (ул. Ленина) Нехаевского района).</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900,0</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900,0</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ИТОГО :</w:t>
            </w:r>
          </w:p>
        </w:tc>
        <w:tc>
          <w:tcPr>
            <w:tcW w:w="140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12 245,25</w:t>
            </w:r>
          </w:p>
        </w:tc>
        <w:tc>
          <w:tcPr>
            <w:tcW w:w="16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9 736,9</w:t>
            </w:r>
          </w:p>
        </w:tc>
        <w:tc>
          <w:tcPr>
            <w:tcW w:w="16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13095,65</w:t>
            </w:r>
          </w:p>
        </w:tc>
      </w:tr>
    </w:tbl>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w:t>
      </w:r>
    </w:p>
    <w:tbl>
      <w:tblPr>
        <w:tblStyle w:val="5"/>
        <w:tblW w:w="10226" w:type="dxa"/>
        <w:tblInd w:w="-836" w:type="dxa"/>
        <w:tblLayout w:type="fixed"/>
        <w:tblCellMar>
          <w:top w:w="0" w:type="dxa"/>
          <w:left w:w="0" w:type="dxa"/>
          <w:bottom w:w="0" w:type="dxa"/>
          <w:right w:w="0" w:type="dxa"/>
        </w:tblCellMar>
      </w:tblPr>
      <w:tblGrid>
        <w:gridCol w:w="3191"/>
        <w:gridCol w:w="720"/>
        <w:gridCol w:w="900"/>
        <w:gridCol w:w="1080"/>
        <w:gridCol w:w="900"/>
        <w:gridCol w:w="1260"/>
        <w:gridCol w:w="1080"/>
        <w:gridCol w:w="1095"/>
      </w:tblGrid>
      <w:tr>
        <w:tblPrEx>
          <w:tblCellMar>
            <w:top w:w="0" w:type="dxa"/>
            <w:left w:w="0" w:type="dxa"/>
            <w:bottom w:w="0" w:type="dxa"/>
            <w:right w:w="0" w:type="dxa"/>
          </w:tblCellMar>
        </w:tblPrEx>
        <w:trPr>
          <w:trHeight w:val="765" w:hRule="atLeast"/>
        </w:trPr>
        <w:tc>
          <w:tcPr>
            <w:tcW w:w="3191" w:type="dxa"/>
            <w:tcBorders>
              <w:top w:val="single" w:color="auto" w:sz="8" w:space="0"/>
              <w:left w:val="single" w:color="auto" w:sz="8" w:space="0"/>
              <w:bottom w:val="nil"/>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Наименование показателей</w:t>
            </w:r>
          </w:p>
        </w:tc>
        <w:tc>
          <w:tcPr>
            <w:tcW w:w="720" w:type="dxa"/>
            <w:tcBorders>
              <w:top w:val="single" w:color="auto" w:sz="8" w:space="0"/>
              <w:left w:val="nil"/>
              <w:bottom w:val="nil"/>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раздел</w:t>
            </w:r>
          </w:p>
        </w:tc>
        <w:tc>
          <w:tcPr>
            <w:tcW w:w="900" w:type="dxa"/>
            <w:tcBorders>
              <w:top w:val="single" w:color="auto" w:sz="8" w:space="0"/>
              <w:left w:val="nil"/>
              <w:bottom w:val="nil"/>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Подраз</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 дел</w:t>
            </w:r>
          </w:p>
        </w:tc>
        <w:tc>
          <w:tcPr>
            <w:tcW w:w="1080" w:type="dxa"/>
            <w:tcBorders>
              <w:top w:val="single" w:color="auto" w:sz="8" w:space="0"/>
              <w:left w:val="nil"/>
              <w:bottom w:val="nil"/>
              <w:right w:val="single" w:color="auto" w:sz="8"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целевая статья</w:t>
            </w:r>
          </w:p>
        </w:tc>
        <w:tc>
          <w:tcPr>
            <w:tcW w:w="900" w:type="dxa"/>
            <w:tcBorders>
              <w:top w:val="single" w:color="auto" w:sz="8" w:space="0"/>
              <w:left w:val="nil"/>
              <w:bottom w:val="nil"/>
              <w:right w:val="nil"/>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вид расхода</w:t>
            </w:r>
          </w:p>
        </w:tc>
        <w:tc>
          <w:tcPr>
            <w:tcW w:w="1260" w:type="dxa"/>
            <w:tcBorders>
              <w:top w:val="single" w:color="auto" w:sz="8" w:space="0"/>
              <w:left w:val="single" w:color="auto" w:sz="8" w:space="0"/>
              <w:bottom w:val="nil"/>
              <w:right w:val="nil"/>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План </w:t>
            </w:r>
          </w:p>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на 2023 год</w:t>
            </w:r>
          </w:p>
        </w:tc>
        <w:tc>
          <w:tcPr>
            <w:tcW w:w="1080" w:type="dxa"/>
            <w:tcBorders>
              <w:top w:val="single" w:color="auto" w:sz="4" w:space="0"/>
              <w:left w:val="nil"/>
              <w:bottom w:val="nil"/>
              <w:right w:val="single" w:color="auto" w:sz="4"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Исполн. за 9 мес.</w:t>
            </w:r>
          </w:p>
        </w:tc>
        <w:tc>
          <w:tcPr>
            <w:tcW w:w="1095" w:type="dxa"/>
            <w:tcBorders>
              <w:top w:val="single" w:color="auto" w:sz="4" w:space="0"/>
              <w:left w:val="nil"/>
              <w:bottom w:val="nil"/>
              <w:right w:val="single" w:color="auto" w:sz="4" w:space="0"/>
            </w:tcBorders>
            <w:tcMar>
              <w:top w:w="15" w:type="dxa"/>
              <w:left w:w="15" w:type="dxa"/>
              <w:bottom w:w="0" w:type="dxa"/>
              <w:right w:w="15" w:type="dxa"/>
            </w:tcMar>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Ожидаемое исполнение</w:t>
            </w:r>
          </w:p>
        </w:tc>
      </w:tr>
      <w:tr>
        <w:tblPrEx>
          <w:tblCellMar>
            <w:top w:w="0" w:type="dxa"/>
            <w:left w:w="0" w:type="dxa"/>
            <w:bottom w:w="0" w:type="dxa"/>
            <w:right w:w="0" w:type="dxa"/>
          </w:tblCellMar>
        </w:tblPrEx>
        <w:trPr>
          <w:trHeight w:val="494" w:hRule="atLeast"/>
        </w:trPr>
        <w:tc>
          <w:tcPr>
            <w:tcW w:w="31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ОБЩЕГОСУДАРСТВЕННЫЕ ВОПРОСЫ</w:t>
            </w:r>
          </w:p>
        </w:tc>
        <w:tc>
          <w:tcPr>
            <w:tcW w:w="72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90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08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w:t>
            </w:r>
          </w:p>
        </w:tc>
        <w:tc>
          <w:tcPr>
            <w:tcW w:w="900" w:type="dxa"/>
            <w:tcBorders>
              <w:top w:val="single" w:color="auto" w:sz="4" w:space="0"/>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pPr>
              <w:rPr>
                <w:rFonts w:ascii="Arial" w:hAnsi="Arial" w:eastAsia="Calibri" w:cs="Arial"/>
                <w:b/>
                <w:bCs/>
                <w:sz w:val="24"/>
                <w:szCs w:val="24"/>
              </w:rPr>
            </w:pPr>
            <w:r>
              <w:rPr>
                <w:rFonts w:ascii="Arial" w:hAnsi="Arial" w:eastAsia="Calibri" w:cs="Arial"/>
                <w:b/>
                <w:bCs/>
                <w:sz w:val="24"/>
                <w:szCs w:val="24"/>
              </w:rPr>
              <w:t>6919,6</w:t>
            </w:r>
          </w:p>
        </w:tc>
        <w:tc>
          <w:tcPr>
            <w:tcW w:w="1080"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rPr>
                <w:rFonts w:ascii="Arial" w:hAnsi="Arial" w:eastAsia="Calibri" w:cs="Arial"/>
                <w:b/>
                <w:bCs/>
                <w:sz w:val="24"/>
                <w:szCs w:val="24"/>
              </w:rPr>
            </w:pPr>
            <w:r>
              <w:rPr>
                <w:rFonts w:ascii="Arial" w:hAnsi="Arial" w:eastAsia="Calibri" w:cs="Arial"/>
                <w:b/>
                <w:bCs/>
                <w:sz w:val="24"/>
                <w:szCs w:val="24"/>
              </w:rPr>
              <w:t>4834,1</w:t>
            </w:r>
          </w:p>
        </w:tc>
        <w:tc>
          <w:tcPr>
            <w:tcW w:w="1095"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6919,6</w:t>
            </w:r>
          </w:p>
        </w:tc>
      </w:tr>
      <w:tr>
        <w:tblPrEx>
          <w:tblCellMar>
            <w:top w:w="0" w:type="dxa"/>
            <w:left w:w="0" w:type="dxa"/>
            <w:bottom w:w="0" w:type="dxa"/>
            <w:right w:w="0" w:type="dxa"/>
          </w:tblCellMar>
        </w:tblPrEx>
        <w:trPr>
          <w:trHeight w:val="845"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891,0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718,7</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891,0</w:t>
            </w:r>
          </w:p>
        </w:tc>
      </w:tr>
      <w:tr>
        <w:tblPrEx>
          <w:tblCellMar>
            <w:top w:w="0" w:type="dxa"/>
            <w:left w:w="0" w:type="dxa"/>
            <w:bottom w:w="0" w:type="dxa"/>
            <w:right w:w="0" w:type="dxa"/>
          </w:tblCellMar>
        </w:tblPrEx>
        <w:trPr>
          <w:trHeight w:val="404"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Руководство и управление в сфере установленных функций</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891,0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718,7</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891,0</w:t>
            </w:r>
          </w:p>
        </w:tc>
      </w:tr>
      <w:tr>
        <w:tblPrEx>
          <w:tblCellMar>
            <w:top w:w="0" w:type="dxa"/>
            <w:left w:w="0" w:type="dxa"/>
            <w:bottom w:w="0" w:type="dxa"/>
            <w:right w:w="0" w:type="dxa"/>
          </w:tblCellMar>
        </w:tblPrEx>
        <w:trPr>
          <w:trHeight w:val="236"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
                <w:iCs/>
                <w:sz w:val="24"/>
                <w:szCs w:val="24"/>
                <w:lang w:eastAsia="ru-RU"/>
              </w:rPr>
            </w:pPr>
            <w:r>
              <w:rPr>
                <w:rFonts w:ascii="Arial" w:hAnsi="Arial" w:eastAsia="Times New Roman" w:cs="Arial"/>
                <w:bCs/>
                <w:i/>
                <w:iCs/>
                <w:sz w:val="24"/>
                <w:szCs w:val="24"/>
                <w:lang w:eastAsia="ru-RU"/>
              </w:rPr>
              <w:t>Глава муниципального образования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9000010030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891,0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718,7</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891,0</w:t>
            </w:r>
          </w:p>
        </w:tc>
      </w:tr>
      <w:tr>
        <w:tblPrEx>
          <w:tblCellMar>
            <w:top w:w="0" w:type="dxa"/>
            <w:left w:w="0" w:type="dxa"/>
            <w:bottom w:w="0" w:type="dxa"/>
            <w:right w:w="0" w:type="dxa"/>
          </w:tblCellMar>
        </w:tblPrEx>
        <w:trPr>
          <w:trHeight w:val="861"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1607,2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1164,8</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1607,2</w:t>
            </w:r>
          </w:p>
        </w:tc>
      </w:tr>
      <w:tr>
        <w:tblPrEx>
          <w:tblCellMar>
            <w:top w:w="0" w:type="dxa"/>
            <w:left w:w="0" w:type="dxa"/>
            <w:bottom w:w="0" w:type="dxa"/>
            <w:right w:w="0" w:type="dxa"/>
          </w:tblCellMar>
        </w:tblPrEx>
        <w:trPr>
          <w:trHeight w:val="442"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Руководство и управление в сфере установленных функций</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1607,2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1164,8</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1607,2</w:t>
            </w:r>
          </w:p>
        </w:tc>
      </w:tr>
      <w:tr>
        <w:tblPrEx>
          <w:tblCellMar>
            <w:top w:w="0" w:type="dxa"/>
            <w:left w:w="0" w:type="dxa"/>
            <w:bottom w:w="0" w:type="dxa"/>
            <w:right w:w="0" w:type="dxa"/>
          </w:tblCellMar>
        </w:tblPrEx>
        <w:trPr>
          <w:trHeight w:val="30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ЦЕНТРАЛЬНЫЙ АППАРАТ</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9000010010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1607,2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1164,8</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1607,2</w:t>
            </w:r>
          </w:p>
        </w:tc>
      </w:tr>
      <w:tr>
        <w:tblPrEx>
          <w:tblCellMar>
            <w:top w:w="0" w:type="dxa"/>
            <w:left w:w="0" w:type="dxa"/>
            <w:bottom w:w="0" w:type="dxa"/>
            <w:right w:w="0" w:type="dxa"/>
          </w:tblCellMar>
        </w:tblPrEx>
        <w:trPr>
          <w:trHeight w:val="30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color w:val="000000"/>
                <w:spacing w:val="-3"/>
                <w:sz w:val="24"/>
                <w:szCs w:val="24"/>
                <w:lang w:eastAsia="ru-RU"/>
              </w:rPr>
            </w:pPr>
            <w:r>
              <w:rPr>
                <w:rFonts w:ascii="Arial" w:hAnsi="Arial" w:eastAsia="Times New Roman" w:cs="Arial"/>
                <w:color w:val="000000"/>
                <w:spacing w:val="-3"/>
                <w:sz w:val="24"/>
                <w:szCs w:val="24"/>
                <w:lang w:eastAsia="ru-RU"/>
              </w:rPr>
              <w:t xml:space="preserve">Обеспечение деятельности налоговых финансовых, </w:t>
            </w:r>
          </w:p>
          <w:p>
            <w:pPr>
              <w:shd w:val="clear" w:color="auto" w:fill="FFFFFF"/>
              <w:spacing w:after="0" w:line="254" w:lineRule="exact"/>
              <w:ind w:right="211"/>
              <w:rPr>
                <w:rFonts w:ascii="Arial" w:hAnsi="Arial" w:eastAsia="Times New Roman" w:cs="Arial"/>
                <w:color w:val="000000"/>
                <w:spacing w:val="-3"/>
                <w:sz w:val="24"/>
                <w:szCs w:val="24"/>
                <w:lang w:eastAsia="ru-RU"/>
              </w:rPr>
            </w:pPr>
            <w:r>
              <w:rPr>
                <w:rFonts w:ascii="Arial" w:hAnsi="Arial" w:eastAsia="Times New Roman" w:cs="Arial"/>
                <w:color w:val="000000"/>
                <w:spacing w:val="-3"/>
                <w:sz w:val="24"/>
                <w:szCs w:val="24"/>
                <w:lang w:eastAsia="ru-RU"/>
              </w:rPr>
              <w:t>и таможенных органов</w:t>
            </w:r>
          </w:p>
          <w:p>
            <w:pPr>
              <w:spacing w:after="0" w:line="240" w:lineRule="auto"/>
              <w:rPr>
                <w:rFonts w:ascii="Arial" w:hAnsi="Arial" w:eastAsia="Times New Roman" w:cs="Arial"/>
                <w:bCs/>
                <w:sz w:val="24"/>
                <w:szCs w:val="24"/>
                <w:lang w:eastAsia="ru-RU"/>
              </w:rPr>
            </w:pPr>
            <w:r>
              <w:rPr>
                <w:rFonts w:ascii="Arial" w:hAnsi="Arial" w:eastAsia="Times New Roman" w:cs="Arial"/>
                <w:color w:val="000000"/>
                <w:spacing w:val="-3"/>
                <w:sz w:val="24"/>
                <w:szCs w:val="24"/>
                <w:lang w:eastAsia="ru-RU"/>
              </w:rPr>
              <w:t>и органов надзора</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9000010180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540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43,3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43,3</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43,3</w:t>
            </w:r>
          </w:p>
        </w:tc>
      </w:tr>
      <w:tr>
        <w:tblPrEx>
          <w:tblCellMar>
            <w:top w:w="0" w:type="dxa"/>
            <w:left w:w="0" w:type="dxa"/>
            <w:bottom w:w="0" w:type="dxa"/>
            <w:right w:w="0" w:type="dxa"/>
          </w:tblCellMar>
        </w:tblPrEx>
        <w:trPr>
          <w:trHeight w:val="30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hd w:val="clear" w:color="auto" w:fill="FFFFFF"/>
              <w:spacing w:after="0" w:line="254" w:lineRule="exact"/>
              <w:ind w:right="211"/>
              <w:rPr>
                <w:rFonts w:ascii="Arial" w:hAnsi="Arial" w:eastAsia="Times New Roman" w:cs="Arial"/>
                <w:color w:val="000000"/>
                <w:spacing w:val="-3"/>
                <w:sz w:val="24"/>
                <w:szCs w:val="24"/>
                <w:lang w:eastAsia="ru-RU"/>
              </w:rPr>
            </w:pPr>
            <w:r>
              <w:rPr>
                <w:rFonts w:ascii="Arial" w:hAnsi="Arial" w:eastAsia="Times New Roman" w:cs="Arial"/>
                <w:color w:val="000000"/>
                <w:spacing w:val="-3"/>
                <w:sz w:val="24"/>
                <w:szCs w:val="24"/>
                <w:lang w:eastAsia="ru-RU"/>
              </w:rPr>
              <w:t>Обеспечение и проведение выборов</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9900010050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880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110,5</w:t>
            </w:r>
          </w:p>
        </w:tc>
      </w:tr>
      <w:tr>
        <w:tblPrEx>
          <w:tblCellMar>
            <w:top w:w="0" w:type="dxa"/>
            <w:left w:w="0" w:type="dxa"/>
            <w:bottom w:w="0" w:type="dxa"/>
            <w:right w:w="0" w:type="dxa"/>
          </w:tblCellMar>
        </w:tblPrEx>
        <w:trPr>
          <w:trHeight w:val="30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ФОНДЫ</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0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фонды</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9900010290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870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96"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Резервные фонды органов местного самоуправления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9900010290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870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50,0</w:t>
            </w:r>
          </w:p>
        </w:tc>
      </w:tr>
      <w:tr>
        <w:tblPrEx>
          <w:tblCellMar>
            <w:top w:w="0" w:type="dxa"/>
            <w:left w:w="0" w:type="dxa"/>
            <w:bottom w:w="0" w:type="dxa"/>
            <w:right w:w="0" w:type="dxa"/>
          </w:tblCellMar>
        </w:tblPrEx>
        <w:trPr>
          <w:trHeight w:val="35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Другие общегосударственные вопросы</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4217,6</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2796,8</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4217,6</w:t>
            </w:r>
          </w:p>
        </w:tc>
      </w:tr>
      <w:tr>
        <w:tblPrEx>
          <w:tblCellMar>
            <w:top w:w="0" w:type="dxa"/>
            <w:left w:w="0" w:type="dxa"/>
            <w:bottom w:w="0" w:type="dxa"/>
            <w:right w:w="0" w:type="dxa"/>
          </w:tblCellMar>
        </w:tblPrEx>
        <w:trPr>
          <w:trHeight w:val="363"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Выполнение других обязательств государства</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9900010090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36,4</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100,0</w:t>
            </w:r>
          </w:p>
        </w:tc>
      </w:tr>
      <w:tr>
        <w:tblPrEx>
          <w:tblCellMar>
            <w:top w:w="0" w:type="dxa"/>
            <w:left w:w="0" w:type="dxa"/>
            <w:bottom w:w="0" w:type="dxa"/>
            <w:right w:w="0" w:type="dxa"/>
          </w:tblCellMar>
        </w:tblPrEx>
        <w:trPr>
          <w:trHeight w:val="363"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iCs/>
                <w:sz w:val="24"/>
                <w:szCs w:val="24"/>
                <w:lang w:eastAsia="ru-RU"/>
              </w:rPr>
              <w:t>Выполнение прочих общегосударственных обязательств</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567,0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418,4</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567,0</w:t>
            </w:r>
          </w:p>
        </w:tc>
      </w:tr>
      <w:tr>
        <w:tblPrEx>
          <w:tblCellMar>
            <w:top w:w="0" w:type="dxa"/>
            <w:left w:w="0" w:type="dxa"/>
            <w:bottom w:w="0" w:type="dxa"/>
            <w:right w:w="0" w:type="dxa"/>
          </w:tblCellMar>
        </w:tblPrEx>
        <w:trPr>
          <w:trHeight w:val="363"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9900020050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1982,9</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1397,2</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1982,9</w:t>
            </w:r>
          </w:p>
        </w:tc>
      </w:tr>
      <w:tr>
        <w:tblPrEx>
          <w:tblCellMar>
            <w:top w:w="0" w:type="dxa"/>
            <w:left w:w="0" w:type="dxa"/>
            <w:bottom w:w="0" w:type="dxa"/>
            <w:right w:w="0" w:type="dxa"/>
          </w:tblCellMar>
        </w:tblPrEx>
        <w:trPr>
          <w:trHeight w:val="363"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0180120050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1567,7</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944,8</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1567,7</w:t>
            </w:r>
          </w:p>
        </w:tc>
      </w:tr>
      <w:tr>
        <w:tblPrEx>
          <w:tblCellMar>
            <w:top w:w="0" w:type="dxa"/>
            <w:left w:w="0" w:type="dxa"/>
            <w:bottom w:w="0" w:type="dxa"/>
            <w:right w:w="0" w:type="dxa"/>
          </w:tblCellMar>
        </w:tblPrEx>
        <w:trPr>
          <w:trHeight w:val="363"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ОБОРОНА</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71,4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53,6</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71,4</w:t>
            </w:r>
          </w:p>
        </w:tc>
      </w:tr>
      <w:tr>
        <w:tblPrEx>
          <w:tblCellMar>
            <w:top w:w="0" w:type="dxa"/>
            <w:left w:w="0" w:type="dxa"/>
            <w:bottom w:w="0" w:type="dxa"/>
            <w:right w:w="0" w:type="dxa"/>
          </w:tblCellMar>
        </w:tblPrEx>
        <w:trPr>
          <w:trHeight w:val="327"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Первичный воинский учет</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9900051180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71,4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53,6</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71,4</w:t>
            </w:r>
          </w:p>
        </w:tc>
      </w:tr>
      <w:tr>
        <w:tblPrEx>
          <w:tblCellMar>
            <w:top w:w="0" w:type="dxa"/>
            <w:left w:w="0" w:type="dxa"/>
            <w:bottom w:w="0" w:type="dxa"/>
            <w:right w:w="0" w:type="dxa"/>
          </w:tblCellMar>
        </w:tblPrEx>
        <w:trPr>
          <w:trHeight w:val="826"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123,9</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98,5</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123,9</w:t>
            </w:r>
          </w:p>
        </w:tc>
      </w:tr>
      <w:tr>
        <w:tblPrEx>
          <w:tblCellMar>
            <w:top w:w="0" w:type="dxa"/>
            <w:left w:w="0" w:type="dxa"/>
            <w:bottom w:w="0" w:type="dxa"/>
            <w:right w:w="0" w:type="dxa"/>
          </w:tblCellMar>
        </w:tblPrEx>
        <w:trPr>
          <w:trHeight w:val="374"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Пожарная безопасность</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0110120010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123,1</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97,7</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123,1</w:t>
            </w:r>
          </w:p>
        </w:tc>
      </w:tr>
      <w:tr>
        <w:tblPrEx>
          <w:tblCellMar>
            <w:top w:w="0" w:type="dxa"/>
            <w:left w:w="0" w:type="dxa"/>
            <w:bottom w:w="0" w:type="dxa"/>
            <w:right w:w="0" w:type="dxa"/>
          </w:tblCellMar>
        </w:tblPrEx>
        <w:trPr>
          <w:trHeight w:val="374"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Правоохранительная деятельность</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9900030030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251</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0,8</w:t>
            </w:r>
          </w:p>
        </w:tc>
      </w:tr>
      <w:tr>
        <w:tblPrEx>
          <w:tblCellMar>
            <w:top w:w="0" w:type="dxa"/>
            <w:left w:w="0" w:type="dxa"/>
            <w:bottom w:w="0" w:type="dxa"/>
            <w:right w:w="0" w:type="dxa"/>
          </w:tblCellMar>
        </w:tblPrEx>
        <w:trPr>
          <w:trHeight w:val="374"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Национальная экономика</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1944,2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1058,0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1944,2</w:t>
            </w:r>
          </w:p>
        </w:tc>
      </w:tr>
      <w:tr>
        <w:tblPrEx>
          <w:tblCellMar>
            <w:top w:w="0" w:type="dxa"/>
            <w:left w:w="0" w:type="dxa"/>
            <w:bottom w:w="0" w:type="dxa"/>
            <w:right w:w="0" w:type="dxa"/>
          </w:tblCellMar>
        </w:tblPrEx>
        <w:trPr>
          <w:trHeight w:val="374"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Дорожное хозяйство</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04</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09</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1803,8</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1058,0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1803,8</w:t>
            </w:r>
          </w:p>
        </w:tc>
      </w:tr>
      <w:tr>
        <w:tblPrEx>
          <w:tblCellMar>
            <w:top w:w="0" w:type="dxa"/>
            <w:left w:w="0" w:type="dxa"/>
            <w:bottom w:w="0" w:type="dxa"/>
            <w:right w:w="0" w:type="dxa"/>
          </w:tblCellMar>
        </w:tblPrEx>
        <w:trPr>
          <w:trHeight w:val="374"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Дорожное хозяйство</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0120120020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819,8</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74,0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819,0</w:t>
            </w:r>
          </w:p>
        </w:tc>
      </w:tr>
      <w:tr>
        <w:tblPrEx>
          <w:tblCellMar>
            <w:top w:w="0" w:type="dxa"/>
            <w:left w:w="0" w:type="dxa"/>
            <w:bottom w:w="0" w:type="dxa"/>
            <w:right w:w="0" w:type="dxa"/>
          </w:tblCellMar>
        </w:tblPrEx>
        <w:trPr>
          <w:trHeight w:val="374"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Дорожное хозяйство</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01201</w:t>
            </w:r>
            <w:r>
              <w:rPr>
                <w:rFonts w:ascii="Arial" w:hAnsi="Arial" w:eastAsia="Times New Roman" w:cs="Arial"/>
                <w:bCs/>
                <w:sz w:val="24"/>
                <w:szCs w:val="24"/>
                <w:lang w:val="en-US" w:eastAsia="ru-RU"/>
              </w:rPr>
              <w:t>S</w:t>
            </w:r>
            <w:r>
              <w:rPr>
                <w:rFonts w:ascii="Arial" w:hAnsi="Arial" w:eastAsia="Times New Roman" w:cs="Arial"/>
                <w:bCs/>
                <w:sz w:val="24"/>
                <w:szCs w:val="24"/>
                <w:lang w:eastAsia="ru-RU"/>
              </w:rPr>
              <w:t>1776</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900,0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900,0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900,0</w:t>
            </w:r>
          </w:p>
        </w:tc>
      </w:tr>
      <w:tr>
        <w:tblPrEx>
          <w:tblCellMar>
            <w:top w:w="0" w:type="dxa"/>
            <w:left w:w="0" w:type="dxa"/>
            <w:bottom w:w="0" w:type="dxa"/>
            <w:right w:w="0" w:type="dxa"/>
          </w:tblCellMar>
        </w:tblPrEx>
        <w:trPr>
          <w:trHeight w:val="374"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Дорожное хозяйство</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01201</w:t>
            </w:r>
            <w:r>
              <w:rPr>
                <w:rFonts w:ascii="Arial" w:hAnsi="Arial" w:eastAsia="Times New Roman" w:cs="Arial"/>
                <w:bCs/>
                <w:sz w:val="24"/>
                <w:szCs w:val="24"/>
                <w:lang w:val="en-US" w:eastAsia="ru-RU"/>
              </w:rPr>
              <w:t>S</w:t>
            </w:r>
            <w:r>
              <w:rPr>
                <w:rFonts w:ascii="Arial" w:hAnsi="Arial" w:eastAsia="Times New Roman" w:cs="Arial"/>
                <w:bCs/>
                <w:sz w:val="24"/>
                <w:szCs w:val="24"/>
                <w:lang w:eastAsia="ru-RU"/>
              </w:rPr>
              <w:t>1776</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540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84,0</w:t>
            </w:r>
          </w:p>
        </w:tc>
      </w:tr>
      <w:tr>
        <w:tblPrEx>
          <w:tblCellMar>
            <w:top w:w="0" w:type="dxa"/>
            <w:left w:w="0" w:type="dxa"/>
            <w:bottom w:w="0" w:type="dxa"/>
            <w:right w:w="0" w:type="dxa"/>
          </w:tblCellMar>
        </w:tblPrEx>
        <w:trPr>
          <w:trHeight w:val="45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Национальная экономика</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9900010240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140,4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140,4</w:t>
            </w:r>
          </w:p>
        </w:tc>
      </w:tr>
      <w:tr>
        <w:tblPrEx>
          <w:tblCellMar>
            <w:top w:w="0" w:type="dxa"/>
            <w:left w:w="0" w:type="dxa"/>
            <w:bottom w:w="0" w:type="dxa"/>
            <w:right w:w="0" w:type="dxa"/>
          </w:tblCellMar>
        </w:tblPrEx>
        <w:trPr>
          <w:trHeight w:val="45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ЖИЛИЩНО-КОММУНАЛЬНОЕ ХОЗЯЙСТВО</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5561,8</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3696,4</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5561,8</w:t>
            </w:r>
          </w:p>
        </w:tc>
      </w:tr>
      <w:tr>
        <w:tblPrEx>
          <w:tblCellMar>
            <w:top w:w="0" w:type="dxa"/>
            <w:left w:w="0" w:type="dxa"/>
            <w:bottom w:w="0" w:type="dxa"/>
            <w:right w:w="0" w:type="dxa"/>
          </w:tblCellMar>
        </w:tblPrEx>
        <w:trPr>
          <w:trHeight w:val="45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КОММУНАЛЬНОЕ-ХОЗЯЙСТВО</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2871,4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1936,9</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2871,4</w:t>
            </w:r>
          </w:p>
        </w:tc>
      </w:tr>
      <w:tr>
        <w:tblPrEx>
          <w:tblCellMar>
            <w:top w:w="0" w:type="dxa"/>
            <w:left w:w="0" w:type="dxa"/>
            <w:bottom w:w="0" w:type="dxa"/>
            <w:right w:w="0" w:type="dxa"/>
          </w:tblCellMar>
        </w:tblPrEx>
        <w:trPr>
          <w:trHeight w:val="319"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БЛАГОУСТРОЙСТВО</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2690,4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1759,5</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2690,4</w:t>
            </w:r>
          </w:p>
        </w:tc>
      </w:tr>
      <w:tr>
        <w:tblPrEx>
          <w:tblCellMar>
            <w:top w:w="0" w:type="dxa"/>
            <w:left w:w="0" w:type="dxa"/>
            <w:bottom w:w="0" w:type="dxa"/>
            <w:right w:w="0" w:type="dxa"/>
          </w:tblCellMar>
        </w:tblPrEx>
        <w:trPr>
          <w:trHeight w:val="319"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Содержание мест захоронения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05</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0140110330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11,1</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11,1</w:t>
            </w:r>
          </w:p>
        </w:tc>
      </w:tr>
      <w:tr>
        <w:tblPrEx>
          <w:tblCellMar>
            <w:top w:w="0" w:type="dxa"/>
            <w:left w:w="0" w:type="dxa"/>
            <w:bottom w:w="0" w:type="dxa"/>
            <w:right w:w="0" w:type="dxa"/>
          </w:tblCellMar>
        </w:tblPrEx>
        <w:trPr>
          <w:trHeight w:val="318"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Уличное освещение</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0140120070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736,7</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382,9</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736,7</w:t>
            </w:r>
          </w:p>
        </w:tc>
      </w:tr>
      <w:tr>
        <w:tblPrEx>
          <w:tblCellMar>
            <w:top w:w="0" w:type="dxa"/>
            <w:left w:w="0" w:type="dxa"/>
            <w:bottom w:w="0" w:type="dxa"/>
            <w:right w:w="0" w:type="dxa"/>
          </w:tblCellMar>
        </w:tblPrEx>
        <w:trPr>
          <w:trHeight w:val="318"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Обеспечение казенного учреждения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0140120050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879,1</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584,3</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879,1</w:t>
            </w:r>
          </w:p>
        </w:tc>
      </w:tr>
      <w:tr>
        <w:tblPrEx>
          <w:tblCellMar>
            <w:top w:w="0" w:type="dxa"/>
            <w:left w:w="0" w:type="dxa"/>
            <w:bottom w:w="0" w:type="dxa"/>
            <w:right w:w="0" w:type="dxa"/>
          </w:tblCellMar>
        </w:tblPrEx>
        <w:trPr>
          <w:trHeight w:val="217"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Прочие мероприятия по благоустройству</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1063,5</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792,3</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1063,5</w:t>
            </w:r>
          </w:p>
        </w:tc>
      </w:tr>
      <w:tr>
        <w:tblPrEx>
          <w:tblCellMar>
            <w:top w:w="0" w:type="dxa"/>
            <w:left w:w="0" w:type="dxa"/>
            <w:bottom w:w="0" w:type="dxa"/>
            <w:right w:w="0" w:type="dxa"/>
          </w:tblCellMar>
        </w:tblPrEx>
        <w:trPr>
          <w:trHeight w:val="30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ОБРАЗОВАНИЕ</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07</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21,8</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21,8</w:t>
            </w:r>
          </w:p>
        </w:tc>
      </w:tr>
      <w:tr>
        <w:tblPrEx>
          <w:tblCellMar>
            <w:top w:w="0" w:type="dxa"/>
            <w:left w:w="0" w:type="dxa"/>
            <w:bottom w:w="0" w:type="dxa"/>
            <w:right w:w="0" w:type="dxa"/>
          </w:tblCellMar>
        </w:tblPrEx>
        <w:trPr>
          <w:trHeight w:val="517"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Cs/>
                <w:sz w:val="24"/>
                <w:szCs w:val="24"/>
                <w:lang w:eastAsia="ru-RU"/>
              </w:rPr>
            </w:pPr>
            <w:r>
              <w:rPr>
                <w:rFonts w:ascii="Arial" w:hAnsi="Arial" w:eastAsia="Times New Roman" w:cs="Arial"/>
                <w:bCs/>
                <w:iCs/>
                <w:sz w:val="24"/>
                <w:szCs w:val="24"/>
                <w:lang w:eastAsia="ru-RU"/>
              </w:rPr>
              <w:t>Молодежная политика и оздоровление детей</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21,8</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21,8</w:t>
            </w:r>
          </w:p>
        </w:tc>
      </w:tr>
      <w:tr>
        <w:tblPrEx>
          <w:tblCellMar>
            <w:top w:w="0" w:type="dxa"/>
            <w:left w:w="0" w:type="dxa"/>
            <w:bottom w:w="0" w:type="dxa"/>
            <w:right w:w="0" w:type="dxa"/>
          </w:tblCellMar>
        </w:tblPrEx>
        <w:trPr>
          <w:trHeight w:val="536"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Cs/>
                <w:sz w:val="24"/>
                <w:szCs w:val="24"/>
                <w:lang w:eastAsia="ru-RU"/>
              </w:rPr>
            </w:pPr>
            <w:r>
              <w:rPr>
                <w:rFonts w:ascii="Arial" w:hAnsi="Arial" w:eastAsia="Times New Roman" w:cs="Arial"/>
                <w:bCs/>
                <w:iCs/>
                <w:sz w:val="24"/>
                <w:szCs w:val="24"/>
                <w:lang w:eastAsia="ru-RU"/>
              </w:rPr>
              <w:t>Проведение мероприятий для детей и молодежи</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0150120170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50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
                <w:iCs/>
                <w:sz w:val="24"/>
                <w:szCs w:val="24"/>
                <w:lang w:eastAsia="ru-RU"/>
              </w:rPr>
            </w:pPr>
            <w:r>
              <w:rPr>
                <w:rFonts w:ascii="Arial" w:hAnsi="Arial" w:eastAsia="Times New Roman" w:cs="Arial"/>
                <w:bCs/>
                <w:iCs/>
                <w:sz w:val="24"/>
                <w:szCs w:val="24"/>
                <w:lang w:eastAsia="ru-RU"/>
              </w:rPr>
              <w:t>Выполнение функций органами  местного самоуправления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0150130190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w:t>
            </w:r>
          </w:p>
        </w:tc>
      </w:tr>
      <w:tr>
        <w:tblPrEx>
          <w:tblCellMar>
            <w:top w:w="0" w:type="dxa"/>
            <w:left w:w="0" w:type="dxa"/>
            <w:bottom w:w="0" w:type="dxa"/>
            <w:right w:w="0" w:type="dxa"/>
          </w:tblCellMar>
        </w:tblPrEx>
        <w:trPr>
          <w:trHeight w:val="50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iCs/>
                <w:sz w:val="24"/>
                <w:szCs w:val="24"/>
                <w:lang w:eastAsia="ru-RU"/>
              </w:rPr>
            </w:pPr>
            <w:r>
              <w:rPr>
                <w:rFonts w:ascii="Arial" w:hAnsi="Arial" w:eastAsia="Times New Roman" w:cs="Arial"/>
                <w:bCs/>
                <w:iCs/>
                <w:sz w:val="24"/>
                <w:szCs w:val="24"/>
                <w:lang w:eastAsia="ru-RU"/>
              </w:rPr>
              <w:t>Выполнение функций органами  местного самоуправления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07</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2100120160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5,0</w:t>
            </w:r>
          </w:p>
        </w:tc>
      </w:tr>
      <w:tr>
        <w:tblPrEx>
          <w:tblCellMar>
            <w:top w:w="0" w:type="dxa"/>
            <w:left w:w="0" w:type="dxa"/>
            <w:bottom w:w="0" w:type="dxa"/>
            <w:right w:w="0" w:type="dxa"/>
          </w:tblCellMar>
        </w:tblPrEx>
        <w:trPr>
          <w:trHeight w:val="258"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СОЦИАЛЬНАЯ ПОЛИТИКА</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10</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000</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123,4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76,9</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123,4</w:t>
            </w:r>
          </w:p>
        </w:tc>
      </w:tr>
      <w:tr>
        <w:tblPrEx>
          <w:tblCellMar>
            <w:top w:w="0" w:type="dxa"/>
            <w:left w:w="0" w:type="dxa"/>
            <w:bottom w:w="0" w:type="dxa"/>
            <w:right w:w="0" w:type="dxa"/>
          </w:tblCellMar>
        </w:tblPrEx>
        <w:trPr>
          <w:trHeight w:val="352"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Муниципальная пенсия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0140120110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312</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115,4</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76,9</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115,4</w:t>
            </w:r>
          </w:p>
        </w:tc>
      </w:tr>
      <w:tr>
        <w:tblPrEx>
          <w:tblCellMar>
            <w:top w:w="0" w:type="dxa"/>
            <w:left w:w="0" w:type="dxa"/>
            <w:bottom w:w="0" w:type="dxa"/>
            <w:right w:w="0" w:type="dxa"/>
          </w:tblCellMar>
        </w:tblPrEx>
        <w:trPr>
          <w:trHeight w:val="348"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Социальное обеспечение населения</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10</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06</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0140130030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8,0</w:t>
            </w:r>
          </w:p>
        </w:tc>
      </w:tr>
      <w:tr>
        <w:tblPrEx>
          <w:tblCellMar>
            <w:top w:w="0" w:type="dxa"/>
            <w:left w:w="0" w:type="dxa"/>
            <w:bottom w:w="0" w:type="dxa"/>
            <w:right w:w="0" w:type="dxa"/>
          </w:tblCellMar>
        </w:tblPrEx>
        <w:trPr>
          <w:trHeight w:val="356"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Физическая культура и спорт</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11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0000000000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
                <w:bCs/>
                <w:sz w:val="24"/>
                <w:szCs w:val="24"/>
                <w:lang w:eastAsia="ru-RU"/>
              </w:rPr>
            </w:pP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25,0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25,0</w:t>
            </w:r>
          </w:p>
        </w:tc>
      </w:tr>
      <w:tr>
        <w:tblPrEx>
          <w:tblCellMar>
            <w:top w:w="0" w:type="dxa"/>
            <w:left w:w="0" w:type="dxa"/>
            <w:bottom w:w="0" w:type="dxa"/>
            <w:right w:w="0" w:type="dxa"/>
          </w:tblCellMar>
        </w:tblPrEx>
        <w:trPr>
          <w:trHeight w:val="276"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Массовый спорт</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11</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0170120150</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25,0</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25,0</w:t>
            </w:r>
          </w:p>
        </w:tc>
      </w:tr>
      <w:tr>
        <w:tblPrEx>
          <w:tblCellMar>
            <w:top w:w="0" w:type="dxa"/>
            <w:left w:w="0" w:type="dxa"/>
            <w:bottom w:w="0" w:type="dxa"/>
            <w:right w:w="0" w:type="dxa"/>
          </w:tblCellMar>
        </w:tblPrEx>
        <w:trPr>
          <w:trHeight w:val="430" w:hRule="atLeast"/>
        </w:trPr>
        <w:tc>
          <w:tcPr>
            <w:tcW w:w="319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
                <w:bCs/>
                <w:sz w:val="24"/>
                <w:szCs w:val="24"/>
                <w:lang w:eastAsia="ru-RU"/>
              </w:rPr>
              <w:t>ИТОГО</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14791,1</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9817,5</w:t>
            </w: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14791,1</w:t>
            </w:r>
          </w:p>
        </w:tc>
      </w:tr>
      <w:tr>
        <w:tblPrEx>
          <w:tblCellMar>
            <w:top w:w="0" w:type="dxa"/>
            <w:left w:w="0" w:type="dxa"/>
            <w:bottom w:w="0" w:type="dxa"/>
            <w:right w:w="0" w:type="dxa"/>
          </w:tblCellMar>
        </w:tblPrEx>
        <w:trPr>
          <w:trHeight w:val="450" w:hRule="atLeast"/>
        </w:trPr>
        <w:tc>
          <w:tcPr>
            <w:tcW w:w="3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0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00" w:type="dxa"/>
            <w:tcBorders>
              <w:top w:val="nil"/>
              <w:left w:val="nil"/>
              <w:bottom w:val="single" w:color="auto" w:sz="4" w:space="0"/>
              <w:right w:val="nil"/>
            </w:tcBorders>
            <w:noWrap/>
            <w:tcMar>
              <w:top w:w="15" w:type="dxa"/>
              <w:left w:w="15" w:type="dxa"/>
              <w:bottom w:w="0" w:type="dxa"/>
              <w:right w:w="15" w:type="dxa"/>
            </w:tcMar>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6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(-2545,8)</w:t>
            </w:r>
          </w:p>
        </w:tc>
        <w:tc>
          <w:tcPr>
            <w:tcW w:w="108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after="0" w:line="240" w:lineRule="auto"/>
              <w:rPr>
                <w:rFonts w:ascii="Arial" w:hAnsi="Arial" w:eastAsia="Times New Roman" w:cs="Arial"/>
                <w:sz w:val="24"/>
                <w:szCs w:val="24"/>
                <w:lang w:eastAsia="ru-RU"/>
              </w:rPr>
            </w:pPr>
          </w:p>
        </w:tc>
        <w:tc>
          <w:tcPr>
            <w:tcW w:w="10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after="0" w:line="240" w:lineRule="auto"/>
              <w:rPr>
                <w:rFonts w:ascii="Arial" w:hAnsi="Arial" w:eastAsia="Times New Roman" w:cs="Arial"/>
                <w:sz w:val="24"/>
                <w:szCs w:val="24"/>
                <w:lang w:eastAsia="ru-RU"/>
              </w:rPr>
            </w:pPr>
          </w:p>
        </w:tc>
      </w:tr>
    </w:tbl>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                                                                        Приложение № 16                                    </w:t>
      </w:r>
    </w:p>
    <w:p>
      <w:pPr>
        <w:spacing w:after="0" w:line="240" w:lineRule="auto"/>
        <w:jc w:val="center"/>
        <w:rPr>
          <w:rFonts w:ascii="Arial" w:hAnsi="Arial" w:eastAsia="Calibri" w:cs="Arial"/>
          <w:sz w:val="24"/>
          <w:szCs w:val="24"/>
          <w:lang w:eastAsia="ru-RU"/>
        </w:rPr>
      </w:pPr>
      <w:r>
        <w:rPr>
          <w:rFonts w:ascii="Arial" w:hAnsi="Arial" w:eastAsia="Times New Roman" w:cs="Arial"/>
          <w:sz w:val="24"/>
          <w:szCs w:val="24"/>
          <w:lang w:eastAsia="ru-RU"/>
        </w:rPr>
        <w:t xml:space="preserve">                                                                                          к решению Совета депутатов</w:t>
      </w:r>
      <w:r>
        <w:rPr>
          <w:rFonts w:ascii="Arial" w:hAnsi="Arial" w:eastAsia="Calibri" w:cs="Arial"/>
          <w:sz w:val="24"/>
          <w:szCs w:val="24"/>
          <w:lang w:eastAsia="ru-RU"/>
        </w:rPr>
        <w:t xml:space="preserve">                       </w:t>
      </w:r>
    </w:p>
    <w:p>
      <w:pPr>
        <w:spacing w:after="0" w:line="240" w:lineRule="auto"/>
        <w:ind w:firstLine="5040" w:firstLineChars="2100"/>
        <w:jc w:val="center"/>
        <w:rPr>
          <w:rFonts w:ascii="Arial" w:hAnsi="Arial" w:eastAsia="Calibri" w:cs="Arial"/>
          <w:sz w:val="24"/>
          <w:szCs w:val="24"/>
          <w:lang w:eastAsia="ru-RU"/>
        </w:rPr>
      </w:pPr>
      <w:r>
        <w:rPr>
          <w:rFonts w:ascii="Arial" w:hAnsi="Arial" w:eastAsia="Calibri" w:cs="Arial"/>
          <w:sz w:val="24"/>
          <w:szCs w:val="24"/>
          <w:lang w:eastAsia="ru-RU"/>
        </w:rPr>
        <w:t xml:space="preserve">          «Об утверждении   проекта  </w:t>
      </w:r>
    </w:p>
    <w:p>
      <w:pPr>
        <w:spacing w:after="0" w:line="240" w:lineRule="auto"/>
        <w:ind w:firstLine="5040" w:firstLineChars="2100"/>
        <w:jc w:val="center"/>
        <w:rPr>
          <w:rFonts w:ascii="Arial" w:hAnsi="Arial" w:eastAsia="Calibri" w:cs="Arial"/>
          <w:sz w:val="24"/>
          <w:szCs w:val="24"/>
          <w:lang w:eastAsia="ru-RU"/>
        </w:rPr>
      </w:pPr>
      <w:r>
        <w:rPr>
          <w:rFonts w:ascii="Arial" w:hAnsi="Arial" w:eastAsia="Calibri" w:cs="Arial"/>
          <w:sz w:val="24"/>
          <w:szCs w:val="24"/>
          <w:lang w:eastAsia="ru-RU"/>
        </w:rPr>
        <w:t xml:space="preserve">         бюджета   Родничковского </w:t>
      </w:r>
    </w:p>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 xml:space="preserve">                                                                                      сельского   поселения    на  </w:t>
      </w:r>
    </w:p>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 xml:space="preserve">                                                                             2024  год  и плановый                                                                                              </w:t>
      </w:r>
    </w:p>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 xml:space="preserve">                                                                        период  2025 -2026                                                                                                     </w:t>
      </w:r>
    </w:p>
    <w:p>
      <w:pPr>
        <w:spacing w:after="0" w:line="240" w:lineRule="auto"/>
        <w:jc w:val="center"/>
        <w:rPr>
          <w:rFonts w:ascii="Arial" w:hAnsi="Arial" w:eastAsia="Calibri" w:cs="Arial"/>
          <w:sz w:val="24"/>
          <w:szCs w:val="24"/>
          <w:lang w:eastAsia="ru-RU"/>
        </w:rPr>
      </w:pPr>
      <w:r>
        <w:rPr>
          <w:rFonts w:ascii="Arial" w:hAnsi="Arial" w:eastAsia="Calibri" w:cs="Arial"/>
          <w:sz w:val="24"/>
          <w:szCs w:val="24"/>
          <w:lang w:eastAsia="ru-RU"/>
        </w:rPr>
        <w:t xml:space="preserve">                                                       годов».                       </w:t>
      </w:r>
    </w:p>
    <w:p>
      <w:pPr>
        <w:spacing w:after="0" w:line="240" w:lineRule="auto"/>
        <w:jc w:val="right"/>
        <w:rPr>
          <w:rFonts w:ascii="Arial" w:hAnsi="Arial" w:eastAsia="Calibri" w:cs="Arial"/>
          <w:sz w:val="24"/>
          <w:szCs w:val="24"/>
          <w:lang w:eastAsia="ru-RU"/>
        </w:rPr>
      </w:pPr>
      <w:r>
        <w:rPr>
          <w:rFonts w:ascii="Arial" w:hAnsi="Arial" w:eastAsia="Calibri" w:cs="Arial"/>
          <w:sz w:val="24"/>
          <w:szCs w:val="24"/>
          <w:lang w:eastAsia="ru-RU"/>
        </w:rPr>
        <w:t xml:space="preserve">                </w:t>
      </w:r>
    </w:p>
    <w:p>
      <w:pPr>
        <w:spacing w:after="0" w:line="240" w:lineRule="auto"/>
        <w:jc w:val="right"/>
        <w:rPr>
          <w:rFonts w:ascii="Arial" w:hAnsi="Arial" w:eastAsia="Times New Roman" w:cs="Arial"/>
          <w:sz w:val="24"/>
          <w:szCs w:val="24"/>
          <w:lang w:eastAsia="ru-RU"/>
        </w:rPr>
      </w:pPr>
    </w:p>
    <w:p>
      <w:pPr>
        <w:tabs>
          <w:tab w:val="left" w:pos="6285"/>
        </w:tabs>
        <w:spacing w:after="0" w:line="240" w:lineRule="auto"/>
        <w:jc w:val="right"/>
        <w:rPr>
          <w:rFonts w:ascii="Arial" w:hAnsi="Arial" w:eastAsia="Times New Roman" w:cs="Arial"/>
          <w:sz w:val="24"/>
          <w:szCs w:val="24"/>
          <w:lang w:eastAsia="ru-RU"/>
        </w:rPr>
      </w:pPr>
    </w:p>
    <w:p>
      <w:pPr>
        <w:tabs>
          <w:tab w:val="left" w:pos="6285"/>
        </w:tabs>
        <w:spacing w:after="0" w:line="240" w:lineRule="auto"/>
        <w:rPr>
          <w:rFonts w:ascii="Arial" w:hAnsi="Arial" w:eastAsia="Times New Roman" w:cs="Arial"/>
          <w:sz w:val="24"/>
          <w:szCs w:val="24"/>
          <w:lang w:eastAsia="ru-RU"/>
        </w:rPr>
      </w:pPr>
    </w:p>
    <w:p>
      <w:pPr>
        <w:tabs>
          <w:tab w:val="left" w:pos="6285"/>
        </w:tabs>
        <w:spacing w:after="0" w:line="240" w:lineRule="auto"/>
        <w:rPr>
          <w:rFonts w:ascii="Arial" w:hAnsi="Arial" w:eastAsia="Times New Roman" w:cs="Arial"/>
          <w:b/>
          <w:sz w:val="24"/>
          <w:szCs w:val="24"/>
          <w:lang w:eastAsia="ru-RU"/>
        </w:rPr>
      </w:pPr>
    </w:p>
    <w:p>
      <w:pPr>
        <w:tabs>
          <w:tab w:val="left" w:pos="6285"/>
        </w:tabs>
        <w:spacing w:after="0" w:line="240" w:lineRule="auto"/>
        <w:rPr>
          <w:rFonts w:ascii="Arial" w:hAnsi="Arial" w:eastAsia="Times New Roman" w:cs="Arial"/>
          <w:b/>
          <w:sz w:val="24"/>
          <w:szCs w:val="24"/>
          <w:lang w:eastAsia="ru-RU"/>
        </w:rPr>
      </w:pPr>
    </w:p>
    <w:p>
      <w:pPr>
        <w:tabs>
          <w:tab w:val="left" w:pos="6285"/>
        </w:tabs>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Перечень</w:t>
      </w:r>
    </w:p>
    <w:p>
      <w:pPr>
        <w:tabs>
          <w:tab w:val="left" w:pos="6285"/>
        </w:tabs>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Главных распорядителей средств Родничковского сельского поселения</w:t>
      </w:r>
    </w:p>
    <w:p>
      <w:pPr>
        <w:tabs>
          <w:tab w:val="left" w:pos="6285"/>
        </w:tabs>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на 2024  год и плановый  период до 2026 года.</w:t>
      </w:r>
    </w:p>
    <w:p>
      <w:pPr>
        <w:tabs>
          <w:tab w:val="left" w:pos="6285"/>
        </w:tabs>
        <w:spacing w:after="0" w:line="240" w:lineRule="auto"/>
        <w:jc w:val="center"/>
        <w:rPr>
          <w:rFonts w:ascii="Arial" w:hAnsi="Arial" w:eastAsia="Times New Roman" w:cs="Arial"/>
          <w:b/>
          <w:sz w:val="24"/>
          <w:szCs w:val="24"/>
          <w:lang w:eastAsia="ru-RU"/>
        </w:rPr>
      </w:pP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520" w:type="dxa"/>
            <w:tcBorders>
              <w:top w:val="single" w:color="auto" w:sz="4" w:space="0"/>
              <w:left w:val="single" w:color="auto" w:sz="4" w:space="0"/>
              <w:bottom w:val="single" w:color="auto" w:sz="4" w:space="0"/>
              <w:right w:val="single" w:color="auto" w:sz="4" w:space="0"/>
            </w:tcBorders>
          </w:tcPr>
          <w:p>
            <w:pPr>
              <w:tabs>
                <w:tab w:val="left" w:pos="6285"/>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Код ведомства</w:t>
            </w:r>
          </w:p>
        </w:tc>
        <w:tc>
          <w:tcPr>
            <w:tcW w:w="6300" w:type="dxa"/>
            <w:tcBorders>
              <w:top w:val="single" w:color="auto" w:sz="4" w:space="0"/>
              <w:left w:val="single" w:color="auto" w:sz="4" w:space="0"/>
              <w:bottom w:val="single" w:color="auto" w:sz="4" w:space="0"/>
              <w:right w:val="single" w:color="auto" w:sz="4" w:space="0"/>
            </w:tcBorders>
          </w:tcPr>
          <w:p>
            <w:pPr>
              <w:tabs>
                <w:tab w:val="left" w:pos="6285"/>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Наименование ведомства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520" w:type="dxa"/>
            <w:tcBorders>
              <w:top w:val="single" w:color="auto" w:sz="4" w:space="0"/>
              <w:left w:val="single" w:color="auto" w:sz="4" w:space="0"/>
              <w:bottom w:val="single" w:color="auto" w:sz="4" w:space="0"/>
              <w:right w:val="single" w:color="auto" w:sz="4" w:space="0"/>
            </w:tcBorders>
          </w:tcPr>
          <w:p>
            <w:pPr>
              <w:tabs>
                <w:tab w:val="left" w:pos="6285"/>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949</w:t>
            </w:r>
          </w:p>
        </w:tc>
        <w:tc>
          <w:tcPr>
            <w:tcW w:w="6300" w:type="dxa"/>
            <w:tcBorders>
              <w:top w:val="single" w:color="auto" w:sz="4" w:space="0"/>
              <w:left w:val="single" w:color="auto" w:sz="4" w:space="0"/>
              <w:bottom w:val="single" w:color="auto" w:sz="4" w:space="0"/>
              <w:right w:val="single" w:color="auto" w:sz="4" w:space="0"/>
            </w:tcBorders>
          </w:tcPr>
          <w:p>
            <w:pPr>
              <w:tabs>
                <w:tab w:val="left" w:pos="6285"/>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Администрация Родничковского сельского поселения</w:t>
            </w:r>
          </w:p>
          <w:p>
            <w:pPr>
              <w:tabs>
                <w:tab w:val="left" w:pos="6285"/>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Нехаевского муниципального района</w:t>
            </w:r>
          </w:p>
          <w:p>
            <w:pPr>
              <w:tabs>
                <w:tab w:val="left" w:pos="6285"/>
              </w:tabs>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Волгоградской области</w:t>
            </w:r>
          </w:p>
        </w:tc>
      </w:tr>
    </w:tbl>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Приложение №17</w:t>
      </w: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 xml:space="preserve">                                                                 к решению Совета депутатов</w:t>
      </w: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 xml:space="preserve"> «Об утверждении проекта  бюджета </w:t>
      </w:r>
    </w:p>
    <w:p>
      <w:pPr>
        <w:suppressAutoHyphens/>
        <w:spacing w:after="0" w:line="240" w:lineRule="auto"/>
        <w:jc w:val="right"/>
        <w:rPr>
          <w:rFonts w:ascii="Arial" w:hAnsi="Arial" w:eastAsia="Times New Roman" w:cs="Arial"/>
          <w:sz w:val="24"/>
          <w:szCs w:val="24"/>
          <w:lang w:eastAsia="ar-SA"/>
        </w:rPr>
      </w:pPr>
      <w:r>
        <w:rPr>
          <w:rFonts w:ascii="Arial" w:hAnsi="Arial" w:eastAsia="Times New Roman" w:cs="Arial"/>
          <w:sz w:val="24"/>
          <w:szCs w:val="24"/>
          <w:lang w:eastAsia="ar-SA"/>
        </w:rPr>
        <w:t xml:space="preserve">Родничковского сельского поселения </w:t>
      </w:r>
    </w:p>
    <w:p>
      <w:pPr>
        <w:spacing w:after="0" w:line="240" w:lineRule="auto"/>
        <w:ind w:firstLine="720"/>
        <w:jc w:val="right"/>
        <w:rPr>
          <w:rFonts w:ascii="Arial" w:hAnsi="Arial" w:eastAsia="Times New Roman" w:cs="Arial"/>
          <w:b/>
          <w:bCs/>
          <w:color w:val="26282F"/>
          <w:sz w:val="24"/>
          <w:szCs w:val="24"/>
          <w:lang w:eastAsia="ru-RU"/>
        </w:rPr>
      </w:pPr>
      <w:r>
        <w:rPr>
          <w:rFonts w:ascii="Arial" w:hAnsi="Arial" w:eastAsia="Times New Roman" w:cs="Arial"/>
          <w:bCs/>
          <w:sz w:val="24"/>
          <w:szCs w:val="24"/>
          <w:lang w:eastAsia="ar-SA"/>
        </w:rPr>
        <w:t xml:space="preserve">на 2024 год и на период до 2026 </w:t>
      </w:r>
      <w:r>
        <w:rPr>
          <w:rFonts w:ascii="Arial" w:hAnsi="Arial" w:eastAsia="Times New Roman" w:cs="Arial"/>
          <w:sz w:val="24"/>
          <w:szCs w:val="24"/>
          <w:lang w:eastAsia="ar-SA"/>
        </w:rPr>
        <w:t>года»</w:t>
      </w:r>
    </w:p>
    <w:p>
      <w:pPr>
        <w:spacing w:after="0" w:line="240" w:lineRule="auto"/>
        <w:jc w:val="center"/>
        <w:rPr>
          <w:rFonts w:ascii="Arial" w:hAnsi="Arial" w:eastAsia="Times New Roman" w:cs="Arial"/>
          <w:b/>
          <w:bCs/>
          <w:color w:val="26282F"/>
          <w:sz w:val="24"/>
          <w:szCs w:val="24"/>
          <w:lang w:eastAsia="ru-RU"/>
        </w:rPr>
      </w:pPr>
    </w:p>
    <w:p>
      <w:pPr>
        <w:spacing w:after="0" w:line="240" w:lineRule="auto"/>
        <w:jc w:val="center"/>
        <w:rPr>
          <w:rFonts w:ascii="Arial" w:hAnsi="Arial" w:eastAsia="Times New Roman" w:cs="Arial"/>
          <w:b/>
          <w:bCs/>
          <w:color w:val="26282F"/>
          <w:sz w:val="24"/>
          <w:szCs w:val="24"/>
          <w:lang w:eastAsia="ru-RU"/>
        </w:rPr>
      </w:pPr>
    </w:p>
    <w:p>
      <w:pPr>
        <w:spacing w:after="0" w:line="240" w:lineRule="auto"/>
        <w:jc w:val="center"/>
        <w:rPr>
          <w:rFonts w:ascii="Arial" w:hAnsi="Arial" w:eastAsia="Times New Roman" w:cs="Arial"/>
          <w:b/>
          <w:bCs/>
          <w:color w:val="26282F"/>
          <w:sz w:val="24"/>
          <w:szCs w:val="24"/>
          <w:lang w:eastAsia="ru-RU"/>
        </w:rPr>
      </w:pPr>
    </w:p>
    <w:p>
      <w:pPr>
        <w:spacing w:after="0" w:line="240" w:lineRule="auto"/>
        <w:jc w:val="center"/>
        <w:rPr>
          <w:rFonts w:ascii="Arial" w:hAnsi="Arial" w:eastAsia="Times New Roman" w:cs="Arial"/>
          <w:b/>
          <w:bCs/>
          <w:color w:val="26282F"/>
          <w:sz w:val="24"/>
          <w:szCs w:val="24"/>
          <w:lang w:eastAsia="ru-RU"/>
        </w:rPr>
      </w:pPr>
      <w:r>
        <w:rPr>
          <w:rFonts w:ascii="Arial" w:hAnsi="Arial" w:eastAsia="Times New Roman" w:cs="Arial"/>
          <w:b/>
          <w:bCs/>
          <w:color w:val="26282F"/>
          <w:sz w:val="24"/>
          <w:szCs w:val="24"/>
          <w:lang w:eastAsia="ru-RU"/>
        </w:rPr>
        <w:t>Смета</w:t>
      </w:r>
    </w:p>
    <w:p>
      <w:pPr>
        <w:spacing w:after="0" w:line="240" w:lineRule="auto"/>
        <w:jc w:val="center"/>
        <w:rPr>
          <w:rFonts w:ascii="Arial" w:hAnsi="Arial" w:eastAsia="Times New Roman" w:cs="Arial"/>
          <w:b/>
          <w:bCs/>
          <w:color w:val="26282F"/>
          <w:sz w:val="24"/>
          <w:szCs w:val="24"/>
          <w:lang w:eastAsia="ru-RU"/>
        </w:rPr>
      </w:pPr>
      <w:r>
        <w:rPr>
          <w:rFonts w:ascii="Arial" w:hAnsi="Arial" w:eastAsia="Times New Roman" w:cs="Arial"/>
          <w:b/>
          <w:bCs/>
          <w:color w:val="26282F"/>
          <w:sz w:val="24"/>
          <w:szCs w:val="24"/>
          <w:lang w:eastAsia="ru-RU"/>
        </w:rPr>
        <w:t>доходов и расходов муниципального дорожного фонда</w:t>
      </w:r>
    </w:p>
    <w:p>
      <w:pPr>
        <w:spacing w:after="0" w:line="240" w:lineRule="auto"/>
        <w:jc w:val="center"/>
        <w:rPr>
          <w:rFonts w:ascii="Arial" w:hAnsi="Arial" w:eastAsia="Times New Roman" w:cs="Arial"/>
          <w:b/>
          <w:bCs/>
          <w:color w:val="26282F"/>
          <w:sz w:val="24"/>
          <w:szCs w:val="24"/>
          <w:lang w:eastAsia="ru-RU"/>
        </w:rPr>
      </w:pPr>
      <w:r>
        <w:rPr>
          <w:rFonts w:ascii="Arial" w:hAnsi="Arial" w:eastAsia="Times New Roman" w:cs="Arial"/>
          <w:b/>
          <w:bCs/>
          <w:color w:val="26282F"/>
          <w:sz w:val="24"/>
          <w:szCs w:val="24"/>
          <w:lang w:eastAsia="ru-RU"/>
        </w:rPr>
        <w:t>Родничковского сельского поселения</w:t>
      </w:r>
    </w:p>
    <w:p>
      <w:pPr>
        <w:spacing w:after="0" w:line="240" w:lineRule="auto"/>
        <w:jc w:val="center"/>
        <w:rPr>
          <w:rFonts w:ascii="Arial" w:hAnsi="Arial" w:eastAsia="Times New Roman" w:cs="Arial"/>
          <w:b/>
          <w:bCs/>
          <w:color w:val="26282F"/>
          <w:sz w:val="24"/>
          <w:szCs w:val="24"/>
          <w:lang w:eastAsia="ru-RU"/>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1"/>
        <w:gridCol w:w="6041"/>
        <w:gridCol w:w="951"/>
        <w:gridCol w:w="951"/>
        <w:gridCol w:w="13"/>
        <w:gridCol w:w="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jc w:val="center"/>
              <w:rPr>
                <w:rFonts w:ascii="Arial" w:hAnsi="Arial" w:eastAsia="Times New Roman" w:cs="Arial"/>
                <w:sz w:val="24"/>
                <w:szCs w:val="24"/>
              </w:rPr>
            </w:pPr>
            <w:r>
              <w:rPr>
                <w:rFonts w:ascii="Arial" w:hAnsi="Arial" w:eastAsia="Times New Roman" w:cs="Arial"/>
                <w:sz w:val="24"/>
                <w:szCs w:val="24"/>
              </w:rPr>
              <w:t>№</w:t>
            </w:r>
          </w:p>
          <w:p>
            <w:pPr>
              <w:spacing w:after="0"/>
              <w:jc w:val="center"/>
              <w:rPr>
                <w:rFonts w:ascii="Arial" w:hAnsi="Arial" w:eastAsia="Times New Roman" w:cs="Arial"/>
                <w:sz w:val="24"/>
                <w:szCs w:val="24"/>
              </w:rPr>
            </w:pPr>
            <w:r>
              <w:rPr>
                <w:rFonts w:ascii="Arial" w:hAnsi="Arial" w:eastAsia="Times New Roman" w:cs="Arial"/>
                <w:sz w:val="24"/>
                <w:szCs w:val="24"/>
              </w:rPr>
              <w:t>п/п</w:t>
            </w:r>
          </w:p>
        </w:tc>
        <w:tc>
          <w:tcPr>
            <w:tcW w:w="6252" w:type="dxa"/>
            <w:tcBorders>
              <w:top w:val="single" w:color="000000" w:sz="4" w:space="0"/>
              <w:left w:val="single" w:color="000000" w:sz="4" w:space="0"/>
              <w:bottom w:val="single" w:color="000000" w:sz="4" w:space="0"/>
              <w:right w:val="single" w:color="000000" w:sz="4" w:space="0"/>
            </w:tcBorders>
          </w:tcPr>
          <w:p>
            <w:pPr>
              <w:spacing w:after="0"/>
              <w:jc w:val="center"/>
              <w:rPr>
                <w:rFonts w:ascii="Arial" w:hAnsi="Arial" w:eastAsia="Times New Roman" w:cs="Arial"/>
                <w:sz w:val="24"/>
                <w:szCs w:val="24"/>
              </w:rPr>
            </w:pPr>
            <w:r>
              <w:rPr>
                <w:rFonts w:ascii="Arial" w:hAnsi="Arial" w:eastAsia="Times New Roman" w:cs="Arial"/>
                <w:sz w:val="24"/>
                <w:szCs w:val="24"/>
              </w:rPr>
              <w:t>Наименование показателей</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r>
              <w:rPr>
                <w:rFonts w:ascii="Arial" w:hAnsi="Arial" w:eastAsia="Times New Roman" w:cs="Arial"/>
                <w:sz w:val="24"/>
                <w:szCs w:val="24"/>
              </w:rPr>
              <w:t>2024</w:t>
            </w: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r>
              <w:rPr>
                <w:rFonts w:ascii="Arial" w:hAnsi="Arial" w:eastAsia="Times New Roman" w:cs="Arial"/>
                <w:sz w:val="24"/>
                <w:szCs w:val="24"/>
              </w:rPr>
              <w:t>2025</w:t>
            </w: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2026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jc w:val="center"/>
              <w:rPr>
                <w:rFonts w:ascii="Arial" w:hAnsi="Arial" w:eastAsia="Times New Roman" w:cs="Arial"/>
                <w:sz w:val="24"/>
                <w:szCs w:val="24"/>
              </w:rPr>
            </w:pPr>
            <w:r>
              <w:rPr>
                <w:rFonts w:ascii="Arial" w:hAnsi="Arial" w:eastAsia="Times New Roman" w:cs="Arial"/>
                <w:sz w:val="24"/>
                <w:szCs w:val="24"/>
              </w:rPr>
              <w:t>1</w:t>
            </w:r>
          </w:p>
        </w:tc>
        <w:tc>
          <w:tcPr>
            <w:tcW w:w="6252" w:type="dxa"/>
            <w:tcBorders>
              <w:top w:val="single" w:color="000000" w:sz="4" w:space="0"/>
              <w:left w:val="single" w:color="000000" w:sz="4" w:space="0"/>
              <w:bottom w:val="single" w:color="000000" w:sz="4" w:space="0"/>
              <w:right w:val="single" w:color="000000" w:sz="4" w:space="0"/>
            </w:tcBorders>
          </w:tcPr>
          <w:p>
            <w:pPr>
              <w:spacing w:after="0"/>
              <w:jc w:val="center"/>
              <w:rPr>
                <w:rFonts w:ascii="Arial" w:hAnsi="Arial" w:eastAsia="Times New Roman" w:cs="Arial"/>
                <w:sz w:val="24"/>
                <w:szCs w:val="24"/>
              </w:rPr>
            </w:pPr>
            <w:r>
              <w:rPr>
                <w:rFonts w:ascii="Arial" w:hAnsi="Arial" w:eastAsia="Times New Roman" w:cs="Arial"/>
                <w:sz w:val="24"/>
                <w:szCs w:val="24"/>
              </w:rPr>
              <w:t>2</w:t>
            </w:r>
          </w:p>
        </w:tc>
        <w:tc>
          <w:tcPr>
            <w:tcW w:w="840" w:type="dxa"/>
            <w:tcBorders>
              <w:top w:val="single" w:color="000000" w:sz="4" w:space="0"/>
              <w:left w:val="single" w:color="000000" w:sz="4" w:space="0"/>
              <w:bottom w:val="single" w:color="000000" w:sz="4" w:space="0"/>
              <w:right w:val="single" w:color="auto" w:sz="4" w:space="0"/>
            </w:tcBorders>
          </w:tcPr>
          <w:p>
            <w:pPr>
              <w:spacing w:after="0"/>
              <w:jc w:val="center"/>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jc w:val="center"/>
              <w:rPr>
                <w:rFonts w:ascii="Arial" w:hAnsi="Arial" w:eastAsia="Times New Roman" w:cs="Arial"/>
                <w:sz w:val="24"/>
                <w:szCs w:val="24"/>
              </w:rPr>
            </w:pPr>
            <w:r>
              <w:rPr>
                <w:rFonts w:ascii="Arial" w:hAnsi="Arial" w:eastAsia="Times New Roman" w:cs="Arial"/>
                <w:sz w:val="24"/>
                <w:szCs w:val="24"/>
              </w:rPr>
              <w:t>3</w:t>
            </w:r>
          </w:p>
        </w:tc>
        <w:tc>
          <w:tcPr>
            <w:tcW w:w="979" w:type="dxa"/>
            <w:tcBorders>
              <w:top w:val="single" w:color="000000" w:sz="4" w:space="0"/>
              <w:left w:val="single" w:color="auto" w:sz="4" w:space="0"/>
              <w:bottom w:val="single" w:color="000000" w:sz="4" w:space="0"/>
              <w:right w:val="single" w:color="000000" w:sz="4" w:space="0"/>
            </w:tcBorders>
          </w:tcPr>
          <w:p>
            <w:pPr>
              <w:spacing w:after="0"/>
              <w:jc w:val="center"/>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ДОХОДЫ – всего:</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r>
              <w:rPr>
                <w:rFonts w:ascii="Arial" w:hAnsi="Arial" w:eastAsia="Times New Roman" w:cs="Arial"/>
                <w:sz w:val="24"/>
                <w:szCs w:val="24"/>
              </w:rPr>
              <w:t>1430,6</w:t>
            </w: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r>
              <w:rPr>
                <w:rFonts w:ascii="Arial" w:hAnsi="Arial" w:eastAsia="Times New Roman" w:cs="Arial"/>
                <w:sz w:val="24"/>
                <w:szCs w:val="24"/>
              </w:rPr>
              <w:t>1495,2</w:t>
            </w: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1592,6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в том числе:</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а)</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Остаток средств фонда на 1 января очередного финансового года</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б)</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Средства бюджета Родничковского сельского поселения в размере прогнозируемых поступлений от:</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транспортного налога;</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доходов от использования имущества, входящего в состав автомобильных дорог общего пользования местного значения;</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передачи в аренду земельных участков, расположенных в полосе отвода автомобильных дорог общего пользования местного значения;</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платы за оказание услуг по присоединению объектов дорожного сервиса к автомобильным дорогам общего пользования местного значения;</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в)</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 xml:space="preserve">Субсидий из областного бюджета на формирование муниципального дорожного фонда Родничковского сельского поселения </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г)</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Иных поступлений, не противоречащих законодательству Российской Федерации и Волгоградской области</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2</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РАСХОДЫ – всего:</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r>
              <w:rPr>
                <w:rFonts w:ascii="Arial" w:hAnsi="Arial" w:eastAsia="Times New Roman" w:cs="Arial"/>
                <w:sz w:val="24"/>
                <w:szCs w:val="24"/>
              </w:rPr>
              <w:t>1430,6</w:t>
            </w: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r>
              <w:rPr>
                <w:rFonts w:ascii="Arial" w:hAnsi="Arial" w:eastAsia="Times New Roman" w:cs="Arial"/>
                <w:sz w:val="24"/>
                <w:szCs w:val="24"/>
              </w:rPr>
              <w:t>1495,2</w:t>
            </w: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1592,6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в том числе:</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а)</w:t>
            </w:r>
          </w:p>
        </w:tc>
        <w:tc>
          <w:tcPr>
            <w:tcW w:w="6252" w:type="dxa"/>
            <w:tcBorders>
              <w:top w:val="single" w:color="000000" w:sz="4" w:space="0"/>
              <w:left w:val="single" w:color="000000" w:sz="4" w:space="0"/>
              <w:bottom w:val="single" w:color="000000" w:sz="4" w:space="0"/>
              <w:right w:val="single" w:color="000000" w:sz="4" w:space="0"/>
            </w:tcBorders>
          </w:tcPr>
          <w:p>
            <w:pPr>
              <w:shd w:val="clear" w:color="auto" w:fill="FFFFFF"/>
              <w:spacing w:after="0"/>
              <w:jc w:val="both"/>
              <w:rPr>
                <w:rFonts w:ascii="Arial" w:hAnsi="Arial" w:eastAsia="Times New Roman" w:cs="Arial"/>
                <w:sz w:val="24"/>
                <w:szCs w:val="24"/>
              </w:rPr>
            </w:pPr>
            <w:r>
              <w:rPr>
                <w:rFonts w:ascii="Arial" w:hAnsi="Arial" w:eastAsia="Times New Roman" w:cs="Arial"/>
                <w:color w:val="000000"/>
                <w:sz w:val="24"/>
                <w:szCs w:val="24"/>
              </w:rPr>
              <w:t>содержание и ремонт действующей сети автомобильных дорог общего пользования местного значения и искусственных сооружений на них;</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r>
              <w:rPr>
                <w:rFonts w:ascii="Arial" w:hAnsi="Arial" w:eastAsia="Times New Roman" w:cs="Arial"/>
                <w:sz w:val="24"/>
                <w:szCs w:val="24"/>
              </w:rPr>
              <w:t>1430,6</w:t>
            </w: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r>
              <w:rPr>
                <w:rFonts w:ascii="Arial" w:hAnsi="Arial" w:eastAsia="Times New Roman" w:cs="Arial"/>
                <w:sz w:val="24"/>
                <w:szCs w:val="24"/>
              </w:rPr>
              <w:t>1495,2</w:t>
            </w: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1592,6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б)</w:t>
            </w:r>
          </w:p>
        </w:tc>
        <w:tc>
          <w:tcPr>
            <w:tcW w:w="6252" w:type="dxa"/>
            <w:tcBorders>
              <w:top w:val="single" w:color="000000" w:sz="4" w:space="0"/>
              <w:left w:val="single" w:color="000000" w:sz="4" w:space="0"/>
              <w:bottom w:val="single" w:color="000000" w:sz="4" w:space="0"/>
              <w:right w:val="single" w:color="000000" w:sz="4" w:space="0"/>
            </w:tcBorders>
          </w:tcPr>
          <w:p>
            <w:pPr>
              <w:shd w:val="clear" w:color="auto" w:fill="FFFFFF"/>
              <w:spacing w:after="0"/>
              <w:jc w:val="both"/>
              <w:rPr>
                <w:rFonts w:ascii="Arial" w:hAnsi="Arial" w:eastAsia="Times New Roman" w:cs="Arial"/>
                <w:sz w:val="24"/>
                <w:szCs w:val="24"/>
              </w:rPr>
            </w:pPr>
            <w:r>
              <w:rPr>
                <w:rFonts w:ascii="Arial" w:hAnsi="Arial" w:eastAsia="Times New Roman" w:cs="Arial"/>
                <w:sz w:val="24"/>
                <w:szCs w:val="24"/>
              </w:rPr>
              <w:t>проектирование, строительство (реконструкция) и капитальный ремонт</w:t>
            </w:r>
            <w:r>
              <w:rPr>
                <w:rFonts w:ascii="Arial" w:hAnsi="Arial" w:eastAsia="Times New Roman" w:cs="Arial"/>
                <w:color w:val="000000"/>
                <w:sz w:val="24"/>
                <w:szCs w:val="24"/>
              </w:rPr>
              <w:t xml:space="preserve"> автомобильных дорог общего пользования местного значения и искусственных сооружений на них;</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в)</w:t>
            </w:r>
          </w:p>
        </w:tc>
        <w:tc>
          <w:tcPr>
            <w:tcW w:w="6252" w:type="dxa"/>
            <w:tcBorders>
              <w:top w:val="single" w:color="000000" w:sz="4" w:space="0"/>
              <w:left w:val="single" w:color="000000" w:sz="4" w:space="0"/>
              <w:bottom w:val="single" w:color="000000" w:sz="4" w:space="0"/>
              <w:right w:val="single" w:color="000000" w:sz="4" w:space="0"/>
            </w:tcBorders>
          </w:tcPr>
          <w:p>
            <w:pPr>
              <w:shd w:val="clear" w:color="auto" w:fill="FFFFFF"/>
              <w:spacing w:after="0"/>
              <w:jc w:val="both"/>
              <w:rPr>
                <w:rFonts w:ascii="Arial" w:hAnsi="Arial" w:eastAsia="Times New Roman" w:cs="Arial"/>
                <w:sz w:val="24"/>
                <w:szCs w:val="24"/>
              </w:rPr>
            </w:pPr>
            <w:r>
              <w:rPr>
                <w:rFonts w:ascii="Arial" w:hAnsi="Arial" w:eastAsia="Times New Roman" w:cs="Arial"/>
                <w:color w:val="000000"/>
                <w:sz w:val="24"/>
                <w:szCs w:val="24"/>
              </w:rPr>
              <w:t>проведение проектно-изыскательских работ в области дорожной деятельности;</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г)</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капитальный ремонт и ремонт дворовых территорий многоквартирных домов, проездов к дворовым территориям многоквартирных домов;</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д)</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приобретение дорожно–строительной техники, необходимой для осуществления дорожной деятельности;</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40" w:type="dxa"/>
            <w:gridSpan w:val="2"/>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79" w:type="dxa"/>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е)</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color w:val="000000"/>
                <w:sz w:val="24"/>
                <w:szCs w:val="24"/>
              </w:rPr>
              <w:t>создание резерва средств муниципального дорожного фонда;</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25" w:type="dxa"/>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94" w:type="dxa"/>
            <w:gridSpan w:val="2"/>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r>
              <w:rPr>
                <w:rFonts w:ascii="Arial" w:hAnsi="Arial" w:eastAsia="Times New Roman" w:cs="Arial"/>
                <w:sz w:val="24"/>
                <w:szCs w:val="24"/>
              </w:rPr>
              <w:t>ж)</w:t>
            </w: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color w:val="000000"/>
                <w:sz w:val="24"/>
                <w:szCs w:val="24"/>
              </w:rPr>
              <w:t>реализация прочих мероприятий, необходимых для развития и функционирования сети автомобильных дорог общего пользования местного значения</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sz w:val="24"/>
                <w:szCs w:val="24"/>
              </w:rPr>
            </w:pPr>
          </w:p>
        </w:tc>
        <w:tc>
          <w:tcPr>
            <w:tcW w:w="825" w:type="dxa"/>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sz w:val="24"/>
                <w:szCs w:val="24"/>
              </w:rPr>
            </w:pPr>
          </w:p>
        </w:tc>
        <w:tc>
          <w:tcPr>
            <w:tcW w:w="994" w:type="dxa"/>
            <w:gridSpan w:val="2"/>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tcBorders>
              <w:top w:val="single" w:color="000000" w:sz="4" w:space="0"/>
              <w:left w:val="single" w:color="000000" w:sz="4" w:space="0"/>
              <w:bottom w:val="single" w:color="000000" w:sz="4" w:space="0"/>
              <w:right w:val="single" w:color="000000" w:sz="4" w:space="0"/>
            </w:tcBorders>
          </w:tcPr>
          <w:p>
            <w:pPr>
              <w:spacing w:after="0"/>
              <w:rPr>
                <w:rFonts w:ascii="Arial" w:hAnsi="Arial" w:eastAsia="Times New Roman" w:cs="Arial"/>
                <w:sz w:val="24"/>
                <w:szCs w:val="24"/>
              </w:rPr>
            </w:pPr>
          </w:p>
        </w:tc>
        <w:tc>
          <w:tcPr>
            <w:tcW w:w="6252" w:type="dxa"/>
            <w:tcBorders>
              <w:top w:val="single" w:color="000000" w:sz="4" w:space="0"/>
              <w:left w:val="single" w:color="000000" w:sz="4" w:space="0"/>
              <w:bottom w:val="single" w:color="000000" w:sz="4" w:space="0"/>
              <w:right w:val="single" w:color="000000" w:sz="4" w:space="0"/>
            </w:tcBorders>
          </w:tcPr>
          <w:p>
            <w:pPr>
              <w:spacing w:after="0"/>
              <w:jc w:val="both"/>
              <w:rPr>
                <w:rFonts w:ascii="Arial" w:hAnsi="Arial" w:eastAsia="Times New Roman" w:cs="Arial"/>
                <w:sz w:val="24"/>
                <w:szCs w:val="24"/>
              </w:rPr>
            </w:pPr>
            <w:r>
              <w:rPr>
                <w:rFonts w:ascii="Arial" w:hAnsi="Arial" w:eastAsia="Times New Roman" w:cs="Arial"/>
                <w:sz w:val="24"/>
                <w:szCs w:val="24"/>
              </w:rPr>
              <w:t>Итого:</w:t>
            </w:r>
          </w:p>
        </w:tc>
        <w:tc>
          <w:tcPr>
            <w:tcW w:w="840" w:type="dxa"/>
            <w:tcBorders>
              <w:top w:val="single" w:color="000000" w:sz="4" w:space="0"/>
              <w:left w:val="single" w:color="000000" w:sz="4" w:space="0"/>
              <w:bottom w:val="single" w:color="000000" w:sz="4" w:space="0"/>
              <w:right w:val="single" w:color="auto" w:sz="4" w:space="0"/>
            </w:tcBorders>
          </w:tcPr>
          <w:p>
            <w:pPr>
              <w:spacing w:after="0"/>
              <w:rPr>
                <w:rFonts w:ascii="Arial" w:hAnsi="Arial" w:eastAsia="Times New Roman" w:cs="Arial"/>
                <w:b/>
                <w:sz w:val="24"/>
                <w:szCs w:val="24"/>
              </w:rPr>
            </w:pPr>
            <w:r>
              <w:rPr>
                <w:rFonts w:ascii="Arial" w:hAnsi="Arial" w:eastAsia="Times New Roman" w:cs="Arial"/>
                <w:b/>
                <w:sz w:val="24"/>
                <w:szCs w:val="24"/>
              </w:rPr>
              <w:t>1430,6</w:t>
            </w:r>
          </w:p>
        </w:tc>
        <w:tc>
          <w:tcPr>
            <w:tcW w:w="825" w:type="dxa"/>
            <w:tcBorders>
              <w:top w:val="single" w:color="000000" w:sz="4" w:space="0"/>
              <w:left w:val="single" w:color="auto" w:sz="4" w:space="0"/>
              <w:bottom w:val="single" w:color="000000" w:sz="4" w:space="0"/>
              <w:right w:val="single" w:color="auto" w:sz="4" w:space="0"/>
            </w:tcBorders>
          </w:tcPr>
          <w:p>
            <w:pPr>
              <w:spacing w:after="0"/>
              <w:rPr>
                <w:rFonts w:ascii="Arial" w:hAnsi="Arial" w:eastAsia="Times New Roman" w:cs="Arial"/>
                <w:b/>
                <w:sz w:val="24"/>
                <w:szCs w:val="24"/>
              </w:rPr>
            </w:pPr>
            <w:r>
              <w:rPr>
                <w:rFonts w:ascii="Arial" w:hAnsi="Arial" w:eastAsia="Times New Roman" w:cs="Arial"/>
                <w:b/>
                <w:sz w:val="24"/>
                <w:szCs w:val="24"/>
              </w:rPr>
              <w:t>1495,2</w:t>
            </w:r>
          </w:p>
        </w:tc>
        <w:tc>
          <w:tcPr>
            <w:tcW w:w="994" w:type="dxa"/>
            <w:gridSpan w:val="2"/>
            <w:tcBorders>
              <w:top w:val="single" w:color="000000" w:sz="4" w:space="0"/>
              <w:left w:val="single" w:color="auto" w:sz="4" w:space="0"/>
              <w:bottom w:val="single" w:color="000000" w:sz="4" w:space="0"/>
              <w:right w:val="single" w:color="000000" w:sz="4" w:space="0"/>
            </w:tcBorders>
          </w:tcPr>
          <w:p>
            <w:pPr>
              <w:spacing w:after="0"/>
              <w:rPr>
                <w:rFonts w:ascii="Arial" w:hAnsi="Arial" w:eastAsia="Times New Roman" w:cs="Arial"/>
                <w:b/>
                <w:sz w:val="24"/>
                <w:szCs w:val="24"/>
              </w:rPr>
            </w:pPr>
            <w:r>
              <w:rPr>
                <w:rFonts w:ascii="Arial" w:hAnsi="Arial" w:eastAsia="Times New Roman" w:cs="Arial"/>
                <w:b/>
                <w:sz w:val="24"/>
                <w:szCs w:val="24"/>
              </w:rPr>
              <w:t>1592,6</w:t>
            </w:r>
          </w:p>
        </w:tc>
      </w:tr>
    </w:tbl>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Приложение № 18</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к решению совета депутатов </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«Об утверждении проекта</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бюджета Родничковского</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сельского поселения на 2024 год и на</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период до 2026 года.»</w:t>
      </w:r>
    </w:p>
    <w:p>
      <w:pPr>
        <w:spacing w:after="0" w:line="240" w:lineRule="auto"/>
        <w:rPr>
          <w:rFonts w:ascii="Arial" w:hAnsi="Arial" w:eastAsia="Times New Roman" w:cs="Arial"/>
          <w:sz w:val="24"/>
          <w:szCs w:val="24"/>
          <w:lang w:eastAsia="ru-RU"/>
        </w:rPr>
      </w:pPr>
    </w:p>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Распределение бюджетных ассигнований</w:t>
      </w:r>
    </w:p>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на реализацию муниципальных программ</w:t>
      </w:r>
    </w:p>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бюджета Родничковского сельского поселения на 2024 год и</w:t>
      </w:r>
    </w:p>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плановый период 2025 год-2026год.</w:t>
      </w: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tbl>
      <w:tblPr>
        <w:tblStyle w:val="5"/>
        <w:tblW w:w="1031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567"/>
        <w:gridCol w:w="567"/>
        <w:gridCol w:w="1418"/>
        <w:gridCol w:w="850"/>
        <w:gridCol w:w="992"/>
        <w:gridCol w:w="993"/>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828" w:type="dxa"/>
            <w:vMerge w:val="restart"/>
          </w:tcPr>
          <w:p>
            <w:pPr>
              <w:spacing w:after="0" w:line="240" w:lineRule="auto"/>
              <w:ind w:left="141"/>
              <w:rPr>
                <w:rFonts w:ascii="Arial" w:hAnsi="Arial" w:eastAsia="Times New Roman" w:cs="Arial"/>
                <w:sz w:val="24"/>
                <w:szCs w:val="24"/>
                <w:lang w:eastAsia="ru-RU"/>
              </w:rPr>
            </w:pPr>
            <w:r>
              <w:rPr>
                <w:rFonts w:ascii="Arial" w:hAnsi="Arial" w:eastAsia="Times New Roman" w:cs="Arial"/>
                <w:sz w:val="24"/>
                <w:szCs w:val="24"/>
                <w:lang w:eastAsia="ru-RU"/>
              </w:rPr>
              <w:t xml:space="preserve">   </w:t>
            </w:r>
          </w:p>
          <w:p>
            <w:pPr>
              <w:spacing w:after="0" w:line="240" w:lineRule="auto"/>
              <w:ind w:left="141"/>
              <w:jc w:val="center"/>
              <w:rPr>
                <w:rFonts w:ascii="Arial" w:hAnsi="Arial" w:eastAsia="Times New Roman" w:cs="Arial"/>
                <w:sz w:val="24"/>
                <w:szCs w:val="24"/>
                <w:lang w:eastAsia="ru-RU"/>
              </w:rPr>
            </w:pPr>
            <w:r>
              <w:rPr>
                <w:rFonts w:ascii="Arial" w:hAnsi="Arial" w:eastAsia="Times New Roman" w:cs="Arial"/>
                <w:sz w:val="24"/>
                <w:szCs w:val="24"/>
                <w:lang w:eastAsia="ru-RU"/>
              </w:rPr>
              <w:t>Наименование</w:t>
            </w: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tc>
        <w:tc>
          <w:tcPr>
            <w:tcW w:w="567" w:type="dxa"/>
            <w:vMerge w:val="restart"/>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раздел</w:t>
            </w:r>
          </w:p>
        </w:tc>
        <w:tc>
          <w:tcPr>
            <w:tcW w:w="567" w:type="dxa"/>
            <w:vMerge w:val="restart"/>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подраздел</w:t>
            </w:r>
          </w:p>
        </w:tc>
        <w:tc>
          <w:tcPr>
            <w:tcW w:w="1418" w:type="dxa"/>
            <w:vMerge w:val="restart"/>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Целевая статья</w:t>
            </w:r>
          </w:p>
          <w:p>
            <w:pPr>
              <w:spacing w:after="0" w:line="240" w:lineRule="auto"/>
              <w:rPr>
                <w:rFonts w:ascii="Arial" w:hAnsi="Arial" w:eastAsia="Times New Roman" w:cs="Arial"/>
                <w:sz w:val="24"/>
                <w:szCs w:val="24"/>
                <w:lang w:eastAsia="ru-RU"/>
              </w:rPr>
            </w:pPr>
          </w:p>
        </w:tc>
        <w:tc>
          <w:tcPr>
            <w:tcW w:w="850" w:type="dxa"/>
            <w:vMerge w:val="restart"/>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Вид расходов</w:t>
            </w:r>
          </w:p>
        </w:tc>
        <w:tc>
          <w:tcPr>
            <w:tcW w:w="992" w:type="dxa"/>
            <w:vMerge w:val="restart"/>
          </w:tcPr>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2024г.</w:t>
            </w:r>
          </w:p>
        </w:tc>
        <w:tc>
          <w:tcPr>
            <w:tcW w:w="2092" w:type="dxa"/>
            <w:gridSpan w:val="2"/>
          </w:tcPr>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828" w:type="dxa"/>
            <w:vMerge w:val="continue"/>
          </w:tcPr>
          <w:p>
            <w:pPr>
              <w:spacing w:after="0" w:line="240" w:lineRule="auto"/>
              <w:rPr>
                <w:rFonts w:ascii="Arial" w:hAnsi="Arial" w:eastAsia="Times New Roman" w:cs="Arial"/>
                <w:sz w:val="24"/>
                <w:szCs w:val="24"/>
                <w:lang w:eastAsia="ru-RU"/>
              </w:rPr>
            </w:pPr>
          </w:p>
        </w:tc>
        <w:tc>
          <w:tcPr>
            <w:tcW w:w="567" w:type="dxa"/>
            <w:vMerge w:val="continue"/>
          </w:tcPr>
          <w:p>
            <w:pPr>
              <w:spacing w:after="0" w:line="240" w:lineRule="auto"/>
              <w:rPr>
                <w:rFonts w:ascii="Arial" w:hAnsi="Arial" w:eastAsia="Times New Roman" w:cs="Arial"/>
                <w:sz w:val="24"/>
                <w:szCs w:val="24"/>
                <w:lang w:eastAsia="ru-RU"/>
              </w:rPr>
            </w:pPr>
          </w:p>
        </w:tc>
        <w:tc>
          <w:tcPr>
            <w:tcW w:w="567" w:type="dxa"/>
            <w:vMerge w:val="continue"/>
          </w:tcPr>
          <w:p>
            <w:pPr>
              <w:spacing w:after="0" w:line="240" w:lineRule="auto"/>
              <w:rPr>
                <w:rFonts w:ascii="Arial" w:hAnsi="Arial" w:eastAsia="Times New Roman" w:cs="Arial"/>
                <w:sz w:val="24"/>
                <w:szCs w:val="24"/>
                <w:lang w:eastAsia="ru-RU"/>
              </w:rPr>
            </w:pPr>
          </w:p>
        </w:tc>
        <w:tc>
          <w:tcPr>
            <w:tcW w:w="1418" w:type="dxa"/>
            <w:vMerge w:val="continue"/>
          </w:tcPr>
          <w:p>
            <w:pPr>
              <w:spacing w:after="0" w:line="240" w:lineRule="auto"/>
              <w:rPr>
                <w:rFonts w:ascii="Arial" w:hAnsi="Arial" w:eastAsia="Times New Roman" w:cs="Arial"/>
                <w:sz w:val="24"/>
                <w:szCs w:val="24"/>
                <w:lang w:eastAsia="ru-RU"/>
              </w:rPr>
            </w:pPr>
          </w:p>
        </w:tc>
        <w:tc>
          <w:tcPr>
            <w:tcW w:w="850" w:type="dxa"/>
            <w:vMerge w:val="continue"/>
          </w:tcPr>
          <w:p>
            <w:pPr>
              <w:spacing w:after="0" w:line="240" w:lineRule="auto"/>
              <w:rPr>
                <w:rFonts w:ascii="Arial" w:hAnsi="Arial" w:eastAsia="Times New Roman" w:cs="Arial"/>
                <w:sz w:val="24"/>
                <w:szCs w:val="24"/>
                <w:lang w:eastAsia="ru-RU"/>
              </w:rPr>
            </w:pPr>
          </w:p>
        </w:tc>
        <w:tc>
          <w:tcPr>
            <w:tcW w:w="992" w:type="dxa"/>
            <w:vMerge w:val="continue"/>
          </w:tcPr>
          <w:p>
            <w:pPr>
              <w:spacing w:after="0" w:line="240" w:lineRule="auto"/>
              <w:rPr>
                <w:rFonts w:ascii="Arial" w:hAnsi="Arial" w:eastAsia="Times New Roman" w:cs="Arial"/>
                <w:sz w:val="24"/>
                <w:szCs w:val="24"/>
                <w:lang w:eastAsia="ru-RU"/>
              </w:rPr>
            </w:pP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2025г.</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2026г.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w:t>
            </w:r>
          </w:p>
        </w:tc>
        <w:tc>
          <w:tcPr>
            <w:tcW w:w="850"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w:t>
            </w: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widowControl w:val="0"/>
              <w:suppressAutoHyphens/>
              <w:spacing w:after="0" w:line="240" w:lineRule="auto"/>
              <w:jc w:val="center"/>
              <w:rPr>
                <w:rFonts w:ascii="Arial" w:hAnsi="Arial" w:eastAsia="Times New Roman" w:cs="Arial"/>
                <w:b/>
                <w:kern w:val="2"/>
                <w:sz w:val="24"/>
                <w:szCs w:val="24"/>
                <w:lang w:eastAsia="ru-RU"/>
              </w:rPr>
            </w:pPr>
            <w:r>
              <w:rPr>
                <w:rFonts w:ascii="Arial" w:hAnsi="Arial" w:eastAsia="Times New Roman" w:cs="Arial"/>
                <w:b/>
                <w:kern w:val="2"/>
                <w:sz w:val="24"/>
                <w:szCs w:val="24"/>
                <w:lang w:eastAsia="ru-RU"/>
              </w:rPr>
              <w:t xml:space="preserve">«Развитие социальной инфраструктуры в  Родничковском сельском поселении на 2024 - 2026годы» </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13</w:t>
            </w:r>
          </w:p>
        </w:tc>
        <w:tc>
          <w:tcPr>
            <w:tcW w:w="1418" w:type="dxa"/>
          </w:tcPr>
          <w:p>
            <w:pPr>
              <w:spacing w:after="0" w:line="240" w:lineRule="auto"/>
              <w:jc w:val="center"/>
              <w:rPr>
                <w:rFonts w:ascii="Arial" w:hAnsi="Arial" w:eastAsia="Times New Roman" w:cs="Arial"/>
                <w:sz w:val="24"/>
                <w:szCs w:val="24"/>
                <w:lang w:eastAsia="ru-RU"/>
              </w:rPr>
            </w:pPr>
          </w:p>
        </w:tc>
        <w:tc>
          <w:tcPr>
            <w:tcW w:w="850" w:type="dxa"/>
          </w:tcPr>
          <w:p>
            <w:pPr>
              <w:spacing w:after="0" w:line="240" w:lineRule="auto"/>
              <w:jc w:val="center"/>
              <w:rPr>
                <w:rFonts w:ascii="Arial" w:hAnsi="Arial" w:eastAsia="Times New Roman" w:cs="Arial"/>
                <w:sz w:val="24"/>
                <w:szCs w:val="24"/>
                <w:lang w:eastAsia="ru-RU"/>
              </w:rPr>
            </w:pP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1402,8</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1203,7</w:t>
            </w:r>
          </w:p>
        </w:tc>
        <w:tc>
          <w:tcPr>
            <w:tcW w:w="1099"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учреждений</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13</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0180120050</w:t>
            </w:r>
          </w:p>
        </w:tc>
        <w:tc>
          <w:tcPr>
            <w:tcW w:w="850"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111</w:t>
            </w: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577,3</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641,7</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13</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0180120050</w:t>
            </w:r>
          </w:p>
        </w:tc>
        <w:tc>
          <w:tcPr>
            <w:tcW w:w="850"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119</w:t>
            </w: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174,3</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193,8</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13</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0180120050</w:t>
            </w:r>
          </w:p>
        </w:tc>
        <w:tc>
          <w:tcPr>
            <w:tcW w:w="850"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251,2</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152,1</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bCs/>
                <w:sz w:val="24"/>
                <w:szCs w:val="24"/>
                <w:lang w:eastAsia="ru-RU"/>
              </w:rPr>
            </w:pPr>
            <w:r>
              <w:rPr>
                <w:rFonts w:ascii="Arial" w:hAnsi="Arial" w:eastAsia="Times New Roman" w:cs="Arial"/>
                <w:sz w:val="24"/>
                <w:szCs w:val="24"/>
                <w:lang w:eastAsia="ru-RU"/>
              </w:rPr>
              <w:t>Закупка энергетических ресурсов</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13</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0180120050</w:t>
            </w:r>
          </w:p>
        </w:tc>
        <w:tc>
          <w:tcPr>
            <w:tcW w:w="850"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247</w:t>
            </w: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400,0</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216,1</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Пожарная безопасность</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03</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10</w:t>
            </w:r>
          </w:p>
        </w:tc>
        <w:tc>
          <w:tcPr>
            <w:tcW w:w="1418" w:type="dxa"/>
          </w:tcPr>
          <w:p>
            <w:pPr>
              <w:spacing w:after="0" w:line="240" w:lineRule="auto"/>
              <w:jc w:val="center"/>
              <w:rPr>
                <w:rFonts w:ascii="Arial" w:hAnsi="Arial" w:eastAsia="Times New Roman" w:cs="Arial"/>
                <w:b/>
                <w:sz w:val="24"/>
                <w:szCs w:val="24"/>
                <w:lang w:eastAsia="ru-RU"/>
              </w:rPr>
            </w:pPr>
          </w:p>
        </w:tc>
        <w:tc>
          <w:tcPr>
            <w:tcW w:w="850" w:type="dxa"/>
          </w:tcPr>
          <w:p>
            <w:pPr>
              <w:spacing w:after="0" w:line="240" w:lineRule="auto"/>
              <w:jc w:val="center"/>
              <w:rPr>
                <w:rFonts w:ascii="Arial" w:hAnsi="Arial" w:eastAsia="Times New Roman" w:cs="Arial"/>
                <w:b/>
                <w:sz w:val="24"/>
                <w:szCs w:val="24"/>
                <w:lang w:eastAsia="ru-RU"/>
              </w:rPr>
            </w:pPr>
          </w:p>
        </w:tc>
        <w:tc>
          <w:tcPr>
            <w:tcW w:w="992"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142,7</w:t>
            </w:r>
          </w:p>
        </w:tc>
        <w:tc>
          <w:tcPr>
            <w:tcW w:w="993"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142,7</w:t>
            </w:r>
          </w:p>
        </w:tc>
        <w:tc>
          <w:tcPr>
            <w:tcW w:w="1099"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«Социально-</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Экономического развития сельского поселения</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850" w:type="dxa"/>
          </w:tcPr>
          <w:p>
            <w:pPr>
              <w:spacing w:after="0" w:line="240" w:lineRule="auto"/>
              <w:jc w:val="center"/>
              <w:rPr>
                <w:rFonts w:ascii="Arial" w:hAnsi="Arial" w:eastAsia="Times New Roman" w:cs="Arial"/>
                <w:sz w:val="24"/>
                <w:szCs w:val="24"/>
                <w:lang w:eastAsia="ru-RU"/>
              </w:rPr>
            </w:pP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142,7</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142,7</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Подпрограмма «Пожарная безопасность»</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01.1.01.20010</w:t>
            </w:r>
          </w:p>
        </w:tc>
        <w:tc>
          <w:tcPr>
            <w:tcW w:w="850"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142,7</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142,7</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Национальная экономика</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04</w:t>
            </w:r>
          </w:p>
        </w:tc>
        <w:tc>
          <w:tcPr>
            <w:tcW w:w="567"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00</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000 00 00</w:t>
            </w:r>
          </w:p>
        </w:tc>
        <w:tc>
          <w:tcPr>
            <w:tcW w:w="850"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000</w:t>
            </w:r>
          </w:p>
        </w:tc>
        <w:tc>
          <w:tcPr>
            <w:tcW w:w="992"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1430,6</w:t>
            </w:r>
          </w:p>
        </w:tc>
        <w:tc>
          <w:tcPr>
            <w:tcW w:w="993"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1495,2</w:t>
            </w:r>
          </w:p>
        </w:tc>
        <w:tc>
          <w:tcPr>
            <w:tcW w:w="1099"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1592,6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Дорожное хозяйство(Дорожные фонды)</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418" w:type="dxa"/>
          </w:tcPr>
          <w:p>
            <w:pPr>
              <w:spacing w:after="0" w:line="240" w:lineRule="auto"/>
              <w:jc w:val="center"/>
              <w:rPr>
                <w:rFonts w:ascii="Arial" w:hAnsi="Arial" w:eastAsia="Times New Roman" w:cs="Arial"/>
                <w:sz w:val="24"/>
                <w:szCs w:val="24"/>
                <w:lang w:eastAsia="ru-RU"/>
              </w:rPr>
            </w:pPr>
          </w:p>
        </w:tc>
        <w:tc>
          <w:tcPr>
            <w:tcW w:w="850" w:type="dxa"/>
          </w:tcPr>
          <w:p>
            <w:pPr>
              <w:spacing w:after="0" w:line="240" w:lineRule="auto"/>
              <w:jc w:val="center"/>
              <w:rPr>
                <w:rFonts w:ascii="Arial" w:hAnsi="Arial" w:eastAsia="Times New Roman" w:cs="Arial"/>
                <w:sz w:val="24"/>
                <w:szCs w:val="24"/>
                <w:lang w:eastAsia="ru-RU"/>
              </w:rPr>
            </w:pPr>
          </w:p>
        </w:tc>
        <w:tc>
          <w:tcPr>
            <w:tcW w:w="992" w:type="dxa"/>
          </w:tcPr>
          <w:p>
            <w:pPr>
              <w:spacing w:after="0" w:line="240" w:lineRule="auto"/>
              <w:jc w:val="center"/>
              <w:rPr>
                <w:rFonts w:ascii="Arial" w:hAnsi="Arial" w:eastAsia="Times New Roman" w:cs="Arial"/>
                <w:sz w:val="24"/>
                <w:szCs w:val="24"/>
                <w:lang w:eastAsia="ru-RU"/>
              </w:rPr>
            </w:pPr>
          </w:p>
        </w:tc>
        <w:tc>
          <w:tcPr>
            <w:tcW w:w="993" w:type="dxa"/>
          </w:tcPr>
          <w:p>
            <w:pPr>
              <w:spacing w:after="0" w:line="240" w:lineRule="auto"/>
              <w:jc w:val="center"/>
              <w:rPr>
                <w:rFonts w:ascii="Arial" w:hAnsi="Arial" w:eastAsia="Times New Roman" w:cs="Arial"/>
                <w:sz w:val="24"/>
                <w:szCs w:val="24"/>
                <w:lang w:eastAsia="ru-RU"/>
              </w:rPr>
            </w:pPr>
          </w:p>
        </w:tc>
        <w:tc>
          <w:tcPr>
            <w:tcW w:w="1099" w:type="dxa"/>
          </w:tcPr>
          <w:p>
            <w:pPr>
              <w:spacing w:after="0" w:line="240" w:lineRule="auto"/>
              <w:jc w:val="center"/>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«Социально-</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Экономического развития сельского поселения</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850" w:type="dxa"/>
          </w:tcPr>
          <w:p>
            <w:pPr>
              <w:spacing w:after="0" w:line="240" w:lineRule="auto"/>
              <w:jc w:val="center"/>
              <w:rPr>
                <w:rFonts w:ascii="Arial" w:hAnsi="Arial" w:eastAsia="Times New Roman" w:cs="Arial"/>
                <w:sz w:val="24"/>
                <w:szCs w:val="24"/>
                <w:lang w:eastAsia="ru-RU"/>
              </w:rPr>
            </w:pP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1430,6</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1495,2</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 в том числе дорог в поселениях ( за исключением дорог федерального значения)</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01.2.00.00000</w:t>
            </w:r>
          </w:p>
        </w:tc>
        <w:tc>
          <w:tcPr>
            <w:tcW w:w="850" w:type="dxa"/>
          </w:tcPr>
          <w:p>
            <w:pPr>
              <w:spacing w:after="0" w:line="240" w:lineRule="auto"/>
              <w:jc w:val="center"/>
              <w:rPr>
                <w:rFonts w:ascii="Arial" w:hAnsi="Arial" w:eastAsia="Times New Roman" w:cs="Arial"/>
                <w:sz w:val="24"/>
                <w:szCs w:val="24"/>
                <w:lang w:eastAsia="ru-RU"/>
              </w:rPr>
            </w:pP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1430,6</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1495,2</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Строительство , модернизация, ремонт и содержание автомобильных дорог</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общего пользования, в том числе дорог поселений за исключением автомобильных</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дорог федерального значения)</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01.2.01.00000</w:t>
            </w:r>
          </w:p>
        </w:tc>
        <w:tc>
          <w:tcPr>
            <w:tcW w:w="850"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000</w:t>
            </w: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1430,6</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1495,2</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Прочая закупка товаров, работ и услуг для обеспечения  государственных(муниципальных) нужд</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41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01.2.01.20020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1430,6</w:t>
            </w:r>
          </w:p>
        </w:tc>
        <w:tc>
          <w:tcPr>
            <w:tcW w:w="993"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1495,2</w:t>
            </w:r>
          </w:p>
        </w:tc>
        <w:tc>
          <w:tcPr>
            <w:tcW w:w="1099"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bCs/>
                <w:sz w:val="24"/>
                <w:szCs w:val="24"/>
                <w:lang w:eastAsia="ru-RU"/>
              </w:rPr>
              <w:t>Подпрограмма «Развитие жилищно-коммунальной инфраструктуры сельского поселения»</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05</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02</w:t>
            </w:r>
          </w:p>
        </w:tc>
        <w:tc>
          <w:tcPr>
            <w:tcW w:w="1418" w:type="dxa"/>
          </w:tcPr>
          <w:p>
            <w:pPr>
              <w:spacing w:after="0" w:line="240" w:lineRule="auto"/>
              <w:rPr>
                <w:rFonts w:ascii="Arial" w:hAnsi="Arial" w:eastAsia="Times New Roman" w:cs="Arial"/>
                <w:b/>
                <w:sz w:val="24"/>
                <w:szCs w:val="24"/>
                <w:lang w:eastAsia="ru-RU"/>
              </w:rPr>
            </w:pP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2579,45</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3117,66</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2943,59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05</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02</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2579,45</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3117,66</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2943,59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Фонд оплаты казенных учреждений</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01.302.0050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111</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881,4</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827,4</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vAlign w:val="bottom"/>
          </w:tcPr>
          <w:p>
            <w:pPr>
              <w:spacing w:after="0" w:line="240" w:lineRule="auto"/>
              <w:jc w:val="both"/>
              <w:rPr>
                <w:rFonts w:ascii="Arial" w:hAnsi="Arial" w:eastAsia="Times New Roman" w:cs="Arial"/>
                <w:bCs/>
                <w:iCs/>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01.302.0050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119</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266,2</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249,9</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418"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sz w:val="24"/>
                <w:szCs w:val="24"/>
                <w:lang w:eastAsia="ru-RU"/>
              </w:rPr>
              <w:t>01.302.0050</w:t>
            </w:r>
          </w:p>
        </w:tc>
        <w:tc>
          <w:tcPr>
            <w:tcW w:w="850" w:type="dxa"/>
          </w:tcPr>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309,95</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1615,16</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418"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01.3.02.10210</w:t>
            </w:r>
          </w:p>
        </w:tc>
        <w:tc>
          <w:tcPr>
            <w:tcW w:w="850"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215,0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418"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01.3.02.10210</w:t>
            </w:r>
          </w:p>
        </w:tc>
        <w:tc>
          <w:tcPr>
            <w:tcW w:w="850"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Уплата прочих налогов сборов и иных платежей</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418"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01.3.03.10040</w:t>
            </w:r>
          </w:p>
        </w:tc>
        <w:tc>
          <w:tcPr>
            <w:tcW w:w="850"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852</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70,0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33,3</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Cs/>
                <w:sz w:val="24"/>
                <w:szCs w:val="24"/>
                <w:lang w:eastAsia="ru-RU"/>
              </w:rPr>
            </w:pPr>
            <w:r>
              <w:rPr>
                <w:rFonts w:ascii="Arial" w:hAnsi="Arial" w:eastAsia="Times New Roman" w:cs="Arial"/>
                <w:sz w:val="24"/>
                <w:szCs w:val="24"/>
                <w:lang w:eastAsia="ru-RU"/>
              </w:rPr>
              <w:t>Закупка энергетических ресурсов</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418"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01.3.03.20060</w:t>
            </w:r>
          </w:p>
        </w:tc>
        <w:tc>
          <w:tcPr>
            <w:tcW w:w="850"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247</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400,0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391,9</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bCs/>
                <w:sz w:val="24"/>
                <w:szCs w:val="24"/>
                <w:lang w:eastAsia="ru-RU"/>
              </w:rPr>
              <w:t>Закупка товаров. работ и услуг для  государственных  нужд в сфере коммунального хозяйства</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418"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01.3.03.20060</w:t>
            </w:r>
          </w:p>
        </w:tc>
        <w:tc>
          <w:tcPr>
            <w:tcW w:w="850"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136,9</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350,0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Благоустройство</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05</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03</w:t>
            </w:r>
          </w:p>
        </w:tc>
        <w:tc>
          <w:tcPr>
            <w:tcW w:w="1418" w:type="dxa"/>
          </w:tcPr>
          <w:p>
            <w:pPr>
              <w:spacing w:after="0" w:line="240" w:lineRule="auto"/>
              <w:rPr>
                <w:rFonts w:ascii="Arial" w:hAnsi="Arial" w:eastAsia="Times New Roman" w:cs="Arial"/>
                <w:b/>
                <w:sz w:val="24"/>
                <w:szCs w:val="24"/>
                <w:lang w:eastAsia="ru-RU"/>
              </w:rPr>
            </w:pPr>
          </w:p>
        </w:tc>
        <w:tc>
          <w:tcPr>
            <w:tcW w:w="850"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000</w:t>
            </w: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2030,8</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1500,1</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Муниципальная программа «Социально-экономического развития сельского поселения»</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05</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03</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b/>
                <w:sz w:val="24"/>
                <w:szCs w:val="24"/>
                <w:lang w:eastAsia="ru-RU"/>
              </w:rPr>
            </w:pPr>
          </w:p>
        </w:tc>
        <w:tc>
          <w:tcPr>
            <w:tcW w:w="993" w:type="dxa"/>
          </w:tcPr>
          <w:p>
            <w:pPr>
              <w:spacing w:after="0" w:line="240" w:lineRule="auto"/>
              <w:rPr>
                <w:rFonts w:ascii="Arial" w:hAnsi="Arial" w:eastAsia="Times New Roman" w:cs="Arial"/>
                <w:b/>
                <w:sz w:val="24"/>
                <w:szCs w:val="24"/>
                <w:lang w:eastAsia="ru-RU"/>
              </w:rPr>
            </w:pPr>
          </w:p>
        </w:tc>
        <w:tc>
          <w:tcPr>
            <w:tcW w:w="1099" w:type="dxa"/>
          </w:tcPr>
          <w:p>
            <w:pPr>
              <w:spacing w:after="0" w:line="240" w:lineRule="auto"/>
              <w:rPr>
                <w:rFonts w:ascii="Arial" w:hAnsi="Arial" w:eastAsia="Times New Roman" w:cs="Arial"/>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Подпрограмма «Благоустройство территории сельского поселения»</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05</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03</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014</w:t>
            </w: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b/>
                <w:sz w:val="24"/>
                <w:szCs w:val="24"/>
                <w:lang w:eastAsia="ru-RU"/>
              </w:rPr>
            </w:pPr>
          </w:p>
        </w:tc>
        <w:tc>
          <w:tcPr>
            <w:tcW w:w="993" w:type="dxa"/>
          </w:tcPr>
          <w:p>
            <w:pPr>
              <w:spacing w:after="0" w:line="240" w:lineRule="auto"/>
              <w:rPr>
                <w:rFonts w:ascii="Arial" w:hAnsi="Arial" w:eastAsia="Times New Roman" w:cs="Arial"/>
                <w:b/>
                <w:sz w:val="24"/>
                <w:szCs w:val="24"/>
                <w:lang w:eastAsia="ru-RU"/>
              </w:rPr>
            </w:pPr>
          </w:p>
        </w:tc>
        <w:tc>
          <w:tcPr>
            <w:tcW w:w="1099" w:type="dxa"/>
          </w:tcPr>
          <w:p>
            <w:pPr>
              <w:spacing w:after="0" w:line="240" w:lineRule="auto"/>
              <w:rPr>
                <w:rFonts w:ascii="Arial" w:hAnsi="Arial" w:eastAsia="Times New Roman" w:cs="Arial"/>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Прочие мероприятия по благоустройству городских округов и поселений</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p>
        </w:tc>
        <w:tc>
          <w:tcPr>
            <w:tcW w:w="850" w:type="dxa"/>
          </w:tcPr>
          <w:p>
            <w:pPr>
              <w:spacing w:after="0" w:line="240" w:lineRule="auto"/>
              <w:rPr>
                <w:rFonts w:ascii="Arial" w:hAnsi="Arial" w:eastAsia="Times New Roman" w:cs="Arial"/>
                <w:sz w:val="24"/>
                <w:szCs w:val="24"/>
                <w:lang w:eastAsia="ru-RU"/>
              </w:rPr>
            </w:pPr>
          </w:p>
        </w:tc>
        <w:tc>
          <w:tcPr>
            <w:tcW w:w="992" w:type="dxa"/>
          </w:tcPr>
          <w:p>
            <w:pPr>
              <w:spacing w:after="0" w:line="240" w:lineRule="auto"/>
              <w:rPr>
                <w:rFonts w:ascii="Arial" w:hAnsi="Arial" w:eastAsia="Times New Roman" w:cs="Arial"/>
                <w:sz w:val="24"/>
                <w:szCs w:val="24"/>
                <w:lang w:eastAsia="ru-RU"/>
              </w:rPr>
            </w:pPr>
          </w:p>
        </w:tc>
        <w:tc>
          <w:tcPr>
            <w:tcW w:w="993" w:type="dxa"/>
          </w:tcPr>
          <w:p>
            <w:pPr>
              <w:spacing w:after="0" w:line="240" w:lineRule="auto"/>
              <w:rPr>
                <w:rFonts w:ascii="Arial" w:hAnsi="Arial" w:eastAsia="Times New Roman" w:cs="Arial"/>
                <w:sz w:val="24"/>
                <w:szCs w:val="24"/>
                <w:lang w:eastAsia="ru-RU"/>
              </w:rPr>
            </w:pPr>
          </w:p>
        </w:tc>
        <w:tc>
          <w:tcPr>
            <w:tcW w:w="1099" w:type="dxa"/>
          </w:tcPr>
          <w:p>
            <w:pPr>
              <w:spacing w:after="0" w:line="240" w:lineRule="auto"/>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Фонд оплаты казенных учреждений </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01.4.01.20050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111</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320,8</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302,8</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01.4.01.20050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119</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96,9</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91,4</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Прочая закупка товаров, работ и услуг для обеспечения государственных (муниципальных) нужд</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01.4.01.20050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215,9</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191,7</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Закупка энергетических ресурсов</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01.4.01.20070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247</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443,7</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Прочая закупка товаров, работ и услуг для обеспечения государственных (муниципальных) нужд</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01.4.01.20070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190,0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Прочая закупка товаров, работ и услуг для обеспечения государственных (муниципальных) нужд</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0140120080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Прочая закупка товаров, работ и услуг для обеспечения государственных (муниципальных) нужд</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0140110330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11,1</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11,1</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Прочая закупка товаров, работ и услуг для обеспечения государственных (муниципальных) нужд</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w:t>
            </w:r>
            <w:r>
              <w:rPr>
                <w:rFonts w:ascii="Arial" w:hAnsi="Arial" w:eastAsia="Times New Roman" w:cs="Arial"/>
                <w:sz w:val="24"/>
                <w:szCs w:val="24"/>
                <w:lang w:val="en-US" w:eastAsia="ru-RU"/>
              </w:rPr>
              <w:t>1S2270</w:t>
            </w:r>
          </w:p>
        </w:tc>
        <w:tc>
          <w:tcPr>
            <w:tcW w:w="850" w:type="dxa"/>
          </w:tcPr>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250,0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sz w:val="24"/>
                <w:szCs w:val="24"/>
                <w:lang w:eastAsia="ru-RU"/>
              </w:rPr>
              <w:t>Прочая закупка товаров, работ и услуг для обеспечения государственных (муниципальных) нужд</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0140120100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579,4</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580,1</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Закупка энергетических ресурсов</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0140120100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247</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Образование</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07</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00</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000 00 00</w:t>
            </w:r>
          </w:p>
        </w:tc>
        <w:tc>
          <w:tcPr>
            <w:tcW w:w="850"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000</w:t>
            </w: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16,8</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Молодежная политика и оздоровительная деятельность</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07</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07</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 xml:space="preserve">000 00 00 </w:t>
            </w:r>
          </w:p>
        </w:tc>
        <w:tc>
          <w:tcPr>
            <w:tcW w:w="850"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000</w:t>
            </w: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16,8</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vAlign w:val="bottom"/>
          </w:tcPr>
          <w:p>
            <w:pPr>
              <w:spacing w:after="0" w:line="240" w:lineRule="auto"/>
              <w:rPr>
                <w:rFonts w:ascii="Arial" w:hAnsi="Arial" w:eastAsia="Times New Roman" w:cs="Arial"/>
                <w:b/>
                <w:bCs/>
                <w:sz w:val="24"/>
                <w:szCs w:val="24"/>
                <w:lang w:eastAsia="ru-RU"/>
              </w:rPr>
            </w:pPr>
            <w:r>
              <w:rPr>
                <w:rFonts w:ascii="Arial" w:hAnsi="Arial" w:eastAsia="Times New Roman" w:cs="Arial"/>
                <w:bCs/>
                <w:sz w:val="24"/>
                <w:szCs w:val="24"/>
                <w:lang w:eastAsia="ru-RU"/>
              </w:rPr>
              <w:t>Подпрограмма « Реализация молодежной политики на территории  сельского поселения»</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07</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07</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16,8</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vAlign w:val="bottom"/>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Основное мероприятие «Организация оздоровительной </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Кампании детей и расходы по молодежной политике»</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07</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07</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01.5.00.00000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16,8</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pPr>
              <w:spacing w:after="0" w:line="240" w:lineRule="auto"/>
              <w:rPr>
                <w:rFonts w:ascii="Arial" w:hAnsi="Arial" w:eastAsia="Times New Roman" w:cs="Arial"/>
                <w:bCs/>
                <w:sz w:val="24"/>
                <w:szCs w:val="24"/>
                <w:lang w:eastAsia="ru-RU"/>
              </w:rPr>
            </w:pPr>
            <w:r>
              <w:rPr>
                <w:rFonts w:ascii="Arial" w:hAnsi="Arial" w:eastAsia="Times New Roman" w:cs="Arial"/>
                <w:b/>
                <w:bCs/>
                <w:sz w:val="24"/>
                <w:szCs w:val="24"/>
                <w:lang w:eastAsia="ru-RU"/>
              </w:rPr>
              <w:t>Муниципального района Волгоградской  области на 2018-2020 годы»</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07</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07</w:t>
            </w:r>
          </w:p>
        </w:tc>
        <w:tc>
          <w:tcPr>
            <w:tcW w:w="1418" w:type="dxa"/>
          </w:tcPr>
          <w:p>
            <w:pPr>
              <w:spacing w:after="0" w:line="240" w:lineRule="auto"/>
              <w:rPr>
                <w:rFonts w:ascii="Arial" w:hAnsi="Arial" w:eastAsia="Times New Roman" w:cs="Arial"/>
                <w:sz w:val="24"/>
                <w:szCs w:val="24"/>
                <w:lang w:eastAsia="ru-RU"/>
              </w:rPr>
            </w:pPr>
          </w:p>
        </w:tc>
        <w:tc>
          <w:tcPr>
            <w:tcW w:w="850" w:type="dxa"/>
          </w:tcPr>
          <w:p>
            <w:pPr>
              <w:spacing w:after="0" w:line="240" w:lineRule="auto"/>
              <w:rPr>
                <w:rFonts w:ascii="Arial" w:hAnsi="Arial" w:eastAsia="Times New Roman" w:cs="Arial"/>
                <w:sz w:val="24"/>
                <w:szCs w:val="24"/>
                <w:lang w:eastAsia="ru-RU"/>
              </w:rPr>
            </w:pPr>
          </w:p>
        </w:tc>
        <w:tc>
          <w:tcPr>
            <w:tcW w:w="992" w:type="dxa"/>
          </w:tcPr>
          <w:p>
            <w:pPr>
              <w:spacing w:after="0" w:line="240" w:lineRule="auto"/>
              <w:rPr>
                <w:rFonts w:ascii="Arial" w:hAnsi="Arial" w:eastAsia="Times New Roman" w:cs="Arial"/>
                <w:sz w:val="24"/>
                <w:szCs w:val="24"/>
                <w:lang w:eastAsia="ru-RU"/>
              </w:rPr>
            </w:pP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Закупка товаров работ и услуг для обеспечения  государственных</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07</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07</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01.5.01.30170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vAlign w:val="bottom"/>
          </w:tcPr>
          <w:p>
            <w:pPr>
              <w:spacing w:after="0" w:line="240" w:lineRule="auto"/>
              <w:jc w:val="both"/>
              <w:rPr>
                <w:rFonts w:ascii="Arial" w:hAnsi="Arial" w:eastAsia="Times New Roman" w:cs="Arial"/>
                <w:b/>
                <w:bCs/>
                <w:sz w:val="24"/>
                <w:szCs w:val="24"/>
                <w:lang w:eastAsia="ru-RU"/>
              </w:rPr>
            </w:pPr>
            <w:r>
              <w:rPr>
                <w:rFonts w:ascii="Arial" w:hAnsi="Arial" w:eastAsia="Times New Roman" w:cs="Arial"/>
                <w:bCs/>
                <w:sz w:val="24"/>
                <w:szCs w:val="24"/>
                <w:lang w:eastAsia="ru-RU"/>
              </w:rPr>
              <w:t>Закупка товаров работ и услуг для обеспечения  государственных</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07</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07</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01.5.01.30190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8,4</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Подпрограмма «Профилактика правонарушений»</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10</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06</w:t>
            </w:r>
          </w:p>
        </w:tc>
        <w:tc>
          <w:tcPr>
            <w:tcW w:w="1418" w:type="dxa"/>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01.4.01.20110</w:t>
            </w: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8,0</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Cs/>
                <w:sz w:val="24"/>
                <w:szCs w:val="24"/>
                <w:lang w:eastAsia="ru-RU"/>
              </w:rPr>
              <w:t>Закупка товаров работ и услуг для обеспечения  государственных (муниципальных) нужд</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10</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06</w:t>
            </w:r>
          </w:p>
        </w:tc>
        <w:tc>
          <w:tcPr>
            <w:tcW w:w="1418" w:type="dxa"/>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01.4.01.10220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8,0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Физическая культура и спорт</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11</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00</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Cs/>
                <w:sz w:val="24"/>
                <w:szCs w:val="24"/>
                <w:lang w:eastAsia="ru-RU"/>
              </w:rPr>
              <w:t>01.4.01.20110</w:t>
            </w:r>
          </w:p>
        </w:tc>
        <w:tc>
          <w:tcPr>
            <w:tcW w:w="850"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000</w:t>
            </w: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30,0</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30,0</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Массовый спорт</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11</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02</w:t>
            </w:r>
          </w:p>
        </w:tc>
        <w:tc>
          <w:tcPr>
            <w:tcW w:w="1418" w:type="dxa"/>
          </w:tcPr>
          <w:p>
            <w:pPr>
              <w:spacing w:after="0" w:line="240" w:lineRule="auto"/>
              <w:rPr>
                <w:rFonts w:ascii="Arial" w:hAnsi="Arial" w:eastAsia="Times New Roman" w:cs="Arial"/>
                <w:b/>
                <w:sz w:val="24"/>
                <w:szCs w:val="24"/>
                <w:lang w:eastAsia="ru-RU"/>
              </w:rPr>
            </w:pP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b/>
                <w:sz w:val="24"/>
                <w:szCs w:val="24"/>
                <w:lang w:eastAsia="ru-RU"/>
              </w:rPr>
              <w:t>Муниципальная программа «Социально-экономического развития сельского поселения»</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11</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02</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01</w:t>
            </w: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Подпрограмма «Развитие массового спорта на территории сельского поселения»</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11</w:t>
            </w:r>
          </w:p>
        </w:tc>
        <w:tc>
          <w:tcPr>
            <w:tcW w:w="567"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02</w:t>
            </w:r>
          </w:p>
        </w:tc>
        <w:tc>
          <w:tcPr>
            <w:tcW w:w="1418"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017</w:t>
            </w: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Мероприятия в области здравоохранения, спорта и физической культуры, туризма</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01.7.01.20150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000</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Прочая закупка товаров, работ и услуг для обеспечения  государственных (муниципальных нужд)</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11</w:t>
            </w:r>
          </w:p>
        </w:tc>
        <w:tc>
          <w:tcPr>
            <w:tcW w:w="567"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418"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01.7.01.20150</w:t>
            </w:r>
          </w:p>
        </w:tc>
        <w:tc>
          <w:tcPr>
            <w:tcW w:w="850"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244</w:t>
            </w:r>
          </w:p>
        </w:tc>
        <w:tc>
          <w:tcPr>
            <w:tcW w:w="992"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993"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99" w:type="dxa"/>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28" w:type="dxa"/>
          </w:tcPr>
          <w:p>
            <w:pPr>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ВСЕГО:</w:t>
            </w:r>
          </w:p>
        </w:tc>
        <w:tc>
          <w:tcPr>
            <w:tcW w:w="567" w:type="dxa"/>
          </w:tcPr>
          <w:p>
            <w:pPr>
              <w:spacing w:after="0" w:line="240" w:lineRule="auto"/>
              <w:rPr>
                <w:rFonts w:ascii="Arial" w:hAnsi="Arial" w:eastAsia="Times New Roman" w:cs="Arial"/>
                <w:b/>
                <w:sz w:val="24"/>
                <w:szCs w:val="24"/>
                <w:lang w:eastAsia="ru-RU"/>
              </w:rPr>
            </w:pPr>
          </w:p>
        </w:tc>
        <w:tc>
          <w:tcPr>
            <w:tcW w:w="567" w:type="dxa"/>
          </w:tcPr>
          <w:p>
            <w:pPr>
              <w:spacing w:after="0" w:line="240" w:lineRule="auto"/>
              <w:rPr>
                <w:rFonts w:ascii="Arial" w:hAnsi="Arial" w:eastAsia="Times New Roman" w:cs="Arial"/>
                <w:b/>
                <w:sz w:val="24"/>
                <w:szCs w:val="24"/>
                <w:lang w:eastAsia="ru-RU"/>
              </w:rPr>
            </w:pPr>
          </w:p>
        </w:tc>
        <w:tc>
          <w:tcPr>
            <w:tcW w:w="1418" w:type="dxa"/>
          </w:tcPr>
          <w:p>
            <w:pPr>
              <w:spacing w:after="0" w:line="240" w:lineRule="auto"/>
              <w:rPr>
                <w:rFonts w:ascii="Arial" w:hAnsi="Arial" w:eastAsia="Times New Roman" w:cs="Arial"/>
                <w:b/>
                <w:sz w:val="24"/>
                <w:szCs w:val="24"/>
                <w:lang w:eastAsia="ru-RU"/>
              </w:rPr>
            </w:pPr>
          </w:p>
        </w:tc>
        <w:tc>
          <w:tcPr>
            <w:tcW w:w="850" w:type="dxa"/>
          </w:tcPr>
          <w:p>
            <w:pPr>
              <w:spacing w:after="0" w:line="240" w:lineRule="auto"/>
              <w:rPr>
                <w:rFonts w:ascii="Arial" w:hAnsi="Arial" w:eastAsia="Times New Roman" w:cs="Arial"/>
                <w:b/>
                <w:sz w:val="24"/>
                <w:szCs w:val="24"/>
                <w:lang w:eastAsia="ru-RU"/>
              </w:rPr>
            </w:pPr>
          </w:p>
        </w:tc>
        <w:tc>
          <w:tcPr>
            <w:tcW w:w="992"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7633,15</w:t>
            </w:r>
          </w:p>
        </w:tc>
        <w:tc>
          <w:tcPr>
            <w:tcW w:w="993"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7489,36</w:t>
            </w:r>
          </w:p>
        </w:tc>
        <w:tc>
          <w:tcPr>
            <w:tcW w:w="1099" w:type="dxa"/>
          </w:tcPr>
          <w:p>
            <w:pPr>
              <w:spacing w:after="0" w:line="240" w:lineRule="auto"/>
              <w:rPr>
                <w:rFonts w:ascii="Arial" w:hAnsi="Arial" w:eastAsia="Times New Roman" w:cs="Arial"/>
                <w:b/>
                <w:sz w:val="24"/>
                <w:szCs w:val="24"/>
                <w:lang w:eastAsia="ru-RU"/>
              </w:rPr>
            </w:pPr>
            <w:r>
              <w:rPr>
                <w:rFonts w:ascii="Arial" w:hAnsi="Arial" w:eastAsia="Times New Roman" w:cs="Arial"/>
                <w:b/>
                <w:sz w:val="24"/>
                <w:szCs w:val="24"/>
                <w:lang w:eastAsia="ru-RU"/>
              </w:rPr>
              <w:t>7458,49</w:t>
            </w:r>
          </w:p>
        </w:tc>
      </w:tr>
    </w:tbl>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contextualSpacing/>
        <w:rPr>
          <w:rFonts w:ascii="Arial" w:hAnsi="Arial" w:eastAsia="Times New Roman" w:cs="Arial"/>
          <w:sz w:val="24"/>
          <w:szCs w:val="24"/>
          <w:lang w:eastAsia="ru-RU"/>
        </w:rPr>
      </w:pPr>
      <w:r>
        <w:rPr>
          <w:rFonts w:ascii="Arial" w:hAnsi="Arial" w:eastAsia="Times New Roman" w:cs="Arial"/>
          <w:sz w:val="24"/>
          <w:szCs w:val="24"/>
          <w:lang w:eastAsia="ru-RU"/>
        </w:rPr>
        <w:t xml:space="preserve">                                                                                             Приложение № 19    к                                 </w:t>
      </w:r>
    </w:p>
    <w:p>
      <w:pPr>
        <w:pStyle w:val="51"/>
        <w:contextualSpacing/>
        <w:rPr>
          <w:rFonts w:ascii="Arial" w:hAnsi="Arial" w:cs="Arial"/>
          <w:sz w:val="24"/>
          <w:szCs w:val="24"/>
          <w:lang w:eastAsia="ru-RU"/>
        </w:rPr>
      </w:pPr>
      <w:r>
        <w:rPr>
          <w:rFonts w:ascii="Arial" w:hAnsi="Arial" w:eastAsia="Times New Roman" w:cs="Arial"/>
          <w:sz w:val="24"/>
          <w:szCs w:val="24"/>
          <w:lang w:eastAsia="ru-RU"/>
        </w:rPr>
        <w:t xml:space="preserve">                                                                                             решению Совета депутатов                                                                                                                                                               </w:t>
      </w:r>
    </w:p>
    <w:p>
      <w:pPr>
        <w:pStyle w:val="51"/>
        <w:contextualSpacing/>
        <w:jc w:val="center"/>
        <w:rPr>
          <w:rFonts w:ascii="Arial" w:hAnsi="Arial" w:cs="Arial"/>
          <w:sz w:val="24"/>
          <w:szCs w:val="24"/>
          <w:lang w:eastAsia="ru-RU"/>
        </w:rPr>
      </w:pPr>
      <w:r>
        <w:rPr>
          <w:rFonts w:ascii="Arial" w:hAnsi="Arial" w:cs="Arial"/>
          <w:sz w:val="24"/>
          <w:szCs w:val="24"/>
          <w:lang w:eastAsia="ru-RU"/>
        </w:rPr>
        <w:t xml:space="preserve">                                                                                         «Об утверждении   проекта </w:t>
      </w:r>
    </w:p>
    <w:p>
      <w:pPr>
        <w:pStyle w:val="51"/>
        <w:contextualSpacing/>
        <w:jc w:val="center"/>
        <w:rPr>
          <w:rFonts w:ascii="Arial" w:hAnsi="Arial" w:cs="Arial"/>
          <w:sz w:val="24"/>
          <w:szCs w:val="24"/>
          <w:lang w:eastAsia="ru-RU"/>
        </w:rPr>
      </w:pPr>
      <w:r>
        <w:rPr>
          <w:rFonts w:ascii="Arial" w:hAnsi="Arial" w:cs="Arial"/>
          <w:sz w:val="24"/>
          <w:szCs w:val="24"/>
          <w:lang w:eastAsia="ru-RU"/>
        </w:rPr>
        <w:t xml:space="preserve">                                                                                        бюджета  Родничковского  </w:t>
      </w:r>
    </w:p>
    <w:p>
      <w:pPr>
        <w:pStyle w:val="51"/>
        <w:contextualSpacing/>
        <w:jc w:val="center"/>
        <w:rPr>
          <w:rFonts w:ascii="Arial" w:hAnsi="Arial" w:cs="Arial"/>
          <w:sz w:val="24"/>
          <w:szCs w:val="24"/>
          <w:lang w:eastAsia="ru-RU"/>
        </w:rPr>
      </w:pPr>
      <w:r>
        <w:rPr>
          <w:rFonts w:ascii="Arial" w:hAnsi="Arial" w:cs="Arial"/>
          <w:sz w:val="24"/>
          <w:szCs w:val="24"/>
          <w:lang w:eastAsia="ru-RU"/>
        </w:rPr>
        <w:t xml:space="preserve">                                                                                         сельского   поселения   на</w:t>
      </w:r>
    </w:p>
    <w:p>
      <w:pPr>
        <w:pStyle w:val="51"/>
        <w:contextualSpacing/>
        <w:jc w:val="center"/>
        <w:rPr>
          <w:rFonts w:ascii="Arial" w:hAnsi="Arial" w:cs="Arial"/>
          <w:sz w:val="24"/>
          <w:szCs w:val="24"/>
          <w:lang w:eastAsia="ru-RU"/>
        </w:rPr>
      </w:pPr>
      <w:r>
        <w:rPr>
          <w:rFonts w:ascii="Arial" w:hAnsi="Arial" w:cs="Arial"/>
          <w:sz w:val="24"/>
          <w:szCs w:val="24"/>
          <w:lang w:eastAsia="ru-RU"/>
        </w:rPr>
        <w:t xml:space="preserve">                                                                                2024  год и плановый                                                                                               </w:t>
      </w:r>
    </w:p>
    <w:p>
      <w:pPr>
        <w:pStyle w:val="51"/>
        <w:contextualSpacing/>
        <w:jc w:val="center"/>
        <w:rPr>
          <w:rFonts w:ascii="Arial" w:hAnsi="Arial" w:cs="Arial"/>
          <w:sz w:val="24"/>
          <w:szCs w:val="24"/>
          <w:lang w:eastAsia="ru-RU"/>
        </w:rPr>
      </w:pPr>
      <w:r>
        <w:rPr>
          <w:rFonts w:ascii="Arial" w:hAnsi="Arial" w:cs="Arial"/>
          <w:sz w:val="24"/>
          <w:szCs w:val="24"/>
          <w:lang w:eastAsia="ru-RU"/>
        </w:rPr>
        <w:t xml:space="preserve">                                                                               период  до  2026 г.»</w:t>
      </w:r>
    </w:p>
    <w:p>
      <w:pPr>
        <w:pStyle w:val="51"/>
        <w:jc w:val="right"/>
        <w:rPr>
          <w:rFonts w:ascii="Arial" w:hAnsi="Arial" w:cs="Arial"/>
          <w:sz w:val="24"/>
          <w:szCs w:val="24"/>
          <w:lang w:eastAsia="ru-RU"/>
        </w:rPr>
      </w:pPr>
      <w:r>
        <w:rPr>
          <w:rFonts w:ascii="Arial" w:hAnsi="Arial" w:cs="Arial"/>
          <w:sz w:val="24"/>
          <w:szCs w:val="24"/>
          <w:lang w:eastAsia="ru-RU"/>
        </w:rPr>
        <w:t xml:space="preserve">                              </w:t>
      </w:r>
    </w:p>
    <w:p>
      <w:pPr>
        <w:spacing w:after="0" w:line="240" w:lineRule="auto"/>
        <w:rPr>
          <w:rFonts w:ascii="Arial" w:hAnsi="Arial" w:eastAsia="Times New Roman" w:cs="Arial"/>
          <w:color w:val="00B0F0"/>
          <w:sz w:val="24"/>
          <w:szCs w:val="24"/>
          <w:lang w:eastAsia="ru-RU"/>
        </w:rPr>
      </w:pPr>
    </w:p>
    <w:p>
      <w:pPr>
        <w:keepNext/>
        <w:spacing w:after="0" w:line="240" w:lineRule="auto"/>
        <w:outlineLvl w:val="0"/>
        <w:rPr>
          <w:rFonts w:ascii="Arial" w:hAnsi="Arial" w:eastAsia="Times New Roman" w:cs="Arial"/>
          <w:b/>
          <w:bCs/>
          <w:sz w:val="24"/>
          <w:szCs w:val="24"/>
          <w:lang w:eastAsia="ru-RU"/>
        </w:rPr>
      </w:pPr>
      <w:r>
        <w:rPr>
          <w:rFonts w:ascii="Arial" w:hAnsi="Arial" w:eastAsia="Times New Roman" w:cs="Arial"/>
          <w:bCs/>
          <w:sz w:val="24"/>
          <w:szCs w:val="24"/>
          <w:lang w:eastAsia="ru-RU"/>
        </w:rPr>
        <w:t xml:space="preserve">                                         </w:t>
      </w:r>
      <w:r>
        <w:rPr>
          <w:rFonts w:ascii="Arial" w:hAnsi="Arial" w:eastAsia="Times New Roman" w:cs="Arial"/>
          <w:b/>
          <w:bCs/>
          <w:sz w:val="24"/>
          <w:szCs w:val="24"/>
          <w:lang w:eastAsia="ru-RU"/>
        </w:rPr>
        <w:t>ПОЯСНИТЕЛЬНАЯ ЗАПИСКА</w:t>
      </w:r>
    </w:p>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 xml:space="preserve">к   бюджету Родничковского сельского поселения </w:t>
      </w:r>
    </w:p>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 2024  год и плановый  период  2025 - 2026 годов.</w:t>
      </w:r>
    </w:p>
    <w:p>
      <w:pPr>
        <w:spacing w:after="0" w:line="240" w:lineRule="auto"/>
        <w:jc w:val="center"/>
        <w:rPr>
          <w:rFonts w:ascii="Arial" w:hAnsi="Arial" w:eastAsia="Times New Roman" w:cs="Arial"/>
          <w:bCs/>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Настоящая пояснительная записка содержит комментарии к проектировкам параметров  проекта бюджета Родничковского сельского поселения на 2024 год и плановый  период до 2026 года.</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В связи с этим, основными задачами бюджетной политики при формировании  бюджета Родничковского сельского поселения на 2024 год и плановый  период до 2026 года:</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обеспечение сбалансированности бюджетной системы Родничковского сельского поселения;</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повышение уровня жизни населения;</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качественное улучшение системы поддержки материнства, в целях повышения рождаемости;</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реализация задач бюджетной и налоговой политики, проводимой в предыдущие годы, актуализированных с учётом складывающихся экономических условий;</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более действенное управление бюджетными расходами;</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повышение прозрачности и открытости бюджета и бюджетного процесса.</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В связи с этим будет продолжена реализация следующих направлений:</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повышение эффективности закупок товаров, работ, услуг для муниципальных нужд;</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расширение самостоятельности и повышения ответственности главных распорядителей средств   бюджета;</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pPr>
        <w:suppressAutoHyphens/>
        <w:autoSpaceDE w:val="0"/>
        <w:spacing w:after="0" w:line="240" w:lineRule="auto"/>
        <w:jc w:val="both"/>
        <w:rPr>
          <w:rFonts w:ascii="Arial" w:hAnsi="Arial" w:eastAsia="Arial" w:cs="Arial"/>
          <w:sz w:val="24"/>
          <w:szCs w:val="24"/>
          <w:lang w:eastAsia="ar-SA"/>
        </w:rPr>
      </w:pPr>
      <w:r>
        <w:rPr>
          <w:rFonts w:ascii="Arial" w:hAnsi="Arial" w:eastAsia="Times New Roman" w:cs="Arial"/>
          <w:sz w:val="24"/>
          <w:szCs w:val="24"/>
          <w:lang w:eastAsia="ru-RU"/>
        </w:rPr>
        <w:t xml:space="preserve">- </w:t>
      </w:r>
      <w:r>
        <w:rPr>
          <w:rFonts w:ascii="Arial" w:hAnsi="Arial" w:eastAsia="Arial" w:cs="Arial"/>
          <w:sz w:val="24"/>
          <w:szCs w:val="24"/>
          <w:lang w:eastAsia="ar-SA"/>
        </w:rPr>
        <w:t>исходя из сложившейся эпидемиологической  ситуации ,  бюджетная политика будет направлена на оптимизацию и повышение эффективности расходов бюджета Родничковского сельского поселения.</w:t>
      </w:r>
    </w:p>
    <w:p>
      <w:pPr>
        <w:suppressAutoHyphens/>
        <w:autoSpaceDE w:val="0"/>
        <w:spacing w:after="0" w:line="240" w:lineRule="auto"/>
        <w:jc w:val="both"/>
        <w:rPr>
          <w:rFonts w:ascii="Arial" w:hAnsi="Arial" w:eastAsia="Arial" w:cs="Arial"/>
          <w:sz w:val="24"/>
          <w:szCs w:val="24"/>
          <w:lang w:eastAsia="ar-SA"/>
        </w:rPr>
      </w:pPr>
      <w:r>
        <w:rPr>
          <w:rFonts w:ascii="Arial" w:hAnsi="Arial" w:eastAsia="Arial" w:cs="Arial"/>
          <w:sz w:val="24"/>
          <w:szCs w:val="24"/>
          <w:lang w:eastAsia="ar-SA"/>
        </w:rPr>
        <w:t xml:space="preserve">Основные цели бюджетной и налоговой политики сельского поселения - увеличение доходной части бюджета за счёт налоговых и неналоговых поступлений, решение текущих задач и задач развития. Одним из главных инструментов, который призван обеспечивать повышение результативности и эффективности бюджетных расходов, ориентированность на достижение целей муниципальной политики. </w:t>
      </w: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widowControl w:val="0"/>
        <w:spacing w:after="0" w:line="360" w:lineRule="auto"/>
        <w:ind w:firstLine="88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Численность населения Родничковского сельского поселения  на 01.01.2024 г. составляет 863 чел. Численность трудоспособного населения – 522 человека, дети – 89  человек , 252 человека  пенсионного возраста.  </w:t>
      </w:r>
    </w:p>
    <w:p>
      <w:pPr>
        <w:widowControl w:val="0"/>
        <w:spacing w:after="0" w:line="360" w:lineRule="auto"/>
        <w:ind w:firstLine="88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На территории поселения осуществляют хозяйственную деятельность: </w:t>
      </w:r>
    </w:p>
    <w:p>
      <w:pPr>
        <w:widowControl w:val="0"/>
        <w:numPr>
          <w:ilvl w:val="0"/>
          <w:numId w:val="3"/>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ООО «Инвид-Агро»,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партнёрстве.</w:t>
      </w:r>
    </w:p>
    <w:p>
      <w:pPr>
        <w:widowControl w:val="0"/>
        <w:spacing w:after="0" w:line="360" w:lineRule="auto"/>
        <w:ind w:left="710"/>
        <w:jc w:val="both"/>
        <w:rPr>
          <w:rFonts w:ascii="Arial" w:hAnsi="Arial" w:eastAsia="Times New Roman" w:cs="Arial"/>
          <w:sz w:val="24"/>
          <w:szCs w:val="24"/>
          <w:lang w:eastAsia="ru-RU"/>
        </w:rPr>
      </w:pPr>
    </w:p>
    <w:p>
      <w:pPr>
        <w:widowControl w:val="0"/>
        <w:numPr>
          <w:ilvl w:val="0"/>
          <w:numId w:val="3"/>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ООО «Агро-Ресурс», основная сфера производственной деятельности – растениеводство .</w:t>
      </w:r>
    </w:p>
    <w:p>
      <w:pPr>
        <w:widowControl w:val="0"/>
        <w:numPr>
          <w:ilvl w:val="0"/>
          <w:numId w:val="3"/>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ООО «Динамо» основная сфера деятельности на территории нашего поселения - растениеводство.</w:t>
      </w:r>
    </w:p>
    <w:p>
      <w:pPr>
        <w:widowControl w:val="0"/>
        <w:numPr>
          <w:ilvl w:val="0"/>
          <w:numId w:val="4"/>
        </w:numPr>
        <w:spacing w:after="0" w:line="360" w:lineRule="auto"/>
        <w:ind w:left="1276"/>
        <w:jc w:val="both"/>
        <w:rPr>
          <w:rFonts w:ascii="Arial" w:hAnsi="Arial" w:eastAsia="Times New Roman" w:cs="Arial"/>
          <w:sz w:val="24"/>
          <w:szCs w:val="24"/>
          <w:lang w:eastAsia="ru-RU"/>
        </w:rPr>
      </w:pPr>
      <w:r>
        <w:rPr>
          <w:rFonts w:ascii="Arial" w:hAnsi="Arial" w:eastAsia="Times New Roman" w:cs="Arial"/>
          <w:sz w:val="24"/>
          <w:szCs w:val="24"/>
          <w:lang w:eastAsia="ru-RU"/>
        </w:rPr>
        <w:t>8 крестьянско-фермерских хозяйств, основными направлениями хозяйственной  деятельности в которых ,является  растениеводство.</w:t>
      </w:r>
    </w:p>
    <w:p>
      <w:pPr>
        <w:widowControl w:val="0"/>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На территории поселения функционируют организации:</w:t>
      </w:r>
    </w:p>
    <w:p>
      <w:pPr>
        <w:widowControl w:val="0"/>
        <w:numPr>
          <w:ilvl w:val="0"/>
          <w:numId w:val="5"/>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Администрация Родничковского сельского поселения .</w:t>
      </w:r>
    </w:p>
    <w:p>
      <w:pPr>
        <w:widowControl w:val="0"/>
        <w:numPr>
          <w:ilvl w:val="0"/>
          <w:numId w:val="5"/>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Общеобразовательная школа (59 учащихся): МКОУ «Родничковская СШ». Число работающих в сфере образования Родничковского поселения – 16 человек, из них 11 педагогических работников.</w:t>
      </w:r>
    </w:p>
    <w:p>
      <w:pPr>
        <w:widowControl w:val="0"/>
        <w:numPr>
          <w:ilvl w:val="0"/>
          <w:numId w:val="5"/>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ГБУЗ Нехаевская ЦРБ Родничковская врачебная амбулатория (3 койки дневного стационара), один фельдшерско- акушерский  пункт (ФАП). </w:t>
      </w:r>
    </w:p>
    <w:p>
      <w:pPr>
        <w:widowControl w:val="0"/>
        <w:numPr>
          <w:ilvl w:val="0"/>
          <w:numId w:val="5"/>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Два отделения почтовой связи. </w:t>
      </w:r>
    </w:p>
    <w:p>
      <w:pPr>
        <w:widowControl w:val="0"/>
        <w:numPr>
          <w:ilvl w:val="0"/>
          <w:numId w:val="5"/>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Муниципальное казённое учреждение «Родничковский многоцелевой центр».</w:t>
      </w:r>
    </w:p>
    <w:p>
      <w:pPr>
        <w:widowControl w:val="0"/>
        <w:numPr>
          <w:ilvl w:val="0"/>
          <w:numId w:val="5"/>
        </w:numPr>
        <w:tabs>
          <w:tab w:val="left" w:pos="0"/>
        </w:tabs>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Магазины.</w:t>
      </w:r>
    </w:p>
    <w:p>
      <w:pPr>
        <w:widowControl w:val="0"/>
        <w:spacing w:after="0" w:line="360" w:lineRule="auto"/>
        <w:ind w:firstLine="880"/>
        <w:jc w:val="both"/>
        <w:rPr>
          <w:rFonts w:ascii="Arial" w:hAnsi="Arial" w:eastAsia="Times New Roman" w:cs="Arial"/>
          <w:sz w:val="24"/>
          <w:szCs w:val="24"/>
          <w:lang w:eastAsia="ru-RU"/>
        </w:rPr>
      </w:pPr>
    </w:p>
    <w:p>
      <w:pPr>
        <w:widowControl w:val="0"/>
        <w:spacing w:after="0" w:line="360" w:lineRule="auto"/>
        <w:ind w:firstLine="880"/>
        <w:jc w:val="both"/>
        <w:rPr>
          <w:rFonts w:ascii="Arial" w:hAnsi="Arial" w:eastAsia="Times New Roman" w:cs="Arial"/>
          <w:sz w:val="24"/>
          <w:szCs w:val="24"/>
          <w:lang w:eastAsia="ru-RU"/>
        </w:rPr>
      </w:pPr>
      <w:r>
        <w:rPr>
          <w:rFonts w:ascii="Arial" w:hAnsi="Arial" w:eastAsia="Times New Roman" w:cs="Arial"/>
          <w:sz w:val="24"/>
          <w:szCs w:val="24"/>
          <w:lang w:eastAsia="ru-RU"/>
        </w:rPr>
        <w:t>Итого в производственной и в сфере обслуживания на территории поселения заняты 127 человек  . 238  жителей  поселения работают в нашем регионе и в других регионах страны. 352 семьи  в поселении ведут личное подсобное хозяйство, что обеспечивает  самозанятость населения.</w:t>
      </w:r>
    </w:p>
    <w:p>
      <w:pPr>
        <w:widowControl w:val="0"/>
        <w:spacing w:after="0" w:line="360" w:lineRule="auto"/>
        <w:ind w:firstLine="90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В Родничковском сельском поселении 385 домовладений, также находится один многоквартирный дом  жилого фонда , в нем проживает 8 семей. </w:t>
      </w:r>
    </w:p>
    <w:p>
      <w:pPr>
        <w:widowControl w:val="0"/>
        <w:spacing w:after="0" w:line="360" w:lineRule="auto"/>
        <w:ind w:firstLine="880"/>
        <w:jc w:val="both"/>
        <w:rPr>
          <w:rFonts w:ascii="Arial" w:hAnsi="Arial" w:eastAsia="Times New Roman" w:cs="Arial"/>
          <w:sz w:val="24"/>
          <w:szCs w:val="24"/>
          <w:lang w:eastAsia="ru-RU"/>
        </w:rPr>
      </w:pPr>
      <w:r>
        <w:rPr>
          <w:rFonts w:ascii="Arial" w:hAnsi="Arial" w:eastAsia="Times New Roman" w:cs="Arial"/>
          <w:sz w:val="24"/>
          <w:szCs w:val="24"/>
          <w:lang w:eastAsia="ru-RU"/>
        </w:rPr>
        <w:t>Земли сельскохозяйственного назначения поселения занимают 28 090 га, в том числе земли сельхоз назначения – 27 237 га, из них пашни 20 800 га, земли населённых пунктов 285 га, земли лесного фонда 439 га. Земли с/х назначения в  категории пашня на территории поселения используются полностью сельхозтоваропроизводителями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сдаётся в аренду  ООО «Агро-Ресурс».</w:t>
      </w:r>
    </w:p>
    <w:p>
      <w:pPr>
        <w:widowControl w:val="0"/>
        <w:spacing w:after="0" w:line="360" w:lineRule="auto"/>
        <w:ind w:firstLine="880"/>
        <w:jc w:val="both"/>
        <w:rPr>
          <w:rFonts w:ascii="Arial" w:hAnsi="Arial" w:eastAsia="Times New Roman" w:cs="Arial"/>
          <w:sz w:val="24"/>
          <w:szCs w:val="24"/>
          <w:lang w:eastAsia="ru-RU"/>
        </w:rPr>
      </w:pPr>
      <w:r>
        <w:rPr>
          <w:rFonts w:ascii="Arial" w:hAnsi="Arial" w:eastAsia="Times New Roman" w:cs="Arial"/>
          <w:sz w:val="24"/>
          <w:szCs w:val="24"/>
          <w:lang w:eastAsia="ru-RU"/>
        </w:rPr>
        <w:t>Поголовье сельскохозяйственных животных в хозяйствах всех форм собственности Родничковского сельского поселения составляет: крупный рогатый скот 69 голов , в том числе коров – 47 голов, мелкий рогатый скот – 463 головы, свиньи всех возрастов – 57 голов. Кроме того, население занимается выращиванием птицы (1570  голов), кроликов (45 голов), разведением пчёл (516  пчелосемей).</w:t>
      </w:r>
    </w:p>
    <w:p>
      <w:pPr>
        <w:widowControl w:val="0"/>
        <w:spacing w:after="0" w:line="360" w:lineRule="auto"/>
        <w:ind w:firstLine="880"/>
        <w:jc w:val="both"/>
        <w:rPr>
          <w:rFonts w:ascii="Arial" w:hAnsi="Arial" w:eastAsia="Times New Roman" w:cs="Arial"/>
          <w:color w:val="00B050"/>
          <w:sz w:val="24"/>
          <w:szCs w:val="24"/>
          <w:lang w:eastAsia="ru-RU"/>
        </w:rPr>
      </w:pPr>
    </w:p>
    <w:p>
      <w:pPr>
        <w:widowControl w:val="0"/>
        <w:spacing w:after="0" w:line="360" w:lineRule="auto"/>
        <w:ind w:firstLine="708"/>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населённых пунктах Родничковского сельского поселения существуют сети электро- водо- и газоснабжения населения. </w:t>
      </w:r>
    </w:p>
    <w:p>
      <w:pPr>
        <w:widowControl w:val="0"/>
        <w:spacing w:after="0" w:line="360" w:lineRule="auto"/>
        <w:ind w:firstLine="720"/>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pPr>
        <w:widowControl w:val="0"/>
        <w:spacing w:after="0" w:line="360" w:lineRule="auto"/>
        <w:ind w:firstLine="720"/>
        <w:rPr>
          <w:rFonts w:ascii="Arial" w:hAnsi="Arial" w:eastAsia="Times New Roman" w:cs="Arial"/>
          <w:sz w:val="24"/>
          <w:szCs w:val="24"/>
          <w:lang w:eastAsia="ru-RU"/>
        </w:rPr>
      </w:pPr>
      <w:r>
        <w:rPr>
          <w:rFonts w:ascii="Arial" w:hAnsi="Arial" w:eastAsia="Times New Roman" w:cs="Arial"/>
          <w:sz w:val="24"/>
          <w:szCs w:val="24"/>
          <w:lang w:eastAsia="ru-RU"/>
        </w:rPr>
        <w:t xml:space="preserve">Газификация является важнейшим фактором, способствующим развитию территории сельского поселения. </w:t>
      </w:r>
    </w:p>
    <w:p>
      <w:pPr>
        <w:widowControl w:val="0"/>
        <w:spacing w:after="0" w:line="360" w:lineRule="auto"/>
        <w:ind w:firstLine="708"/>
        <w:jc w:val="both"/>
        <w:rPr>
          <w:rFonts w:ascii="Arial" w:hAnsi="Arial" w:eastAsia="Times New Roman" w:cs="Arial"/>
          <w:sz w:val="24"/>
          <w:szCs w:val="24"/>
          <w:lang w:eastAsia="ru-RU"/>
        </w:rPr>
      </w:pPr>
      <w:r>
        <w:rPr>
          <w:rFonts w:ascii="Arial" w:hAnsi="Arial" w:eastAsia="Times New Roman" w:cs="Arial"/>
          <w:sz w:val="24"/>
          <w:szCs w:val="24"/>
          <w:lang w:eastAsia="ru-RU"/>
        </w:rPr>
        <w:t>Водоснабжение осуществляется из 4 скважин. Регулирование неравномерности водопотребления осуществляется из 3 водонапорных башен. Протяжённость водопроводной сети составляет 11 460 км. Количество потребителей и уровень благоустройства жилых домовладений ежегодно увеличивается.</w:t>
      </w:r>
    </w:p>
    <w:p>
      <w:pPr>
        <w:widowControl w:val="0"/>
        <w:spacing w:after="0" w:line="240" w:lineRule="auto"/>
        <w:ind w:firstLine="708"/>
        <w:jc w:val="both"/>
        <w:rPr>
          <w:rFonts w:ascii="Arial" w:hAnsi="Arial" w:eastAsia="Times New Roman" w:cs="Arial"/>
          <w:sz w:val="24"/>
          <w:szCs w:val="24"/>
          <w:lang w:eastAsia="ru-RU"/>
        </w:rPr>
      </w:pPr>
    </w:p>
    <w:p>
      <w:pPr>
        <w:widowControl w:val="0"/>
        <w:spacing w:after="0" w:line="360" w:lineRule="auto"/>
        <w:ind w:firstLine="708"/>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Поставщиком электроэнергии в Родничковском сельском поселении являются  ПАО«МРСК Юга» филиал «Волгоградэнерго» ПО Урюпинские электрические сети и ПАО «Волгоградэлектро» «Северные МЭС». В 2021 году проведены работы по освещению улиц в населённых пунктах поселения, имеются 58 фонарей в которых установлены энергосберегающие лампы.   Наличие дорог с твёрдым покрытием – это один из критериев развития территории. В Родничковском сельском поселении протяжённость внутрипоселковых дорог 31,67 км. Из них с твёрдым покрытием – 1,02 км. и  30,65 км дорог - грунтовые. Внутрипоселковые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весенне-летний период обслуживают сельхозтоваропроизводители.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 . ТОС охватывают весь состав населения сельского поселения. Члены ТОСов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w:t>
      </w:r>
    </w:p>
    <w:p>
      <w:pPr>
        <w:widowControl w:val="0"/>
        <w:spacing w:after="0" w:line="360" w:lineRule="auto"/>
        <w:ind w:firstLine="708"/>
        <w:jc w:val="both"/>
        <w:rPr>
          <w:rFonts w:ascii="Arial" w:hAnsi="Arial" w:eastAsia="Times New Roman" w:cs="Arial"/>
          <w:sz w:val="24"/>
          <w:szCs w:val="24"/>
          <w:lang w:eastAsia="ru-RU"/>
        </w:rPr>
      </w:pPr>
    </w:p>
    <w:p>
      <w:pPr>
        <w:widowControl w:val="0"/>
        <w:spacing w:after="0" w:line="360" w:lineRule="auto"/>
        <w:ind w:firstLine="708"/>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Оценка социально-экономического положения Родничковского сельского поселения указывает на:</w:t>
      </w:r>
    </w:p>
    <w:p>
      <w:pPr>
        <w:widowControl w:val="0"/>
        <w:numPr>
          <w:ilvl w:val="0"/>
          <w:numId w:val="6"/>
        </w:numPr>
        <w:spacing w:after="0" w:line="36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Необходимость реконструкции и ремонта дорог и водопроводов;</w:t>
      </w:r>
    </w:p>
    <w:p>
      <w:pPr>
        <w:widowControl w:val="0"/>
        <w:numPr>
          <w:ilvl w:val="0"/>
          <w:numId w:val="6"/>
        </w:numPr>
        <w:spacing w:after="0" w:line="36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Необходимость ремонта объектов социальной инфраструктуры;</w:t>
      </w:r>
    </w:p>
    <w:p>
      <w:pPr>
        <w:widowControl w:val="0"/>
        <w:numPr>
          <w:ilvl w:val="0"/>
          <w:numId w:val="6"/>
        </w:num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pPr>
        <w:widowControl w:val="0"/>
        <w:tabs>
          <w:tab w:val="left" w:pos="1068"/>
        </w:tabs>
        <w:spacing w:after="0" w:line="240" w:lineRule="auto"/>
        <w:ind w:left="1068"/>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учёт,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Основные параметры  бюджета Родничковского сельского поселения на  2023 –   2025 годы прогнозируются в следующих суммах: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92" w:type="dxa"/>
            <w:vMerge w:val="restart"/>
            <w:tcBorders>
              <w:top w:val="single" w:color="auto" w:sz="18" w:space="0"/>
              <w:left w:val="single" w:color="auto" w:sz="18" w:space="0"/>
              <w:right w:val="single" w:color="auto" w:sz="18" w:space="0"/>
            </w:tcBorders>
          </w:tcPr>
          <w:p>
            <w:pPr>
              <w:keepNext/>
              <w:spacing w:after="0" w:line="360" w:lineRule="auto"/>
              <w:jc w:val="center"/>
              <w:outlineLvl w:val="1"/>
              <w:rPr>
                <w:rFonts w:ascii="Arial" w:hAnsi="Arial" w:eastAsia="Times New Roman" w:cs="Arial"/>
                <w:sz w:val="24"/>
                <w:szCs w:val="24"/>
                <w:lang w:eastAsia="ru-RU"/>
              </w:rPr>
            </w:pPr>
            <w:r>
              <w:rPr>
                <w:rFonts w:ascii="Arial" w:hAnsi="Arial" w:eastAsia="Times New Roman" w:cs="Arial"/>
                <w:sz w:val="24"/>
                <w:szCs w:val="24"/>
                <w:lang w:eastAsia="ru-RU"/>
              </w:rPr>
              <w:t>Наименование</w:t>
            </w:r>
          </w:p>
        </w:tc>
        <w:tc>
          <w:tcPr>
            <w:tcW w:w="7179" w:type="dxa"/>
            <w:gridSpan w:val="3"/>
            <w:tcBorders>
              <w:top w:val="single" w:color="auto" w:sz="18" w:space="0"/>
              <w:left w:val="single" w:color="auto" w:sz="18" w:space="0"/>
              <w:right w:val="single" w:color="auto" w:sz="18" w:space="0"/>
            </w:tcBorders>
          </w:tcPr>
          <w:p>
            <w:pPr>
              <w:keepNext/>
              <w:spacing w:after="0" w:line="360" w:lineRule="auto"/>
              <w:jc w:val="center"/>
              <w:outlineLvl w:val="1"/>
              <w:rPr>
                <w:rFonts w:ascii="Arial" w:hAnsi="Arial" w:eastAsia="Times New Roman" w:cs="Arial"/>
                <w:sz w:val="24"/>
                <w:szCs w:val="24"/>
                <w:lang w:eastAsia="ru-RU"/>
              </w:rPr>
            </w:pPr>
            <w:r>
              <w:rPr>
                <w:rFonts w:ascii="Arial" w:hAnsi="Arial" w:eastAsia="Times New Roman" w:cs="Arial"/>
                <w:sz w:val="24"/>
                <w:szCs w:val="24"/>
                <w:lang w:eastAsia="ru-RU"/>
              </w:rPr>
              <w:t xml:space="preserve"> Бюджет 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92" w:type="dxa"/>
            <w:vMerge w:val="continue"/>
            <w:tcBorders>
              <w:left w:val="single" w:color="auto" w:sz="18" w:space="0"/>
              <w:bottom w:val="single" w:color="auto" w:sz="18" w:space="0"/>
              <w:right w:val="single" w:color="auto" w:sz="18" w:space="0"/>
            </w:tcBorders>
          </w:tcPr>
          <w:p>
            <w:pPr>
              <w:spacing w:after="0" w:line="360" w:lineRule="auto"/>
              <w:jc w:val="both"/>
              <w:rPr>
                <w:rFonts w:ascii="Arial" w:hAnsi="Arial" w:eastAsia="Times New Roman" w:cs="Arial"/>
                <w:sz w:val="24"/>
                <w:szCs w:val="24"/>
                <w:lang w:eastAsia="ru-RU"/>
              </w:rPr>
            </w:pPr>
          </w:p>
        </w:tc>
        <w:tc>
          <w:tcPr>
            <w:tcW w:w="2393" w:type="dxa"/>
            <w:tcBorders>
              <w:top w:val="single" w:color="auto" w:sz="18" w:space="0"/>
              <w:left w:val="single" w:color="auto" w:sz="18" w:space="0"/>
              <w:bottom w:val="single" w:color="auto" w:sz="18" w:space="0"/>
              <w:right w:val="single" w:color="auto" w:sz="18" w:space="0"/>
            </w:tcBorders>
          </w:tcPr>
          <w:p>
            <w:pPr>
              <w:spacing w:after="0" w:line="36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2024 г. (тыс.руб.)</w:t>
            </w:r>
          </w:p>
        </w:tc>
        <w:tc>
          <w:tcPr>
            <w:tcW w:w="2393" w:type="dxa"/>
            <w:tcBorders>
              <w:top w:val="single" w:color="auto" w:sz="18" w:space="0"/>
              <w:left w:val="single" w:color="auto" w:sz="18" w:space="0"/>
              <w:bottom w:val="single" w:color="auto" w:sz="18" w:space="0"/>
              <w:right w:val="single" w:color="auto" w:sz="18" w:space="0"/>
            </w:tcBorders>
          </w:tcPr>
          <w:p>
            <w:pPr>
              <w:spacing w:after="0" w:line="36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2025 г. (тыс.руб.)</w:t>
            </w:r>
          </w:p>
        </w:tc>
        <w:tc>
          <w:tcPr>
            <w:tcW w:w="2393" w:type="dxa"/>
            <w:tcBorders>
              <w:top w:val="single" w:color="auto" w:sz="18" w:space="0"/>
              <w:left w:val="single" w:color="auto" w:sz="18" w:space="0"/>
              <w:bottom w:val="single" w:color="auto" w:sz="18" w:space="0"/>
              <w:right w:val="single" w:color="auto" w:sz="18" w:space="0"/>
            </w:tcBorders>
          </w:tcPr>
          <w:p>
            <w:pPr>
              <w:spacing w:after="0" w:line="36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2026 г.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top w:val="single" w:color="auto" w:sz="18" w:space="0"/>
              <w:left w:val="single" w:color="auto" w:sz="18" w:space="0"/>
              <w:bottom w:val="single" w:color="auto" w:sz="18" w:space="0"/>
              <w:right w:val="single" w:color="auto" w:sz="18" w:space="0"/>
            </w:tcBorders>
          </w:tcPr>
          <w:p>
            <w:pPr>
              <w:spacing w:after="0" w:line="36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1</w:t>
            </w:r>
          </w:p>
        </w:tc>
        <w:tc>
          <w:tcPr>
            <w:tcW w:w="2393" w:type="dxa"/>
            <w:tcBorders>
              <w:top w:val="single" w:color="auto" w:sz="18" w:space="0"/>
              <w:left w:val="single" w:color="auto" w:sz="18" w:space="0"/>
              <w:bottom w:val="single" w:color="auto" w:sz="18" w:space="0"/>
              <w:right w:val="single" w:color="auto" w:sz="18" w:space="0"/>
            </w:tcBorders>
          </w:tcPr>
          <w:p>
            <w:pPr>
              <w:spacing w:after="0" w:line="36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2</w:t>
            </w:r>
          </w:p>
        </w:tc>
        <w:tc>
          <w:tcPr>
            <w:tcW w:w="2393" w:type="dxa"/>
            <w:tcBorders>
              <w:top w:val="single" w:color="auto" w:sz="18" w:space="0"/>
              <w:left w:val="single" w:color="auto" w:sz="18" w:space="0"/>
              <w:bottom w:val="single" w:color="auto" w:sz="18" w:space="0"/>
              <w:right w:val="single" w:color="auto" w:sz="18" w:space="0"/>
            </w:tcBorders>
          </w:tcPr>
          <w:p>
            <w:pPr>
              <w:spacing w:after="0" w:line="36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3</w:t>
            </w:r>
          </w:p>
        </w:tc>
        <w:tc>
          <w:tcPr>
            <w:tcW w:w="2393" w:type="dxa"/>
            <w:tcBorders>
              <w:top w:val="single" w:color="auto" w:sz="18" w:space="0"/>
              <w:left w:val="single" w:color="auto" w:sz="18" w:space="0"/>
              <w:bottom w:val="single" w:color="auto" w:sz="18" w:space="0"/>
              <w:right w:val="single" w:color="auto" w:sz="18" w:space="0"/>
            </w:tcBorders>
          </w:tcPr>
          <w:p>
            <w:pPr>
              <w:spacing w:after="0" w:line="360" w:lineRule="auto"/>
              <w:jc w:val="center"/>
              <w:rPr>
                <w:rFonts w:ascii="Arial" w:hAnsi="Arial" w:eastAsia="Times New Roman" w:cs="Arial"/>
                <w:b/>
                <w:bCs/>
                <w:sz w:val="24"/>
                <w:szCs w:val="24"/>
                <w:lang w:eastAsia="ru-RU"/>
              </w:rPr>
            </w:pPr>
            <w:r>
              <w:rPr>
                <w:rFonts w:ascii="Arial" w:hAnsi="Arial" w:eastAsia="Times New Roman" w:cs="Arial"/>
                <w:b/>
                <w:bCs/>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top w:val="single" w:color="auto" w:sz="18" w:space="0"/>
              <w:left w:val="single" w:color="auto" w:sz="18" w:space="0"/>
              <w:right w:val="single" w:color="auto" w:sz="18" w:space="0"/>
            </w:tcBorders>
          </w:tcPr>
          <w:p>
            <w:pPr>
              <w:spacing w:after="0" w:line="36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Доходы</w:t>
            </w:r>
          </w:p>
        </w:tc>
        <w:tc>
          <w:tcPr>
            <w:tcW w:w="2393" w:type="dxa"/>
            <w:tcBorders>
              <w:top w:val="single" w:color="auto" w:sz="18" w:space="0"/>
              <w:left w:val="single" w:color="auto" w:sz="18" w:space="0"/>
              <w:right w:val="single" w:color="auto" w:sz="18" w:space="0"/>
            </w:tcBorders>
          </w:tcPr>
          <w:p>
            <w:pPr>
              <w:spacing w:after="0" w:line="36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13 094,15</w:t>
            </w:r>
          </w:p>
        </w:tc>
        <w:tc>
          <w:tcPr>
            <w:tcW w:w="2393" w:type="dxa"/>
            <w:tcBorders>
              <w:top w:val="single" w:color="auto" w:sz="18" w:space="0"/>
              <w:left w:val="single" w:color="auto" w:sz="18" w:space="0"/>
              <w:right w:val="single" w:color="auto" w:sz="18" w:space="0"/>
            </w:tcBorders>
          </w:tcPr>
          <w:p>
            <w:pPr>
              <w:spacing w:after="0" w:line="36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12 587,65</w:t>
            </w:r>
          </w:p>
        </w:tc>
        <w:tc>
          <w:tcPr>
            <w:tcW w:w="2393" w:type="dxa"/>
            <w:tcBorders>
              <w:top w:val="single" w:color="auto" w:sz="18" w:space="0"/>
              <w:left w:val="single" w:color="auto" w:sz="18" w:space="0"/>
              <w:right w:val="single" w:color="auto" w:sz="18" w:space="0"/>
            </w:tcBorders>
          </w:tcPr>
          <w:p>
            <w:pPr>
              <w:spacing w:after="0" w:line="36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12 901,25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spacing w:after="0" w:line="36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w:t>
            </w:r>
          </w:p>
        </w:tc>
        <w:tc>
          <w:tcPr>
            <w:tcW w:w="2393" w:type="dxa"/>
          </w:tcPr>
          <w:p>
            <w:pPr>
              <w:spacing w:after="0" w:line="36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13 094,15</w:t>
            </w:r>
          </w:p>
        </w:tc>
        <w:tc>
          <w:tcPr>
            <w:tcW w:w="2393" w:type="dxa"/>
          </w:tcPr>
          <w:p>
            <w:pPr>
              <w:spacing w:after="0" w:line="36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12 587,65</w:t>
            </w:r>
          </w:p>
        </w:tc>
        <w:tc>
          <w:tcPr>
            <w:tcW w:w="2393" w:type="dxa"/>
          </w:tcPr>
          <w:p>
            <w:pPr>
              <w:spacing w:after="0" w:line="36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12 901,25</w:t>
            </w:r>
          </w:p>
        </w:tc>
      </w:tr>
    </w:tbl>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ДОХОДЫ БЮДЖЕТА РОДНИЧКОВСКОГО СЕЛЬСКОГО</w:t>
      </w:r>
    </w:p>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                                                              ПОСЕЛЕНИЯ</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Формирование доходной базы  бюджета на 2024 год и на период до 2026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2024 год и на период до 2026 года, основных направлений налоговой и бюджетной политики на 2024 год и на период до 2026 года, данных о базе налогообложения по отдельным источникам доходов и оценки поступлений доходов в 2023 году.</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При формировании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w:t>
      </w:r>
    </w:p>
    <w:p>
      <w:pPr>
        <w:spacing w:after="0" w:line="240" w:lineRule="auto"/>
        <w:jc w:val="both"/>
        <w:rPr>
          <w:rFonts w:ascii="Arial" w:hAnsi="Arial" w:eastAsia="Times New Roman" w:cs="Arial"/>
          <w:sz w:val="24"/>
          <w:szCs w:val="24"/>
          <w:lang w:eastAsia="ru-RU"/>
        </w:rPr>
      </w:pPr>
    </w:p>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Особенности расчётов поступлений платежей в собственно- поселенческий  бюджет по основным доходным источникам на 2024 год и на плановый период до 2026 года.</w:t>
      </w:r>
    </w:p>
    <w:p>
      <w:pPr>
        <w:spacing w:after="0" w:line="240" w:lineRule="auto"/>
        <w:jc w:val="center"/>
        <w:rPr>
          <w:rFonts w:ascii="Arial" w:hAnsi="Arial" w:eastAsia="Times New Roman" w:cs="Arial"/>
          <w:b/>
          <w:bCs/>
          <w:sz w:val="24"/>
          <w:szCs w:val="24"/>
          <w:lang w:eastAsia="ru-RU"/>
        </w:rPr>
      </w:pPr>
    </w:p>
    <w:p>
      <w:pPr>
        <w:spacing w:after="0" w:line="240" w:lineRule="auto"/>
        <w:jc w:val="center"/>
        <w:rPr>
          <w:rFonts w:ascii="Arial" w:hAnsi="Arial" w:eastAsia="Times New Roman" w:cs="Arial"/>
          <w:b/>
          <w:bCs/>
          <w:sz w:val="24"/>
          <w:szCs w:val="24"/>
          <w:lang w:eastAsia="ru-RU"/>
        </w:rPr>
      </w:pPr>
    </w:p>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Налог на доходы физических лиц.</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Поступления налога на доходы физических лиц в 2024 году в  бюджете  Родничковского сельского поселения составят 3 866,7 тыс. рублей или     29,5 процента   от общей суммы доходов, в 2025 году – 4 010,6 тыс. рублей или        31,9 процента  от общей суммы доходов, в 2026 году – 4  165,3 тыс. рублей или      32,3 процента от общей суммы доходов.</w:t>
      </w:r>
    </w:p>
    <w:p>
      <w:pPr>
        <w:tabs>
          <w:tab w:val="left" w:pos="3465"/>
        </w:tabs>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p>
    <w:p>
      <w:pPr>
        <w:tabs>
          <w:tab w:val="left" w:pos="3465"/>
        </w:tabs>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Доходы от уплаты акцизов.</w:t>
      </w:r>
    </w:p>
    <w:p>
      <w:pPr>
        <w:tabs>
          <w:tab w:val="left" w:pos="3465"/>
        </w:tabs>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Доходы от уплаты акцизов в 2024 году в  бюджете Родничковского сельского поселения составляют 1 430,6 тыс. руб. или  10,9   процента  от общей суммы доходов, в 2025 году –   1 495,2 тыс. рублей или  11,9 процента  от общей суммы доходов, в 2026 году –  1 592,6 тыс. рублей или  12,3  процента от общей суммы доходов..</w:t>
      </w:r>
    </w:p>
    <w:p>
      <w:pPr>
        <w:tabs>
          <w:tab w:val="left" w:pos="3465"/>
        </w:tabs>
        <w:spacing w:after="0" w:line="240" w:lineRule="auto"/>
        <w:jc w:val="both"/>
        <w:rPr>
          <w:rFonts w:ascii="Arial" w:hAnsi="Arial" w:eastAsia="Times New Roman" w:cs="Arial"/>
          <w:sz w:val="24"/>
          <w:szCs w:val="24"/>
          <w:lang w:eastAsia="ru-RU"/>
        </w:rPr>
      </w:pPr>
    </w:p>
    <w:p>
      <w:pPr>
        <w:spacing w:after="0" w:line="240" w:lineRule="auto"/>
        <w:jc w:val="center"/>
        <w:rPr>
          <w:rFonts w:ascii="Arial" w:hAnsi="Arial" w:eastAsia="Times New Roman" w:cs="Arial"/>
          <w:b/>
          <w:bCs/>
          <w:sz w:val="24"/>
          <w:szCs w:val="24"/>
          <w:lang w:eastAsia="ru-RU"/>
        </w:rPr>
      </w:pPr>
    </w:p>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Доходы от использования имущества, находящегося  в муниципальной собственности.</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Доходы от использования имущества, находящегося в муниципальной собственности, прогнозируются в 2024  году в сумме  910,2 тыс. рублей, что составляет   7 процентов   от общей суммы доходов, в 2025 году –   910,2 тыс. рублей или  7,2 процента, а в 2026 году –   910,2 тыс. рублей или 7,1  процента  от общей суммы доходов</w:t>
      </w: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Единый  сельскохозяйственный   налог.</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Единый   сельскохозяйственный   налог   прогнозируется  в  2024  году в</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сумме  1 017,2 тыс. рублей, что составляет 7,8 процента от общей суммы  доходов, в 2025 году-  1 071,1 тыс. рублей  или  8,5  процента , а в 2026 году – 1 123,6  тыс. рублей или  8,7 процента от общей суммы доходов. </w:t>
      </w: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Налог на имущество  физических   лиц.</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Поступление  налога на имущество физических  лиц  в 2024 году  составит    38,0 тыс.   рублей, что составляет    0,3  процента  от общей суммы доходов, в 2025 г.  –  38,0 тыс. рублей или  0,3  процента, в 2026 году –    38,0 тыс. рублей или   0,3  процента  от общей суммы доходов.</w:t>
      </w:r>
    </w:p>
    <w:p>
      <w:pPr>
        <w:rPr>
          <w:rFonts w:ascii="Arial" w:hAnsi="Arial" w:eastAsia="Times New Roman" w:cs="Arial"/>
          <w:color w:val="0000FF"/>
          <w:sz w:val="24"/>
          <w:szCs w:val="24"/>
          <w:lang w:eastAsia="ru-RU"/>
        </w:rPr>
      </w:pPr>
      <w:r>
        <w:rPr>
          <w:rFonts w:ascii="Arial" w:hAnsi="Arial" w:eastAsia="Calibri" w:cs="Arial"/>
          <w:sz w:val="24"/>
          <w:szCs w:val="24"/>
          <w:shd w:val="clear" w:color="auto" w:fill="FFFFFF"/>
        </w:rPr>
        <w:t>Прогноз определяется с учётом введения  порядка определения налога на имущество физических лиц от кадастровой стоимости объектов недвижимости и на базе положений главы 32 Налогового кодекса Российской Федерации, а также ставок и льгот, утверждённых органами местного самоуправления.</w:t>
      </w:r>
      <w:r>
        <w:rPr>
          <w:rFonts w:ascii="Arial" w:hAnsi="Arial" w:eastAsia="Times New Roman" w:cs="Arial"/>
          <w:color w:val="0000FF"/>
          <w:sz w:val="24"/>
          <w:szCs w:val="24"/>
          <w:lang w:eastAsia="ru-RU"/>
        </w:rPr>
        <w:t xml:space="preserve">      </w:t>
      </w:r>
    </w:p>
    <w:p>
      <w:pPr>
        <w:rPr>
          <w:rFonts w:ascii="Arial" w:hAnsi="Arial" w:eastAsia="Times New Roman" w:cs="Arial"/>
          <w:sz w:val="24"/>
          <w:szCs w:val="24"/>
          <w:lang w:eastAsia="ru-RU"/>
        </w:rPr>
      </w:pPr>
      <w:r>
        <w:rPr>
          <w:rFonts w:ascii="Arial" w:hAnsi="Arial" w:eastAsia="Times New Roman" w:cs="Arial"/>
          <w:sz w:val="24"/>
          <w:szCs w:val="24"/>
          <w:lang w:eastAsia="ru-RU"/>
        </w:rPr>
        <w:t xml:space="preserve">                                   Земельный налог.                                                                                  </w:t>
      </w:r>
    </w:p>
    <w:p>
      <w:pPr>
        <w:rPr>
          <w:rFonts w:ascii="Arial" w:hAnsi="Arial" w:eastAsia="Times New Roman" w:cs="Arial"/>
          <w:sz w:val="24"/>
          <w:szCs w:val="24"/>
          <w:lang w:eastAsia="ru-RU"/>
        </w:rPr>
      </w:pPr>
      <w:r>
        <w:rPr>
          <w:rFonts w:ascii="Arial" w:hAnsi="Arial" w:eastAsia="Times New Roman" w:cs="Arial"/>
          <w:sz w:val="24"/>
          <w:szCs w:val="24"/>
          <w:lang w:eastAsia="ru-RU"/>
        </w:rPr>
        <w:t>Поступления земельного налога в 2024 году в  бюджете  Родничковского  сельского поселения составит  3 171,0 тыс. рублей  или  24.2  процента от общей суммы доходов, в 2025 году –  3 171,0 тыс. рублей или   25.2  процента, в 2026 году –   3171,0 тыс. рублей, что составляет  24.6  процента  от общей суммы доходов.</w:t>
      </w:r>
      <w:r>
        <w:rPr>
          <w:rFonts w:ascii="Arial" w:hAnsi="Arial" w:eastAsia="Times New Roman" w:cs="Arial"/>
          <w:sz w:val="24"/>
          <w:szCs w:val="24"/>
          <w:lang w:eastAsia="ru-RU"/>
        </w:rPr>
        <w:tab/>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доходы от оказания платных услуг в 2024 году в  бюджете Родничковского сельского поселения составляет    404,0 тыс. рублей или  3,1 % от общей суммы доходов, в 2025 году –  404,0 тыс. рублей или  3,2 %, в 2026  году-   404,0 тыс. рублей, что составляет   3,1  % от общей суммы доходов.</w:t>
      </w:r>
    </w:p>
    <w:p>
      <w:pPr>
        <w:spacing w:after="0" w:line="240" w:lineRule="auto"/>
        <w:jc w:val="both"/>
        <w:rPr>
          <w:rFonts w:ascii="Arial" w:hAnsi="Arial" w:eastAsia="Times New Roman" w:cs="Arial"/>
          <w:sz w:val="24"/>
          <w:szCs w:val="24"/>
          <w:lang w:eastAsia="ru-RU"/>
        </w:rPr>
      </w:pPr>
    </w:p>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Безвозмездные поступления от других бюджетов бюджетной системы Российской Федерации.</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 xml:space="preserve">Безвозмездные поступления от других бюджетов бюджетной системы Российской Федерации планируются в 2024 году в сумме     2 256.45  тыс. рублей, в 2025 году –    1 487.55  тыс. рублей и в 2026 году –    1 496.55тыс. рублей .    </w:t>
      </w:r>
    </w:p>
    <w:p>
      <w:pPr>
        <w:spacing w:after="0" w:line="240" w:lineRule="auto"/>
        <w:jc w:val="both"/>
        <w:rPr>
          <w:rFonts w:ascii="Arial" w:hAnsi="Arial" w:eastAsia="Times New Roman" w:cs="Arial"/>
          <w:sz w:val="24"/>
          <w:szCs w:val="24"/>
          <w:lang w:eastAsia="ru-RU"/>
        </w:rPr>
      </w:pPr>
    </w:p>
    <w:tbl>
      <w:tblPr>
        <w:tblStyle w:val="5"/>
        <w:tblW w:w="10050" w:type="dxa"/>
        <w:tblInd w:w="-798" w:type="dxa"/>
        <w:tblLayout w:type="fixed"/>
        <w:tblCellMar>
          <w:top w:w="0" w:type="dxa"/>
          <w:left w:w="30" w:type="dxa"/>
          <w:bottom w:w="0" w:type="dxa"/>
          <w:right w:w="30" w:type="dxa"/>
        </w:tblCellMar>
      </w:tblPr>
      <w:tblGrid>
        <w:gridCol w:w="3096"/>
        <w:gridCol w:w="1159"/>
        <w:gridCol w:w="1070"/>
        <w:gridCol w:w="1006"/>
        <w:gridCol w:w="1160"/>
        <w:gridCol w:w="722"/>
        <w:gridCol w:w="918"/>
        <w:gridCol w:w="919"/>
      </w:tblGrid>
      <w:tr>
        <w:tblPrEx>
          <w:tblCellMar>
            <w:top w:w="0" w:type="dxa"/>
            <w:left w:w="30" w:type="dxa"/>
            <w:bottom w:w="0" w:type="dxa"/>
            <w:right w:w="30" w:type="dxa"/>
          </w:tblCellMar>
        </w:tblPrEx>
        <w:trPr>
          <w:cantSplit/>
          <w:trHeight w:val="182" w:hRule="atLeast"/>
        </w:trPr>
        <w:tc>
          <w:tcPr>
            <w:tcW w:w="3096" w:type="dxa"/>
            <w:vMerge w:val="restart"/>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Наименование</w:t>
            </w:r>
          </w:p>
        </w:tc>
        <w:tc>
          <w:tcPr>
            <w:tcW w:w="1159" w:type="dxa"/>
            <w:vMerge w:val="restart"/>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Утверждено на 2023 год</w:t>
            </w:r>
          </w:p>
        </w:tc>
        <w:tc>
          <w:tcPr>
            <w:tcW w:w="3236"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бюджет на :</w:t>
            </w:r>
          </w:p>
        </w:tc>
        <w:tc>
          <w:tcPr>
            <w:tcW w:w="2559"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Процент  исполнения бюджета на: </w:t>
            </w:r>
          </w:p>
        </w:tc>
      </w:tr>
      <w:tr>
        <w:tblPrEx>
          <w:tblCellMar>
            <w:top w:w="0" w:type="dxa"/>
            <w:left w:w="30" w:type="dxa"/>
            <w:bottom w:w="0" w:type="dxa"/>
            <w:right w:w="30" w:type="dxa"/>
          </w:tblCellMar>
        </w:tblPrEx>
        <w:trPr>
          <w:cantSplit/>
          <w:trHeight w:val="365" w:hRule="atLeast"/>
        </w:trPr>
        <w:tc>
          <w:tcPr>
            <w:tcW w:w="309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Arial" w:hAnsi="Arial" w:eastAsia="Times New Roman" w:cs="Arial"/>
                <w:sz w:val="24"/>
                <w:szCs w:val="24"/>
                <w:lang w:eastAsia="ru-RU"/>
              </w:rPr>
            </w:pPr>
          </w:p>
        </w:tc>
        <w:tc>
          <w:tcPr>
            <w:tcW w:w="1159"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Arial" w:hAnsi="Arial" w:eastAsia="Times New Roman" w:cs="Arial"/>
                <w:sz w:val="24"/>
                <w:szCs w:val="24"/>
                <w:lang w:eastAsia="ru-RU"/>
              </w:rPr>
            </w:pP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2024 г.</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2025 г.</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2026 г.</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2024 г. к 2023г.</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2025 г. к 2024 г.</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2026 г. к 2025 г.</w:t>
            </w:r>
          </w:p>
        </w:tc>
      </w:tr>
      <w:tr>
        <w:tblPrEx>
          <w:tblCellMar>
            <w:top w:w="0" w:type="dxa"/>
            <w:left w:w="30" w:type="dxa"/>
            <w:bottom w:w="0" w:type="dxa"/>
            <w:right w:w="30" w:type="dxa"/>
          </w:tblCellMar>
        </w:tblPrEx>
        <w:trPr>
          <w:trHeight w:val="182"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Безвозмездные поступления</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2</w:t>
            </w:r>
            <w:r>
              <w:rPr>
                <w:rFonts w:ascii="Arial" w:hAnsi="Arial" w:eastAsia="Times New Roman" w:cs="Arial"/>
                <w:sz w:val="24"/>
                <w:szCs w:val="24"/>
                <w:lang w:val="en-US" w:eastAsia="ru-RU"/>
              </w:rPr>
              <w:t> 952.35</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2 256,45</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487.55</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1 </w:t>
            </w:r>
            <w:r>
              <w:rPr>
                <w:rFonts w:ascii="Arial" w:hAnsi="Arial" w:eastAsia="Times New Roman" w:cs="Arial"/>
                <w:sz w:val="24"/>
                <w:szCs w:val="24"/>
                <w:lang w:val="en-US" w:eastAsia="ru-RU"/>
              </w:rPr>
              <w:t>496.55</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 xml:space="preserve">  </w:t>
            </w:r>
            <w:r>
              <w:rPr>
                <w:rFonts w:ascii="Arial" w:hAnsi="Arial" w:eastAsia="Times New Roman" w:cs="Arial"/>
                <w:sz w:val="24"/>
                <w:szCs w:val="24"/>
                <w:lang w:val="en-US" w:eastAsia="ru-RU"/>
              </w:rPr>
              <w:t>76.4</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 xml:space="preserve">  </w:t>
            </w:r>
            <w:r>
              <w:rPr>
                <w:rFonts w:ascii="Arial" w:hAnsi="Arial" w:eastAsia="Times New Roman" w:cs="Arial"/>
                <w:sz w:val="24"/>
                <w:szCs w:val="24"/>
                <w:lang w:val="en-US" w:eastAsia="ru-RU"/>
              </w:rPr>
              <w:t>65.9</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100.6</w:t>
            </w:r>
          </w:p>
        </w:tc>
      </w:tr>
      <w:tr>
        <w:tblPrEx>
          <w:tblCellMar>
            <w:top w:w="0" w:type="dxa"/>
            <w:left w:w="30" w:type="dxa"/>
            <w:bottom w:w="0" w:type="dxa"/>
            <w:right w:w="30" w:type="dxa"/>
          </w:tblCellMar>
        </w:tblPrEx>
        <w:trPr>
          <w:trHeight w:val="559"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Дотация бюджету на выравнивание уровня бюджетной обеспеченности</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r>
              <w:rPr>
                <w:rFonts w:ascii="Arial" w:hAnsi="Arial" w:eastAsia="Times New Roman" w:cs="Arial"/>
                <w:sz w:val="24"/>
                <w:szCs w:val="24"/>
                <w:lang w:val="en-US" w:eastAsia="ru-RU"/>
              </w:rPr>
              <w:t>89</w:t>
            </w:r>
            <w:r>
              <w:rPr>
                <w:rFonts w:ascii="Arial" w:hAnsi="Arial" w:eastAsia="Times New Roman" w:cs="Arial"/>
                <w:sz w:val="24"/>
                <w:szCs w:val="24"/>
                <w:lang w:eastAsia="ru-RU"/>
              </w:rPr>
              <w:t>,0</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1228,0</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228.0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228.0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12.8</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CellMar>
            <w:top w:w="0" w:type="dxa"/>
            <w:left w:w="30" w:type="dxa"/>
            <w:bottom w:w="0" w:type="dxa"/>
            <w:right w:w="30" w:type="dxa"/>
          </w:tblCellMar>
        </w:tblPrEx>
        <w:trPr>
          <w:trHeight w:val="525"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Субвенции бюджетам сельских поселений на выполнение передаваемых полномочий субъектов РФ</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2,</w:t>
            </w:r>
            <w:r>
              <w:rPr>
                <w:rFonts w:ascii="Arial" w:hAnsi="Arial" w:eastAsia="Times New Roman" w:cs="Arial"/>
                <w:sz w:val="24"/>
                <w:szCs w:val="24"/>
                <w:lang w:val="en-US" w:eastAsia="ru-RU"/>
              </w:rPr>
              <w:t>5</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2,8</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2,</w:t>
            </w:r>
            <w:r>
              <w:rPr>
                <w:rFonts w:ascii="Arial" w:hAnsi="Arial" w:eastAsia="Times New Roman" w:cs="Arial"/>
                <w:sz w:val="24"/>
                <w:szCs w:val="24"/>
                <w:lang w:val="en-US" w:eastAsia="ru-RU"/>
              </w:rPr>
              <w:t>5</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2,</w:t>
            </w:r>
            <w:r>
              <w:rPr>
                <w:rFonts w:ascii="Arial" w:hAnsi="Arial" w:eastAsia="Times New Roman" w:cs="Arial"/>
                <w:sz w:val="24"/>
                <w:szCs w:val="24"/>
                <w:lang w:val="en-US" w:eastAsia="ru-RU"/>
              </w:rPr>
              <w:t>5</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eastAsia="ru-RU"/>
              </w:rPr>
              <w:t>1</w:t>
            </w:r>
            <w:r>
              <w:rPr>
                <w:rFonts w:ascii="Arial" w:hAnsi="Arial" w:eastAsia="Times New Roman" w:cs="Arial"/>
                <w:sz w:val="24"/>
                <w:szCs w:val="24"/>
                <w:lang w:val="en-US" w:eastAsia="ru-RU"/>
              </w:rPr>
              <w:t>12.0</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89,3</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CellMar>
            <w:top w:w="0" w:type="dxa"/>
            <w:left w:w="30" w:type="dxa"/>
            <w:bottom w:w="0" w:type="dxa"/>
            <w:right w:w="30" w:type="dxa"/>
          </w:tblCellMar>
        </w:tblPrEx>
        <w:trPr>
          <w:trHeight w:val="1334"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Субвенции бюджетам сельских поселений на осуществление первичного воинского учета на территориях , где отсутствуют военные комиссариаты</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71.4</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87,2</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val="en-US" w:eastAsia="ru-RU"/>
              </w:rPr>
              <w:t xml:space="preserve">   96.0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105.0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122,1</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110,1</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109,4</w:t>
            </w:r>
          </w:p>
        </w:tc>
      </w:tr>
      <w:tr>
        <w:tblPrEx>
          <w:tblCellMar>
            <w:top w:w="0" w:type="dxa"/>
            <w:left w:w="30" w:type="dxa"/>
            <w:bottom w:w="0" w:type="dxa"/>
            <w:right w:w="30" w:type="dxa"/>
          </w:tblCellMar>
        </w:tblPrEx>
        <w:trPr>
          <w:trHeight w:val="648"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передаваемые бюджетам поселений на организацию содержания мест захоронения</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11,05</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100</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CellMar>
            <w:top w:w="0" w:type="dxa"/>
            <w:left w:w="30" w:type="dxa"/>
            <w:bottom w:w="0" w:type="dxa"/>
            <w:right w:w="30" w:type="dxa"/>
          </w:tblCellMar>
        </w:tblPrEx>
        <w:trPr>
          <w:trHeight w:val="648"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 передаваемые бюджетам сельских поселений по программе профилактики правонарушений</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4,0</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4,0</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100</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30" w:type="dxa"/>
            <w:bottom w:w="0" w:type="dxa"/>
            <w:right w:w="30" w:type="dxa"/>
          </w:tblCellMar>
        </w:tblPrEx>
        <w:trPr>
          <w:trHeight w:val="648"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передаваемые бюджетам сельских поселений  по программе занятости подростков</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8,4</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8,4</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100</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30" w:type="dxa"/>
            <w:bottom w:w="0" w:type="dxa"/>
            <w:right w:w="30" w:type="dxa"/>
          </w:tblCellMar>
        </w:tblPrEx>
        <w:trPr>
          <w:trHeight w:val="648"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 передаваемые бюджетам сельских поселений на решение вопросов местного значения</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150,0</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150,0</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150,0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150,0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100</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CellMar>
            <w:top w:w="0" w:type="dxa"/>
            <w:left w:w="30" w:type="dxa"/>
            <w:bottom w:w="0" w:type="dxa"/>
            <w:right w:w="30" w:type="dxa"/>
          </w:tblCellMar>
        </w:tblPrEx>
        <w:trPr>
          <w:trHeight w:val="648"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Межбюджетные трансферты, передаваемые бюджетам сельских поселений  на решение вопросов ЖКХ</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466,0</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515,0</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110,5</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30" w:type="dxa"/>
            <w:bottom w:w="0" w:type="dxa"/>
            <w:right w:w="30" w:type="dxa"/>
          </w:tblCellMar>
        </w:tblPrEx>
        <w:trPr>
          <w:trHeight w:val="648"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Прочие межбюджетные  трансферты, передаваемые бюджетам сельских поселений</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250,0</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0</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30" w:type="dxa"/>
            <w:bottom w:w="0" w:type="dxa"/>
            <w:right w:w="30" w:type="dxa"/>
          </w:tblCellMar>
        </w:tblPrEx>
        <w:trPr>
          <w:trHeight w:val="648"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Субсидия на содержание объектов благоустройства</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250,0</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r>
        <w:tblPrEx>
          <w:tblCellMar>
            <w:top w:w="0" w:type="dxa"/>
            <w:left w:w="30" w:type="dxa"/>
            <w:bottom w:w="0" w:type="dxa"/>
            <w:right w:w="30" w:type="dxa"/>
          </w:tblCellMar>
        </w:tblPrEx>
        <w:trPr>
          <w:trHeight w:val="648" w:hRule="atLeast"/>
        </w:trPr>
        <w:tc>
          <w:tcPr>
            <w:tcW w:w="30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Межбюджетные трансферты, передаваемые  бюджетам сельских поселений из бюджета муниципального района</w:t>
            </w: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900,0</w:t>
            </w:r>
          </w:p>
        </w:tc>
        <w:tc>
          <w:tcPr>
            <w:tcW w:w="10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0</w:t>
            </w: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7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0</w:t>
            </w:r>
          </w:p>
        </w:tc>
        <w:tc>
          <w:tcPr>
            <w:tcW w:w="9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c>
          <w:tcPr>
            <w:tcW w:w="9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w:t>
            </w:r>
          </w:p>
        </w:tc>
      </w:tr>
    </w:tbl>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uppressAutoHyphens/>
        <w:spacing w:after="0" w:line="240" w:lineRule="auto"/>
        <w:rPr>
          <w:rFonts w:ascii="Arial" w:hAnsi="Arial" w:eastAsia="Times New Roman" w:cs="Arial"/>
          <w:b/>
          <w:bCs/>
          <w:sz w:val="24"/>
          <w:szCs w:val="24"/>
          <w:lang w:eastAsia="ar-SA"/>
        </w:rPr>
      </w:pPr>
      <w:r>
        <w:rPr>
          <w:rFonts w:ascii="Arial" w:hAnsi="Arial" w:eastAsia="Times New Roman" w:cs="Arial"/>
          <w:b/>
          <w:bCs/>
          <w:sz w:val="24"/>
          <w:szCs w:val="24"/>
          <w:lang w:eastAsia="ar-SA"/>
        </w:rPr>
        <w:t>РАСХОДЫ БЮДЖЕТА РОДНИЧКОВСКОГО СЕЛЬСКОГО   ПОСЕЛЕНИЯ</w:t>
      </w:r>
    </w:p>
    <w:p>
      <w:pPr>
        <w:suppressAutoHyphens/>
        <w:spacing w:after="0" w:line="240" w:lineRule="auto"/>
        <w:ind w:firstLine="708"/>
        <w:jc w:val="both"/>
        <w:rPr>
          <w:rFonts w:ascii="Arial" w:hAnsi="Arial" w:eastAsia="Times New Roman" w:cs="Arial"/>
          <w:sz w:val="24"/>
          <w:szCs w:val="24"/>
          <w:lang w:eastAsia="ar-SA"/>
        </w:rPr>
      </w:pPr>
      <w:r>
        <w:rPr>
          <w:rFonts w:ascii="Arial" w:hAnsi="Arial" w:eastAsia="Times New Roman" w:cs="Arial"/>
          <w:sz w:val="24"/>
          <w:szCs w:val="24"/>
          <w:lang w:eastAsia="ar-SA"/>
        </w:rPr>
        <w:t>Общий объем расходов бюджета на 2024 год определен в сумме 13094,15 тыс. рублей, на 2025 год – 12587,65 тыс. рублей, в том числе условно утвержденные расходы в сумме 314,69 тыс. рублей (2,5% от общих расходов), на 2026 год – 12901,25 рублей, в том числе условно утвержденные расходы в сумме 645,06 тысяч рублей (5% от общих расходов)..</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pPr>
        <w:suppressAutoHyphens/>
        <w:spacing w:after="0" w:line="240" w:lineRule="auto"/>
        <w:ind w:firstLine="705"/>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Расходы по разделу 01 «Общегосударственные вопросы»</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sz w:val="24"/>
          <w:szCs w:val="24"/>
          <w:lang w:eastAsia="ar-SA"/>
        </w:rPr>
        <w:tab/>
      </w:r>
      <w:r>
        <w:rPr>
          <w:rFonts w:ascii="Arial" w:hAnsi="Arial" w:eastAsia="Times New Roman" w:cs="Arial"/>
          <w:sz w:val="24"/>
          <w:szCs w:val="24"/>
          <w:lang w:eastAsia="ar-SA"/>
        </w:rPr>
        <w:t>Расходы по данному разделу предусмотрены:</w:t>
      </w:r>
    </w:p>
    <w:p>
      <w:pPr>
        <w:numPr>
          <w:ilvl w:val="0"/>
          <w:numId w:val="7"/>
        </w:num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на 2024 год в сумме 6652,4 тыс. рублей;</w:t>
      </w:r>
    </w:p>
    <w:p>
      <w:pPr>
        <w:numPr>
          <w:ilvl w:val="0"/>
          <w:numId w:val="7"/>
        </w:num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на 2025 год в сумме 6089,79 тыс. рублей;</w:t>
      </w:r>
    </w:p>
    <w:p>
      <w:pPr>
        <w:numPr>
          <w:ilvl w:val="0"/>
          <w:numId w:val="7"/>
        </w:num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на 2026 год в сумме 6320,16  тыс. рублей.</w:t>
      </w: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b/>
          <w:bCs/>
          <w:sz w:val="24"/>
          <w:szCs w:val="24"/>
          <w:lang w:eastAsia="ar-SA"/>
        </w:rPr>
        <w:t>По подразделу 0102 «Функционирование высшего должностного лица муниципального образования»</w:t>
      </w:r>
      <w:r>
        <w:rPr>
          <w:rFonts w:ascii="Arial" w:hAnsi="Arial" w:eastAsia="Times New Roman" w:cs="Arial"/>
          <w:sz w:val="24"/>
          <w:szCs w:val="24"/>
          <w:lang w:eastAsia="ar-SA"/>
        </w:rPr>
        <w:t xml:space="preserve"> на 2024 год предусмотрены расходы на содержание Главы муниципального района в сумме 964,3 тыс. рублей, на 2025,2026 годы в сумме 1026,0 тыс. рублей.</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b/>
          <w:bCs/>
          <w:sz w:val="24"/>
          <w:szCs w:val="24"/>
          <w:lang w:eastAsia="ar-SA"/>
        </w:rPr>
        <w:t>По подразделу 0104 «Функционирование местных администраций»</w:t>
      </w:r>
      <w:r>
        <w:rPr>
          <w:rFonts w:ascii="Arial" w:hAnsi="Arial" w:eastAsia="Times New Roman" w:cs="Arial"/>
          <w:sz w:val="24"/>
          <w:szCs w:val="24"/>
          <w:lang w:eastAsia="ar-SA"/>
        </w:rPr>
        <w:t xml:space="preserve"> на 2024 год предусмотрены расходы на центральный аппарат в сумме 1606,9 тыс. рублей., на 2025год – 1606,9 тыс. рублей и на 2026 год в сумме 1606,9 тыс. рублей.</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Pr>
          <w:rFonts w:ascii="Arial" w:hAnsi="Arial" w:eastAsia="Times New Roman" w:cs="Arial"/>
          <w:sz w:val="24"/>
          <w:szCs w:val="24"/>
          <w:lang w:eastAsia="ar-SA"/>
        </w:rPr>
        <w:t>на 2024-2026г. предусмотрены расходы в сумме 58,1 тыс. рублей.</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b/>
          <w:bCs/>
          <w:sz w:val="24"/>
          <w:szCs w:val="24"/>
          <w:lang w:eastAsia="ar-SA"/>
        </w:rPr>
        <w:t>По подразделу 0111 «Резервные фонды»</w:t>
      </w:r>
      <w:r>
        <w:rPr>
          <w:rFonts w:ascii="Arial" w:hAnsi="Arial" w:eastAsia="Times New Roman" w:cs="Arial"/>
          <w:sz w:val="24"/>
          <w:szCs w:val="24"/>
          <w:lang w:eastAsia="ar-SA"/>
        </w:rPr>
        <w:t xml:space="preserve"> определен общий объем резервного фонда на 2024 год в сумме 50,0 тыс. рублей на предупреждение и ликвидацию чрезвычайных ситуаций и стихийных бедствий, на 2025,2026 годы 50,0 тыс. рублей.</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b/>
          <w:bCs/>
          <w:sz w:val="24"/>
          <w:szCs w:val="24"/>
          <w:lang w:eastAsia="ar-SA"/>
        </w:rPr>
        <w:t>По подразделу 0113 «Другие общегосударственные вопросы»</w:t>
      </w:r>
      <w:r>
        <w:rPr>
          <w:rFonts w:ascii="Arial" w:hAnsi="Arial" w:eastAsia="Times New Roman" w:cs="Arial"/>
          <w:sz w:val="24"/>
          <w:szCs w:val="24"/>
          <w:lang w:eastAsia="ar-SA"/>
        </w:rPr>
        <w:t xml:space="preserve"> на 2024 год расходы предусмотрены в сумме 3973,1 тыс. рублей., на 2025 год в сумме 3034,1 тыс. рублей, на 2026 год -2934,1 тыс. рублей</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sz w:val="24"/>
          <w:szCs w:val="24"/>
          <w:lang w:eastAsia="ar-SA"/>
        </w:rPr>
        <w:t xml:space="preserve">            </w:t>
      </w:r>
      <w:r>
        <w:rPr>
          <w:rFonts w:ascii="Arial" w:hAnsi="Arial" w:eastAsia="Times New Roman" w:cs="Arial"/>
          <w:b/>
          <w:bCs/>
          <w:sz w:val="24"/>
          <w:szCs w:val="24"/>
          <w:lang w:eastAsia="ar-SA"/>
        </w:rPr>
        <w:t xml:space="preserve"> Расходы по разделу  02 «Национальная оборона»</w:t>
      </w: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 xml:space="preserve">          По </w:t>
      </w:r>
      <w:r>
        <w:rPr>
          <w:rFonts w:ascii="Arial" w:hAnsi="Arial" w:eastAsia="Times New Roman" w:cs="Arial"/>
          <w:b/>
          <w:sz w:val="24"/>
          <w:szCs w:val="24"/>
          <w:lang w:eastAsia="ar-SA"/>
        </w:rPr>
        <w:t xml:space="preserve">подразделу 0203 «Мобилизационная и вневойсковая подготовка» </w:t>
      </w:r>
      <w:r>
        <w:rPr>
          <w:rFonts w:ascii="Arial" w:hAnsi="Arial" w:eastAsia="Times New Roman" w:cs="Arial"/>
          <w:sz w:val="24"/>
          <w:szCs w:val="24"/>
          <w:lang w:eastAsia="ar-SA"/>
        </w:rPr>
        <w:t>на 2024г запланированы расходы в сумме 87,2 тыс. рублей.,2025-96,0 тыс. рублей, 2025 -105,0 тыс.рублей</w:t>
      </w: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ind w:firstLine="705"/>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Расходы по разделу 03 «Национальная безопасность и правоохранительная деятельность»</w:t>
      </w: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ab/>
      </w: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w:t>
      </w:r>
    </w:p>
    <w:p>
      <w:pPr>
        <w:suppressAutoHyphens/>
        <w:spacing w:after="0" w:line="240" w:lineRule="auto"/>
        <w:jc w:val="both"/>
        <w:rPr>
          <w:rFonts w:ascii="Arial" w:hAnsi="Arial" w:eastAsia="Times New Roman" w:cs="Arial"/>
          <w:b/>
          <w:sz w:val="24"/>
          <w:szCs w:val="24"/>
          <w:lang w:eastAsia="ar-SA"/>
        </w:rPr>
      </w:pPr>
      <w:r>
        <w:rPr>
          <w:rFonts w:ascii="Arial" w:hAnsi="Arial" w:eastAsia="Times New Roman" w:cs="Arial"/>
          <w:sz w:val="24"/>
          <w:szCs w:val="24"/>
          <w:lang w:eastAsia="ar-SA"/>
        </w:rPr>
        <w:t xml:space="preserve">           </w:t>
      </w:r>
      <w:r>
        <w:rPr>
          <w:rFonts w:ascii="Arial" w:hAnsi="Arial" w:eastAsia="Times New Roman" w:cs="Arial"/>
          <w:b/>
          <w:sz w:val="24"/>
          <w:szCs w:val="24"/>
          <w:lang w:eastAsia="ar-SA"/>
        </w:rPr>
        <w:t>По</w:t>
      </w:r>
      <w:r>
        <w:rPr>
          <w:rFonts w:ascii="Arial" w:hAnsi="Arial" w:eastAsia="Times New Roman" w:cs="Arial"/>
          <w:sz w:val="24"/>
          <w:szCs w:val="24"/>
          <w:lang w:eastAsia="ar-SA"/>
        </w:rPr>
        <w:t xml:space="preserve"> </w:t>
      </w:r>
      <w:r>
        <w:rPr>
          <w:rFonts w:ascii="Arial" w:hAnsi="Arial" w:eastAsia="Times New Roman" w:cs="Arial"/>
          <w:b/>
          <w:sz w:val="24"/>
          <w:szCs w:val="24"/>
          <w:lang w:eastAsia="ar-SA"/>
        </w:rPr>
        <w:t>подразделу 0310 «Обеспечение пожарной безопасности»</w:t>
      </w: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на 2024 год расходы запланированы в сумме 142,6 тыс. рублей, на 2025г. – в сумме 143,5 .тыс.рублей на 2026г в сумме 142,7 тыс. рублей.</w:t>
      </w: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 xml:space="preserve">           </w:t>
      </w:r>
      <w:r>
        <w:rPr>
          <w:rFonts w:ascii="Arial" w:hAnsi="Arial" w:eastAsia="Times New Roman" w:cs="Arial"/>
          <w:b/>
          <w:sz w:val="24"/>
          <w:szCs w:val="24"/>
          <w:lang w:eastAsia="ar-SA"/>
        </w:rPr>
        <w:t>По</w:t>
      </w:r>
      <w:r>
        <w:rPr>
          <w:rFonts w:ascii="Arial" w:hAnsi="Arial" w:eastAsia="Times New Roman" w:cs="Arial"/>
          <w:sz w:val="24"/>
          <w:szCs w:val="24"/>
          <w:lang w:eastAsia="ar-SA"/>
        </w:rPr>
        <w:t xml:space="preserve"> </w:t>
      </w:r>
      <w:r>
        <w:rPr>
          <w:rFonts w:ascii="Arial" w:hAnsi="Arial" w:eastAsia="Times New Roman" w:cs="Arial"/>
          <w:b/>
          <w:sz w:val="24"/>
          <w:szCs w:val="24"/>
          <w:lang w:eastAsia="ar-SA"/>
        </w:rPr>
        <w:t>подразделу 0314 «Правоохранительная деятельность»</w:t>
      </w:r>
      <w:r>
        <w:rPr>
          <w:rFonts w:ascii="Arial" w:hAnsi="Arial" w:eastAsia="Times New Roman" w:cs="Arial"/>
          <w:sz w:val="24"/>
          <w:szCs w:val="24"/>
          <w:lang w:eastAsia="ar-SA"/>
        </w:rPr>
        <w:t xml:space="preserve"> на 2024 год расходы запланированы в сумме 0,9 тыс. рублей.</w:t>
      </w: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Расходы по разделу 04 «Национальная экономика»</w:t>
      </w:r>
    </w:p>
    <w:p>
      <w:pPr>
        <w:suppressAutoHyphens/>
        <w:spacing w:after="0" w:line="240" w:lineRule="auto"/>
        <w:ind w:firstLine="705"/>
        <w:jc w:val="both"/>
        <w:rPr>
          <w:rFonts w:ascii="Arial" w:hAnsi="Arial" w:eastAsia="Times New Roman" w:cs="Arial"/>
          <w:sz w:val="24"/>
          <w:szCs w:val="24"/>
          <w:lang w:eastAsia="ar-SA"/>
        </w:rPr>
      </w:pPr>
      <w:r>
        <w:rPr>
          <w:rFonts w:ascii="Arial" w:hAnsi="Arial" w:eastAsia="Times New Roman" w:cs="Arial"/>
          <w:sz w:val="24"/>
          <w:szCs w:val="24"/>
          <w:lang w:eastAsia="ar-SA"/>
        </w:rPr>
        <w:t>Расходы по данному разделу предусмотрены:</w:t>
      </w:r>
    </w:p>
    <w:p>
      <w:pPr>
        <w:numPr>
          <w:ilvl w:val="0"/>
          <w:numId w:val="7"/>
        </w:num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на 2024 год в сумме 1430,6тыс. рублей;</w:t>
      </w:r>
    </w:p>
    <w:p>
      <w:pPr>
        <w:numPr>
          <w:ilvl w:val="0"/>
          <w:numId w:val="7"/>
        </w:num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на 2025 год в сумме 1495,2 тыс. рублей;</w:t>
      </w:r>
    </w:p>
    <w:p>
      <w:pPr>
        <w:numPr>
          <w:ilvl w:val="0"/>
          <w:numId w:val="7"/>
        </w:num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на 2026 год в сумме 1592,6  тыс. рублей.</w:t>
      </w: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Расходы по разделу 05 «Жилищно-коммунальное хозяйство»</w:t>
      </w:r>
    </w:p>
    <w:p>
      <w:pPr>
        <w:suppressAutoHyphens/>
        <w:spacing w:after="0" w:line="240" w:lineRule="auto"/>
        <w:jc w:val="center"/>
        <w:rPr>
          <w:rFonts w:ascii="Arial" w:hAnsi="Arial" w:eastAsia="Times New Roman" w:cs="Arial"/>
          <w:b/>
          <w:bCs/>
          <w:sz w:val="24"/>
          <w:szCs w:val="24"/>
          <w:lang w:eastAsia="ar-SA"/>
        </w:rPr>
      </w:pP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ab/>
      </w:r>
      <w:r>
        <w:rPr>
          <w:rFonts w:ascii="Arial" w:hAnsi="Arial" w:eastAsia="Times New Roman" w:cs="Arial"/>
          <w:sz w:val="24"/>
          <w:szCs w:val="24"/>
          <w:lang w:eastAsia="ar-SA"/>
        </w:rPr>
        <w:t>По указанному разделу расходы сформированы в объеме 4610,25 тыс. рублей на 2024 год., 2025г- 4617,76 тыс. рублей, 2026-4595,39 тыс. рублей</w:t>
      </w: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jc w:val="both"/>
        <w:rPr>
          <w:rFonts w:ascii="Arial" w:hAnsi="Arial" w:eastAsia="Times New Roman" w:cs="Arial"/>
          <w:bCs/>
          <w:sz w:val="24"/>
          <w:szCs w:val="24"/>
          <w:lang w:eastAsia="ar-SA"/>
        </w:rPr>
      </w:pPr>
      <w:r>
        <w:rPr>
          <w:rFonts w:ascii="Arial" w:hAnsi="Arial" w:eastAsia="Times New Roman" w:cs="Arial"/>
          <w:sz w:val="24"/>
          <w:szCs w:val="24"/>
          <w:lang w:eastAsia="ar-SA"/>
        </w:rPr>
        <w:tab/>
      </w:r>
      <w:r>
        <w:rPr>
          <w:rFonts w:ascii="Arial" w:hAnsi="Arial" w:eastAsia="Times New Roman" w:cs="Arial"/>
          <w:b/>
          <w:bCs/>
          <w:sz w:val="24"/>
          <w:szCs w:val="24"/>
          <w:lang w:eastAsia="ar-SA"/>
        </w:rPr>
        <w:t xml:space="preserve">По подразделу 0502 «коммунальное хозяйство»- </w:t>
      </w:r>
      <w:r>
        <w:rPr>
          <w:rFonts w:ascii="Arial" w:hAnsi="Arial" w:eastAsia="Times New Roman" w:cs="Arial"/>
          <w:bCs/>
          <w:sz w:val="24"/>
          <w:szCs w:val="24"/>
          <w:lang w:eastAsia="ar-SA"/>
        </w:rPr>
        <w:t xml:space="preserve">2579,45 тыс. рублей в 2024году, </w:t>
      </w:r>
    </w:p>
    <w:p>
      <w:pPr>
        <w:suppressAutoHyphens/>
        <w:spacing w:after="0" w:line="240" w:lineRule="auto"/>
        <w:jc w:val="both"/>
        <w:rPr>
          <w:rFonts w:ascii="Arial" w:hAnsi="Arial" w:eastAsia="Times New Roman" w:cs="Arial"/>
          <w:bCs/>
          <w:sz w:val="24"/>
          <w:szCs w:val="24"/>
          <w:lang w:eastAsia="ar-SA"/>
        </w:rPr>
      </w:pPr>
      <w:r>
        <w:rPr>
          <w:rFonts w:ascii="Arial" w:hAnsi="Arial" w:eastAsia="Times New Roman" w:cs="Arial"/>
          <w:bCs/>
          <w:sz w:val="24"/>
          <w:szCs w:val="24"/>
          <w:lang w:eastAsia="ar-SA"/>
        </w:rPr>
        <w:t>3117,66 тыс. рублей в 2025г. и в 2026 -2943,59 тыс. рублей .</w:t>
      </w: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ab/>
      </w:r>
      <w:r>
        <w:rPr>
          <w:rFonts w:ascii="Arial" w:hAnsi="Arial" w:eastAsia="Times New Roman" w:cs="Arial"/>
          <w:b/>
          <w:bCs/>
          <w:sz w:val="24"/>
          <w:szCs w:val="24"/>
          <w:lang w:eastAsia="ar-SA"/>
        </w:rPr>
        <w:t>По подразделу 0503 «Благоустройство»</w:t>
      </w:r>
      <w:r>
        <w:rPr>
          <w:rFonts w:ascii="Arial" w:hAnsi="Arial" w:eastAsia="Times New Roman" w:cs="Arial"/>
          <w:sz w:val="24"/>
          <w:szCs w:val="24"/>
          <w:lang w:eastAsia="ar-SA"/>
        </w:rPr>
        <w:t xml:space="preserve"> выделены средства в 2024 году в сумме 2030,8 тыс. рублей; в 2025 г.- 1500,1 тыс. рублей; в 2026 г –1651,8 тыс. рублей, </w:t>
      </w: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Расходы по разделу 07 «Образование»</w:t>
      </w:r>
    </w:p>
    <w:p>
      <w:pPr>
        <w:suppressAutoHyphens/>
        <w:spacing w:after="0" w:line="240" w:lineRule="auto"/>
        <w:jc w:val="center"/>
        <w:rPr>
          <w:rFonts w:ascii="Arial" w:hAnsi="Arial" w:eastAsia="Times New Roman" w:cs="Arial"/>
          <w:b/>
          <w:bCs/>
          <w:sz w:val="24"/>
          <w:szCs w:val="24"/>
          <w:lang w:eastAsia="ar-SA"/>
        </w:rPr>
      </w:pPr>
    </w:p>
    <w:p>
      <w:pPr>
        <w:suppressAutoHyphens/>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 xml:space="preserve">По указанному разделу расходы сформированы в объеме: </w:t>
      </w:r>
    </w:p>
    <w:p>
      <w:pPr>
        <w:suppressAutoHyphens/>
        <w:spacing w:after="0" w:line="240" w:lineRule="auto"/>
        <w:jc w:val="center"/>
        <w:rPr>
          <w:rFonts w:ascii="Arial" w:hAnsi="Arial" w:eastAsia="Times New Roman" w:cs="Arial"/>
          <w:sz w:val="24"/>
          <w:szCs w:val="24"/>
          <w:lang w:eastAsia="ar-SA"/>
        </w:rPr>
      </w:pPr>
    </w:p>
    <w:tbl>
      <w:tblPr>
        <w:tblStyle w:val="5"/>
        <w:tblW w:w="10485" w:type="dxa"/>
        <w:tblInd w:w="-585" w:type="dxa"/>
        <w:tblLayout w:type="fixed"/>
        <w:tblCellMar>
          <w:top w:w="0" w:type="dxa"/>
          <w:left w:w="0" w:type="dxa"/>
          <w:bottom w:w="0" w:type="dxa"/>
          <w:right w:w="0" w:type="dxa"/>
        </w:tblCellMar>
      </w:tblPr>
      <w:tblGrid>
        <w:gridCol w:w="639"/>
        <w:gridCol w:w="2618"/>
        <w:gridCol w:w="1418"/>
        <w:gridCol w:w="941"/>
        <w:gridCol w:w="979"/>
        <w:gridCol w:w="960"/>
        <w:gridCol w:w="960"/>
        <w:gridCol w:w="960"/>
        <w:gridCol w:w="960"/>
        <w:gridCol w:w="40"/>
        <w:gridCol w:w="10"/>
      </w:tblGrid>
      <w:tr>
        <w:tblPrEx>
          <w:tblCellMar>
            <w:top w:w="0" w:type="dxa"/>
            <w:left w:w="0" w:type="dxa"/>
            <w:bottom w:w="0" w:type="dxa"/>
            <w:right w:w="0" w:type="dxa"/>
          </w:tblCellMar>
        </w:tblPrEx>
        <w:trPr>
          <w:gridAfter w:val="1"/>
          <w:wAfter w:w="10" w:type="dxa"/>
          <w:trHeight w:val="255" w:hRule="atLeast"/>
        </w:trPr>
        <w:tc>
          <w:tcPr>
            <w:tcW w:w="640" w:type="dxa"/>
            <w:vAlign w:val="bottom"/>
          </w:tcPr>
          <w:p>
            <w:pPr>
              <w:suppressAutoHyphens/>
              <w:snapToGrid w:val="0"/>
              <w:spacing w:after="0" w:line="240" w:lineRule="auto"/>
              <w:rPr>
                <w:rFonts w:ascii="Arial" w:hAnsi="Arial" w:eastAsia="Times New Roman" w:cs="Arial"/>
                <w:sz w:val="24"/>
                <w:szCs w:val="24"/>
                <w:lang w:eastAsia="ar-SA"/>
              </w:rPr>
            </w:pPr>
          </w:p>
        </w:tc>
        <w:tc>
          <w:tcPr>
            <w:tcW w:w="2620" w:type="dxa"/>
            <w:vAlign w:val="bottom"/>
          </w:tcPr>
          <w:p>
            <w:pPr>
              <w:suppressAutoHyphens/>
              <w:snapToGrid w:val="0"/>
              <w:spacing w:after="0" w:line="240" w:lineRule="auto"/>
              <w:rPr>
                <w:rFonts w:ascii="Arial" w:hAnsi="Arial" w:eastAsia="Times New Roman" w:cs="Arial"/>
                <w:sz w:val="24"/>
                <w:szCs w:val="24"/>
                <w:lang w:eastAsia="ar-SA"/>
              </w:rPr>
            </w:pPr>
          </w:p>
        </w:tc>
        <w:tc>
          <w:tcPr>
            <w:tcW w:w="1418" w:type="dxa"/>
            <w:vAlign w:val="bottom"/>
          </w:tcPr>
          <w:p>
            <w:pPr>
              <w:suppressAutoHyphens/>
              <w:snapToGrid w:val="0"/>
              <w:spacing w:after="0" w:line="240" w:lineRule="auto"/>
              <w:rPr>
                <w:rFonts w:ascii="Arial" w:hAnsi="Arial" w:eastAsia="Times New Roman" w:cs="Arial"/>
                <w:sz w:val="24"/>
                <w:szCs w:val="24"/>
                <w:lang w:eastAsia="ar-SA"/>
              </w:rPr>
            </w:pPr>
          </w:p>
        </w:tc>
        <w:tc>
          <w:tcPr>
            <w:tcW w:w="1920" w:type="dxa"/>
            <w:gridSpan w:val="2"/>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тыс. руб.</w:t>
            </w: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40" w:type="dxa"/>
          </w:tcPr>
          <w:p>
            <w:pPr>
              <w:suppressAutoHyphens/>
              <w:snapToGrid w:val="0"/>
              <w:spacing w:after="0" w:line="240" w:lineRule="auto"/>
              <w:rPr>
                <w:rFonts w:ascii="Arial" w:hAnsi="Arial" w:eastAsia="Times New Roman" w:cs="Arial"/>
                <w:sz w:val="24"/>
                <w:szCs w:val="24"/>
                <w:lang w:eastAsia="ar-SA"/>
              </w:rPr>
            </w:pPr>
          </w:p>
        </w:tc>
      </w:tr>
      <w:tr>
        <w:tblPrEx>
          <w:tblCellMar>
            <w:top w:w="0" w:type="dxa"/>
            <w:left w:w="0" w:type="dxa"/>
            <w:bottom w:w="0" w:type="dxa"/>
            <w:right w:w="0" w:type="dxa"/>
          </w:tblCellMar>
        </w:tblPrEx>
        <w:trPr>
          <w:cantSplit/>
          <w:trHeight w:val="255" w:hRule="atLeast"/>
        </w:trPr>
        <w:tc>
          <w:tcPr>
            <w:tcW w:w="640"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Разд.,</w:t>
            </w:r>
          </w:p>
          <w:p>
            <w:pPr>
              <w:suppressAutoHyphens/>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подр.</w:t>
            </w:r>
          </w:p>
        </w:tc>
        <w:tc>
          <w:tcPr>
            <w:tcW w:w="2620"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Наименование</w:t>
            </w:r>
          </w:p>
        </w:tc>
        <w:tc>
          <w:tcPr>
            <w:tcW w:w="1418"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Утверждено на 2023 год</w:t>
            </w:r>
          </w:p>
        </w:tc>
        <w:tc>
          <w:tcPr>
            <w:tcW w:w="2880" w:type="dxa"/>
            <w:gridSpan w:val="3"/>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Прогноз бюджета на :</w:t>
            </w:r>
          </w:p>
        </w:tc>
        <w:tc>
          <w:tcPr>
            <w:tcW w:w="2930" w:type="dxa"/>
            <w:gridSpan w:val="5"/>
            <w:tcBorders>
              <w:top w:val="single" w:color="000000" w:sz="4" w:space="0"/>
              <w:left w:val="single" w:color="000000" w:sz="4" w:space="0"/>
              <w:bottom w:val="single" w:color="000000" w:sz="4" w:space="0"/>
              <w:right w:val="single" w:color="000000" w:sz="4" w:space="0"/>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 прогноза бюджета</w:t>
            </w:r>
          </w:p>
        </w:tc>
      </w:tr>
      <w:tr>
        <w:tblPrEx>
          <w:tblCellMar>
            <w:top w:w="0" w:type="dxa"/>
            <w:left w:w="0" w:type="dxa"/>
            <w:bottom w:w="0" w:type="dxa"/>
            <w:right w:w="0" w:type="dxa"/>
          </w:tblCellMar>
        </w:tblPrEx>
        <w:trPr>
          <w:cantSplit/>
          <w:trHeight w:val="250" w:hRule="atLeast"/>
        </w:trPr>
        <w:tc>
          <w:tcPr>
            <w:tcW w:w="640"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2620"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1418"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941"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2024</w:t>
            </w:r>
          </w:p>
        </w:tc>
        <w:tc>
          <w:tcPr>
            <w:tcW w:w="979"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2025</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2026</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2024 г. к 2023 г.</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2025г. к 2024 г.</w:t>
            </w:r>
          </w:p>
        </w:tc>
        <w:tc>
          <w:tcPr>
            <w:tcW w:w="1010" w:type="dxa"/>
            <w:gridSpan w:val="3"/>
            <w:tcBorders>
              <w:top w:val="nil"/>
              <w:left w:val="single" w:color="000000" w:sz="4" w:space="0"/>
              <w:bottom w:val="single" w:color="000000" w:sz="4" w:space="0"/>
              <w:right w:val="single" w:color="000000" w:sz="4" w:space="0"/>
            </w:tcBorders>
            <w:tcMar>
              <w:top w:w="20" w:type="dxa"/>
              <w:left w:w="20" w:type="dxa"/>
              <w:bottom w:w="0" w:type="dxa"/>
              <w:right w:w="20" w:type="dxa"/>
            </w:tcMar>
            <w:vAlign w:val="center"/>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2026г. к 2025</w:t>
            </w:r>
          </w:p>
        </w:tc>
      </w:tr>
      <w:tr>
        <w:tblPrEx>
          <w:tblCellMar>
            <w:top w:w="0" w:type="dxa"/>
            <w:left w:w="0" w:type="dxa"/>
            <w:bottom w:w="0" w:type="dxa"/>
            <w:right w:w="0" w:type="dxa"/>
          </w:tblCellMar>
        </w:tblPrEx>
        <w:trPr>
          <w:trHeight w:val="341" w:hRule="atLeast"/>
        </w:trPr>
        <w:tc>
          <w:tcPr>
            <w:tcW w:w="640"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0700</w:t>
            </w:r>
          </w:p>
        </w:tc>
        <w:tc>
          <w:tcPr>
            <w:tcW w:w="2620"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Образование</w:t>
            </w:r>
          </w:p>
          <w:p>
            <w:pPr>
              <w:suppressAutoHyphens/>
              <w:spacing w:after="0" w:line="240" w:lineRule="auto"/>
              <w:rPr>
                <w:rFonts w:ascii="Arial" w:hAnsi="Arial" w:eastAsia="Times New Roman" w:cs="Arial"/>
                <w:sz w:val="24"/>
                <w:szCs w:val="24"/>
                <w:lang w:eastAsia="ar-SA"/>
              </w:rPr>
            </w:pPr>
          </w:p>
        </w:tc>
        <w:tc>
          <w:tcPr>
            <w:tcW w:w="1418"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21,8</w:t>
            </w:r>
          </w:p>
        </w:tc>
        <w:tc>
          <w:tcPr>
            <w:tcW w:w="941"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21,8</w:t>
            </w:r>
          </w:p>
        </w:tc>
        <w:tc>
          <w:tcPr>
            <w:tcW w:w="979"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0</w:t>
            </w:r>
          </w:p>
        </w:tc>
        <w:tc>
          <w:tcPr>
            <w:tcW w:w="1010" w:type="dxa"/>
            <w:gridSpan w:val="3"/>
            <w:tcBorders>
              <w:top w:val="nil"/>
              <w:left w:val="single" w:color="000000" w:sz="4" w:space="0"/>
              <w:bottom w:val="single" w:color="000000" w:sz="4" w:space="0"/>
              <w:right w:val="single" w:color="000000" w:sz="4" w:space="0"/>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0</w:t>
            </w:r>
          </w:p>
        </w:tc>
      </w:tr>
    </w:tbl>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w:t>
      </w:r>
    </w:p>
    <w:p>
      <w:pPr>
        <w:suppressAutoHyphens/>
        <w:spacing w:after="0" w:line="240" w:lineRule="auto"/>
        <w:jc w:val="center"/>
        <w:rPr>
          <w:rFonts w:ascii="Arial" w:hAnsi="Arial" w:eastAsia="Times New Roman" w:cs="Arial"/>
          <w:b/>
          <w:bCs/>
          <w:sz w:val="24"/>
          <w:szCs w:val="24"/>
          <w:lang w:eastAsia="ar-SA"/>
        </w:rPr>
      </w:pP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Расходы по разделу 10 «Социальная политика»</w:t>
      </w:r>
    </w:p>
    <w:p>
      <w:pPr>
        <w:suppressAutoHyphens/>
        <w:spacing w:after="0" w:line="240" w:lineRule="auto"/>
        <w:jc w:val="center"/>
        <w:rPr>
          <w:rFonts w:ascii="Arial" w:hAnsi="Arial" w:eastAsia="Times New Roman" w:cs="Arial"/>
          <w:b/>
          <w:bCs/>
          <w:sz w:val="24"/>
          <w:szCs w:val="24"/>
          <w:lang w:eastAsia="ar-SA"/>
        </w:rPr>
      </w:pP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ab/>
      </w:r>
      <w:r>
        <w:rPr>
          <w:rFonts w:ascii="Arial" w:hAnsi="Arial" w:eastAsia="Times New Roman" w:cs="Arial"/>
          <w:sz w:val="24"/>
          <w:szCs w:val="24"/>
          <w:lang w:eastAsia="ar-SA"/>
        </w:rPr>
        <w:t xml:space="preserve">По указанному разделу расходы сформированы в объеме: </w:t>
      </w:r>
    </w:p>
    <w:tbl>
      <w:tblPr>
        <w:tblStyle w:val="5"/>
        <w:tblW w:w="10500" w:type="dxa"/>
        <w:tblInd w:w="-585" w:type="dxa"/>
        <w:tblLayout w:type="fixed"/>
        <w:tblCellMar>
          <w:top w:w="0" w:type="dxa"/>
          <w:left w:w="0" w:type="dxa"/>
          <w:bottom w:w="0" w:type="dxa"/>
          <w:right w:w="0" w:type="dxa"/>
        </w:tblCellMar>
      </w:tblPr>
      <w:tblGrid>
        <w:gridCol w:w="652"/>
        <w:gridCol w:w="2740"/>
        <w:gridCol w:w="1298"/>
        <w:gridCol w:w="960"/>
        <w:gridCol w:w="960"/>
        <w:gridCol w:w="960"/>
        <w:gridCol w:w="960"/>
        <w:gridCol w:w="960"/>
        <w:gridCol w:w="960"/>
        <w:gridCol w:w="40"/>
        <w:gridCol w:w="10"/>
      </w:tblGrid>
      <w:tr>
        <w:tblPrEx>
          <w:tblCellMar>
            <w:top w:w="0" w:type="dxa"/>
            <w:left w:w="0" w:type="dxa"/>
            <w:bottom w:w="0" w:type="dxa"/>
            <w:right w:w="0" w:type="dxa"/>
          </w:tblCellMar>
        </w:tblPrEx>
        <w:trPr>
          <w:gridAfter w:val="1"/>
          <w:wAfter w:w="10" w:type="dxa"/>
          <w:trHeight w:val="255" w:hRule="atLeast"/>
        </w:trPr>
        <w:tc>
          <w:tcPr>
            <w:tcW w:w="653" w:type="dxa"/>
            <w:vAlign w:val="bottom"/>
          </w:tcPr>
          <w:p>
            <w:pPr>
              <w:suppressAutoHyphens/>
              <w:snapToGrid w:val="0"/>
              <w:spacing w:after="0" w:line="240" w:lineRule="auto"/>
              <w:rPr>
                <w:rFonts w:ascii="Arial" w:hAnsi="Arial" w:eastAsia="Times New Roman" w:cs="Arial"/>
                <w:sz w:val="24"/>
                <w:szCs w:val="24"/>
                <w:lang w:eastAsia="ar-SA"/>
              </w:rPr>
            </w:pPr>
          </w:p>
        </w:tc>
        <w:tc>
          <w:tcPr>
            <w:tcW w:w="2740" w:type="dxa"/>
            <w:vAlign w:val="bottom"/>
          </w:tcPr>
          <w:p>
            <w:pPr>
              <w:suppressAutoHyphens/>
              <w:snapToGrid w:val="0"/>
              <w:spacing w:after="0" w:line="240" w:lineRule="auto"/>
              <w:rPr>
                <w:rFonts w:ascii="Arial" w:hAnsi="Arial" w:eastAsia="Times New Roman" w:cs="Arial"/>
                <w:sz w:val="24"/>
                <w:szCs w:val="24"/>
                <w:lang w:eastAsia="ar-SA"/>
              </w:rPr>
            </w:pPr>
          </w:p>
        </w:tc>
        <w:tc>
          <w:tcPr>
            <w:tcW w:w="1298"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тыс. руб</w:t>
            </w: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40" w:type="dxa"/>
          </w:tcPr>
          <w:p>
            <w:pPr>
              <w:suppressAutoHyphens/>
              <w:snapToGrid w:val="0"/>
              <w:spacing w:after="0" w:line="240" w:lineRule="auto"/>
              <w:rPr>
                <w:rFonts w:ascii="Arial" w:hAnsi="Arial" w:eastAsia="Times New Roman" w:cs="Arial"/>
                <w:sz w:val="24"/>
                <w:szCs w:val="24"/>
                <w:lang w:eastAsia="ar-SA"/>
              </w:rPr>
            </w:pPr>
          </w:p>
        </w:tc>
      </w:tr>
      <w:tr>
        <w:tblPrEx>
          <w:tblCellMar>
            <w:top w:w="0" w:type="dxa"/>
            <w:left w:w="0" w:type="dxa"/>
            <w:bottom w:w="0" w:type="dxa"/>
            <w:right w:w="0" w:type="dxa"/>
          </w:tblCellMar>
        </w:tblPrEx>
        <w:trPr>
          <w:cantSplit/>
          <w:trHeight w:val="255" w:hRule="atLeast"/>
        </w:trPr>
        <w:tc>
          <w:tcPr>
            <w:tcW w:w="653"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Разд.,</w:t>
            </w:r>
          </w:p>
          <w:p>
            <w:pPr>
              <w:suppressAutoHyphens/>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Подр.</w:t>
            </w:r>
          </w:p>
        </w:tc>
        <w:tc>
          <w:tcPr>
            <w:tcW w:w="2740"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Наименование</w:t>
            </w:r>
          </w:p>
        </w:tc>
        <w:tc>
          <w:tcPr>
            <w:tcW w:w="1298"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Утверждено на 2023 год</w:t>
            </w:r>
          </w:p>
        </w:tc>
        <w:tc>
          <w:tcPr>
            <w:tcW w:w="2880" w:type="dxa"/>
            <w:gridSpan w:val="3"/>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Прогноз бюджета на :</w:t>
            </w:r>
          </w:p>
        </w:tc>
        <w:tc>
          <w:tcPr>
            <w:tcW w:w="2930" w:type="dxa"/>
            <w:gridSpan w:val="5"/>
            <w:tcBorders>
              <w:top w:val="single" w:color="000000" w:sz="4" w:space="0"/>
              <w:left w:val="single" w:color="000000" w:sz="4" w:space="0"/>
              <w:bottom w:val="single" w:color="000000" w:sz="4" w:space="0"/>
              <w:right w:val="single" w:color="000000" w:sz="4" w:space="0"/>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 прогноза бюджета</w:t>
            </w:r>
          </w:p>
        </w:tc>
      </w:tr>
      <w:tr>
        <w:tblPrEx>
          <w:tblCellMar>
            <w:top w:w="0" w:type="dxa"/>
            <w:left w:w="0" w:type="dxa"/>
            <w:bottom w:w="0" w:type="dxa"/>
            <w:right w:w="0" w:type="dxa"/>
          </w:tblCellMar>
        </w:tblPrEx>
        <w:trPr>
          <w:cantSplit/>
          <w:trHeight w:val="510" w:hRule="atLeast"/>
        </w:trPr>
        <w:tc>
          <w:tcPr>
            <w:tcW w:w="653"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2740"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1298"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2024</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2025</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2026</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2024 г. к 2023 г.</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2025 г. к 2024 г.</w:t>
            </w:r>
          </w:p>
        </w:tc>
        <w:tc>
          <w:tcPr>
            <w:tcW w:w="1010" w:type="dxa"/>
            <w:gridSpan w:val="3"/>
            <w:tcBorders>
              <w:top w:val="nil"/>
              <w:left w:val="single" w:color="000000" w:sz="4" w:space="0"/>
              <w:bottom w:val="single" w:color="000000" w:sz="4" w:space="0"/>
              <w:right w:val="single" w:color="000000" w:sz="4" w:space="0"/>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2026 г. к 2025 г.</w:t>
            </w:r>
          </w:p>
        </w:tc>
      </w:tr>
      <w:tr>
        <w:tblPrEx>
          <w:tblCellMar>
            <w:top w:w="0" w:type="dxa"/>
            <w:left w:w="0" w:type="dxa"/>
            <w:bottom w:w="0" w:type="dxa"/>
            <w:right w:w="0" w:type="dxa"/>
          </w:tblCellMar>
        </w:tblPrEx>
        <w:trPr>
          <w:cantSplit/>
          <w:trHeight w:val="365" w:hRule="atLeast"/>
        </w:trPr>
        <w:tc>
          <w:tcPr>
            <w:tcW w:w="653" w:type="dxa"/>
            <w:tcBorders>
              <w:top w:val="single" w:color="000000" w:sz="4" w:space="0"/>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1001</w:t>
            </w:r>
          </w:p>
        </w:tc>
        <w:tc>
          <w:tcPr>
            <w:tcW w:w="2740" w:type="dxa"/>
            <w:tcBorders>
              <w:top w:val="single" w:color="000000" w:sz="4" w:space="0"/>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 xml:space="preserve">Пенсионное обеспечение </w:t>
            </w:r>
          </w:p>
        </w:tc>
        <w:tc>
          <w:tcPr>
            <w:tcW w:w="1298" w:type="dxa"/>
            <w:tcBorders>
              <w:top w:val="single" w:color="000000" w:sz="4" w:space="0"/>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115,4</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115,4</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115,4</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115,4</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w:t>
            </w:r>
          </w:p>
        </w:tc>
        <w:tc>
          <w:tcPr>
            <w:tcW w:w="1010" w:type="dxa"/>
            <w:gridSpan w:val="3"/>
            <w:tcBorders>
              <w:top w:val="nil"/>
              <w:left w:val="single" w:color="000000" w:sz="4" w:space="0"/>
              <w:bottom w:val="single" w:color="000000" w:sz="4" w:space="0"/>
              <w:right w:val="single" w:color="000000" w:sz="4" w:space="0"/>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w:t>
            </w:r>
          </w:p>
        </w:tc>
      </w:tr>
      <w:tr>
        <w:tblPrEx>
          <w:tblCellMar>
            <w:top w:w="0" w:type="dxa"/>
            <w:left w:w="0" w:type="dxa"/>
            <w:bottom w:w="0" w:type="dxa"/>
            <w:right w:w="0" w:type="dxa"/>
          </w:tblCellMar>
        </w:tblPrEx>
        <w:trPr>
          <w:trHeight w:val="334" w:hRule="atLeast"/>
        </w:trPr>
        <w:tc>
          <w:tcPr>
            <w:tcW w:w="653"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1006</w:t>
            </w:r>
          </w:p>
        </w:tc>
        <w:tc>
          <w:tcPr>
            <w:tcW w:w="2740" w:type="dxa"/>
            <w:tcBorders>
              <w:top w:val="nil"/>
              <w:left w:val="single" w:color="000000" w:sz="4" w:space="0"/>
              <w:bottom w:val="single" w:color="000000" w:sz="4" w:space="0"/>
              <w:right w:val="nil"/>
            </w:tcBorders>
            <w:tcMar>
              <w:top w:w="20" w:type="dxa"/>
              <w:left w:w="20" w:type="dxa"/>
              <w:bottom w:w="0" w:type="dxa"/>
              <w:right w:w="20" w:type="dxa"/>
            </w:tcMar>
            <w:vAlign w:val="bottom"/>
          </w:tcPr>
          <w:p>
            <w:pPr>
              <w:spacing w:before="100" w:beforeAutospacing="1" w:after="100" w:afterAutospacing="1" w:line="312" w:lineRule="auto"/>
              <w:rPr>
                <w:rFonts w:ascii="Arial" w:hAnsi="Arial" w:eastAsia="Times New Roman" w:cs="Arial"/>
                <w:sz w:val="24"/>
                <w:szCs w:val="24"/>
                <w:lang w:eastAsia="ru-RU"/>
              </w:rPr>
            </w:pPr>
            <w:r>
              <w:rPr>
                <w:rFonts w:ascii="Arial" w:hAnsi="Arial" w:eastAsia="Times New Roman" w:cs="Arial"/>
                <w:sz w:val="24"/>
                <w:szCs w:val="24"/>
                <w:lang w:eastAsia="ru-RU"/>
              </w:rPr>
              <w:t>Другие вопросы в области социальной политики</w:t>
            </w:r>
          </w:p>
        </w:tc>
        <w:tc>
          <w:tcPr>
            <w:tcW w:w="1298"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8,0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8,0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0</w:t>
            </w:r>
          </w:p>
        </w:tc>
        <w:tc>
          <w:tcPr>
            <w:tcW w:w="1010" w:type="dxa"/>
            <w:gridSpan w:val="3"/>
            <w:tcBorders>
              <w:top w:val="nil"/>
              <w:left w:val="single" w:color="000000" w:sz="4" w:space="0"/>
              <w:bottom w:val="single" w:color="000000" w:sz="4" w:space="0"/>
              <w:right w:val="single" w:color="000000" w:sz="4" w:space="0"/>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0</w:t>
            </w:r>
          </w:p>
        </w:tc>
      </w:tr>
    </w:tbl>
    <w:p>
      <w:pPr>
        <w:suppressAutoHyphens/>
        <w:spacing w:after="0" w:line="240" w:lineRule="auto"/>
        <w:jc w:val="both"/>
        <w:rPr>
          <w:rFonts w:ascii="Arial" w:hAnsi="Arial" w:eastAsia="Times New Roman" w:cs="Arial"/>
          <w:b/>
          <w:bCs/>
          <w:sz w:val="24"/>
          <w:szCs w:val="24"/>
          <w:lang w:eastAsia="ar-SA"/>
        </w:rPr>
      </w:pP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jc w:val="center"/>
        <w:rPr>
          <w:rFonts w:ascii="Arial" w:hAnsi="Arial" w:eastAsia="Times New Roman" w:cs="Arial"/>
          <w:b/>
          <w:bCs/>
          <w:sz w:val="24"/>
          <w:szCs w:val="24"/>
          <w:lang w:eastAsia="ar-SA"/>
        </w:rPr>
      </w:pPr>
    </w:p>
    <w:p>
      <w:pPr>
        <w:suppressAutoHyphens/>
        <w:spacing w:after="0" w:line="240" w:lineRule="auto"/>
        <w:jc w:val="center"/>
        <w:rPr>
          <w:rFonts w:ascii="Arial" w:hAnsi="Arial" w:eastAsia="Times New Roman" w:cs="Arial"/>
          <w:b/>
          <w:bCs/>
          <w:sz w:val="24"/>
          <w:szCs w:val="24"/>
          <w:lang w:eastAsia="ar-SA"/>
        </w:rPr>
      </w:pPr>
    </w:p>
    <w:p>
      <w:pPr>
        <w:suppressAutoHyphens/>
        <w:spacing w:after="0" w:line="240" w:lineRule="auto"/>
        <w:jc w:val="center"/>
        <w:rPr>
          <w:rFonts w:ascii="Arial" w:hAnsi="Arial" w:eastAsia="Times New Roman" w:cs="Arial"/>
          <w:b/>
          <w:bCs/>
          <w:sz w:val="24"/>
          <w:szCs w:val="24"/>
          <w:lang w:eastAsia="ar-SA"/>
        </w:rPr>
      </w:pPr>
    </w:p>
    <w:p>
      <w:pPr>
        <w:suppressAutoHyphens/>
        <w:spacing w:after="0" w:line="240" w:lineRule="auto"/>
        <w:jc w:val="center"/>
        <w:rPr>
          <w:rFonts w:ascii="Arial" w:hAnsi="Arial" w:eastAsia="Times New Roman" w:cs="Arial"/>
          <w:b/>
          <w:bCs/>
          <w:sz w:val="24"/>
          <w:szCs w:val="24"/>
          <w:lang w:eastAsia="ar-SA"/>
        </w:rPr>
      </w:pPr>
      <w:r>
        <w:rPr>
          <w:rFonts w:ascii="Arial" w:hAnsi="Arial" w:eastAsia="Times New Roman" w:cs="Arial"/>
          <w:b/>
          <w:bCs/>
          <w:sz w:val="24"/>
          <w:szCs w:val="24"/>
          <w:lang w:eastAsia="ar-SA"/>
        </w:rPr>
        <w:t>Расходы по разделу 1100 «Физическая культура и спорт»</w:t>
      </w:r>
    </w:p>
    <w:p>
      <w:pPr>
        <w:suppressAutoHyphens/>
        <w:spacing w:after="0" w:line="240" w:lineRule="auto"/>
        <w:jc w:val="center"/>
        <w:rPr>
          <w:rFonts w:ascii="Arial" w:hAnsi="Arial" w:eastAsia="Times New Roman" w:cs="Arial"/>
          <w:b/>
          <w:bCs/>
          <w:sz w:val="24"/>
          <w:szCs w:val="24"/>
          <w:lang w:eastAsia="ar-SA"/>
        </w:rPr>
      </w:pPr>
    </w:p>
    <w:tbl>
      <w:tblPr>
        <w:tblStyle w:val="5"/>
        <w:tblW w:w="0" w:type="auto"/>
        <w:tblInd w:w="-585" w:type="dxa"/>
        <w:tblLayout w:type="fixed"/>
        <w:tblCellMar>
          <w:top w:w="0" w:type="dxa"/>
          <w:left w:w="0" w:type="dxa"/>
          <w:bottom w:w="0" w:type="dxa"/>
          <w:right w:w="0" w:type="dxa"/>
        </w:tblCellMar>
      </w:tblPr>
      <w:tblGrid>
        <w:gridCol w:w="653"/>
        <w:gridCol w:w="2740"/>
        <w:gridCol w:w="1298"/>
        <w:gridCol w:w="960"/>
        <w:gridCol w:w="960"/>
        <w:gridCol w:w="960"/>
        <w:gridCol w:w="960"/>
        <w:gridCol w:w="960"/>
        <w:gridCol w:w="960"/>
        <w:gridCol w:w="40"/>
        <w:gridCol w:w="10"/>
      </w:tblGrid>
      <w:tr>
        <w:tblPrEx>
          <w:tblCellMar>
            <w:top w:w="0" w:type="dxa"/>
            <w:left w:w="0" w:type="dxa"/>
            <w:bottom w:w="0" w:type="dxa"/>
            <w:right w:w="0" w:type="dxa"/>
          </w:tblCellMar>
        </w:tblPrEx>
        <w:trPr>
          <w:gridAfter w:val="1"/>
          <w:wAfter w:w="10" w:type="dxa"/>
          <w:trHeight w:val="255" w:hRule="atLeast"/>
        </w:trPr>
        <w:tc>
          <w:tcPr>
            <w:tcW w:w="653" w:type="dxa"/>
            <w:vAlign w:val="bottom"/>
          </w:tcPr>
          <w:p>
            <w:pPr>
              <w:suppressAutoHyphens/>
              <w:snapToGrid w:val="0"/>
              <w:spacing w:after="0" w:line="240" w:lineRule="auto"/>
              <w:rPr>
                <w:rFonts w:ascii="Arial" w:hAnsi="Arial" w:eastAsia="Times New Roman" w:cs="Arial"/>
                <w:sz w:val="24"/>
                <w:szCs w:val="24"/>
                <w:lang w:eastAsia="ar-SA"/>
              </w:rPr>
            </w:pPr>
          </w:p>
        </w:tc>
        <w:tc>
          <w:tcPr>
            <w:tcW w:w="2740" w:type="dxa"/>
            <w:vAlign w:val="bottom"/>
          </w:tcPr>
          <w:p>
            <w:pPr>
              <w:suppressAutoHyphens/>
              <w:snapToGrid w:val="0"/>
              <w:spacing w:after="0" w:line="240" w:lineRule="auto"/>
              <w:rPr>
                <w:rFonts w:ascii="Arial" w:hAnsi="Arial" w:eastAsia="Times New Roman" w:cs="Arial"/>
                <w:sz w:val="24"/>
                <w:szCs w:val="24"/>
                <w:lang w:eastAsia="ar-SA"/>
              </w:rPr>
            </w:pPr>
          </w:p>
        </w:tc>
        <w:tc>
          <w:tcPr>
            <w:tcW w:w="1298" w:type="dxa"/>
            <w:vAlign w:val="bottom"/>
          </w:tcPr>
          <w:p>
            <w:pPr>
              <w:suppressAutoHyphens/>
              <w:snapToGrid w:val="0"/>
              <w:spacing w:after="0" w:line="240" w:lineRule="auto"/>
              <w:rPr>
                <w:rFonts w:ascii="Arial" w:hAnsi="Arial" w:eastAsia="Times New Roman" w:cs="Arial"/>
                <w:sz w:val="24"/>
                <w:szCs w:val="24"/>
                <w:lang w:eastAsia="ar-SA"/>
              </w:rPr>
            </w:pPr>
          </w:p>
        </w:tc>
        <w:tc>
          <w:tcPr>
            <w:tcW w:w="1920" w:type="dxa"/>
            <w:gridSpan w:val="2"/>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тыс. руб.</w:t>
            </w: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960" w:type="dxa"/>
            <w:vAlign w:val="bottom"/>
          </w:tcPr>
          <w:p>
            <w:pPr>
              <w:suppressAutoHyphens/>
              <w:snapToGrid w:val="0"/>
              <w:spacing w:after="0" w:line="240" w:lineRule="auto"/>
              <w:rPr>
                <w:rFonts w:ascii="Arial" w:hAnsi="Arial" w:eastAsia="Times New Roman" w:cs="Arial"/>
                <w:sz w:val="24"/>
                <w:szCs w:val="24"/>
                <w:lang w:eastAsia="ar-SA"/>
              </w:rPr>
            </w:pPr>
          </w:p>
        </w:tc>
        <w:tc>
          <w:tcPr>
            <w:tcW w:w="40" w:type="dxa"/>
          </w:tcPr>
          <w:p>
            <w:pPr>
              <w:suppressAutoHyphens/>
              <w:snapToGrid w:val="0"/>
              <w:spacing w:after="0" w:line="240" w:lineRule="auto"/>
              <w:rPr>
                <w:rFonts w:ascii="Arial" w:hAnsi="Arial" w:eastAsia="Times New Roman" w:cs="Arial"/>
                <w:sz w:val="24"/>
                <w:szCs w:val="24"/>
                <w:lang w:eastAsia="ar-SA"/>
              </w:rPr>
            </w:pPr>
          </w:p>
        </w:tc>
      </w:tr>
      <w:tr>
        <w:tblPrEx>
          <w:tblCellMar>
            <w:top w:w="0" w:type="dxa"/>
            <w:left w:w="0" w:type="dxa"/>
            <w:bottom w:w="0" w:type="dxa"/>
            <w:right w:w="0" w:type="dxa"/>
          </w:tblCellMar>
        </w:tblPrEx>
        <w:trPr>
          <w:cantSplit/>
          <w:trHeight w:val="255" w:hRule="atLeast"/>
        </w:trPr>
        <w:tc>
          <w:tcPr>
            <w:tcW w:w="653"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Разд.,</w:t>
            </w:r>
          </w:p>
          <w:p>
            <w:pPr>
              <w:suppressAutoHyphens/>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Подр.</w:t>
            </w:r>
          </w:p>
        </w:tc>
        <w:tc>
          <w:tcPr>
            <w:tcW w:w="2740"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Наименование</w:t>
            </w:r>
          </w:p>
        </w:tc>
        <w:tc>
          <w:tcPr>
            <w:tcW w:w="1298" w:type="dxa"/>
            <w:vMerge w:val="restart"/>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Утверждено на 2023 год</w:t>
            </w:r>
          </w:p>
        </w:tc>
        <w:tc>
          <w:tcPr>
            <w:tcW w:w="2880" w:type="dxa"/>
            <w:gridSpan w:val="3"/>
            <w:tcBorders>
              <w:top w:val="single" w:color="000000" w:sz="4" w:space="0"/>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Прогноз бюджета на :</w:t>
            </w:r>
          </w:p>
        </w:tc>
        <w:tc>
          <w:tcPr>
            <w:tcW w:w="2930" w:type="dxa"/>
            <w:gridSpan w:val="5"/>
            <w:tcBorders>
              <w:top w:val="single" w:color="000000" w:sz="4" w:space="0"/>
              <w:left w:val="single" w:color="000000" w:sz="4" w:space="0"/>
              <w:bottom w:val="single" w:color="000000" w:sz="4" w:space="0"/>
              <w:right w:val="single" w:color="000000" w:sz="4" w:space="0"/>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 прогноза бюджета</w:t>
            </w:r>
          </w:p>
        </w:tc>
      </w:tr>
      <w:tr>
        <w:tblPrEx>
          <w:tblCellMar>
            <w:top w:w="0" w:type="dxa"/>
            <w:left w:w="0" w:type="dxa"/>
            <w:bottom w:w="0" w:type="dxa"/>
            <w:right w:w="0" w:type="dxa"/>
          </w:tblCellMar>
        </w:tblPrEx>
        <w:trPr>
          <w:cantSplit/>
          <w:trHeight w:val="510" w:hRule="atLeast"/>
        </w:trPr>
        <w:tc>
          <w:tcPr>
            <w:tcW w:w="653"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2740"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1298" w:type="dxa"/>
            <w:vMerge w:val="continue"/>
            <w:tcBorders>
              <w:top w:val="single" w:color="000000" w:sz="4" w:space="0"/>
              <w:left w:val="single" w:color="000000" w:sz="4" w:space="0"/>
              <w:bottom w:val="single" w:color="000000" w:sz="4" w:space="0"/>
              <w:right w:val="nil"/>
            </w:tcBorders>
            <w:vAlign w:val="center"/>
          </w:tcPr>
          <w:p>
            <w:pPr>
              <w:spacing w:after="0" w:line="240" w:lineRule="auto"/>
              <w:rPr>
                <w:rFonts w:ascii="Arial" w:hAnsi="Arial" w:eastAsia="Times New Roman" w:cs="Arial"/>
                <w:sz w:val="24"/>
                <w:szCs w:val="24"/>
                <w:lang w:eastAsia="ar-SA"/>
              </w:rPr>
            </w:pP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2023</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2024</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2025</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2024 г. к 2023 г.</w:t>
            </w:r>
          </w:p>
        </w:tc>
        <w:tc>
          <w:tcPr>
            <w:tcW w:w="960" w:type="dxa"/>
            <w:tcBorders>
              <w:top w:val="nil"/>
              <w:left w:val="single" w:color="000000" w:sz="4" w:space="0"/>
              <w:bottom w:val="single" w:color="000000" w:sz="4" w:space="0"/>
              <w:right w:val="nil"/>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2025 г. к 2024г.</w:t>
            </w:r>
          </w:p>
        </w:tc>
        <w:tc>
          <w:tcPr>
            <w:tcW w:w="1010" w:type="dxa"/>
            <w:gridSpan w:val="3"/>
            <w:tcBorders>
              <w:top w:val="nil"/>
              <w:left w:val="single" w:color="000000" w:sz="4" w:space="0"/>
              <w:bottom w:val="single" w:color="000000" w:sz="4" w:space="0"/>
              <w:right w:val="single" w:color="000000" w:sz="4" w:space="0"/>
            </w:tcBorders>
            <w:tcMar>
              <w:top w:w="20" w:type="dxa"/>
              <w:left w:w="20" w:type="dxa"/>
              <w:bottom w:w="0" w:type="dxa"/>
              <w:right w:w="20" w:type="dxa"/>
            </w:tcMa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2026 г. к 2025г.</w:t>
            </w:r>
          </w:p>
        </w:tc>
      </w:tr>
      <w:tr>
        <w:tblPrEx>
          <w:tblCellMar>
            <w:top w:w="0" w:type="dxa"/>
            <w:left w:w="0" w:type="dxa"/>
            <w:bottom w:w="0" w:type="dxa"/>
            <w:right w:w="0" w:type="dxa"/>
          </w:tblCellMar>
        </w:tblPrEx>
        <w:trPr>
          <w:trHeight w:val="345" w:hRule="atLeast"/>
        </w:trPr>
        <w:tc>
          <w:tcPr>
            <w:tcW w:w="653"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1102</w:t>
            </w:r>
          </w:p>
        </w:tc>
        <w:tc>
          <w:tcPr>
            <w:tcW w:w="2740" w:type="dxa"/>
            <w:tcBorders>
              <w:top w:val="nil"/>
              <w:left w:val="single" w:color="000000" w:sz="4" w:space="0"/>
              <w:bottom w:val="single" w:color="000000" w:sz="4" w:space="0"/>
              <w:right w:val="nil"/>
            </w:tcBorders>
            <w:tcMar>
              <w:top w:w="20" w:type="dxa"/>
              <w:left w:w="20" w:type="dxa"/>
              <w:bottom w:w="0" w:type="dxa"/>
              <w:right w:w="20" w:type="dxa"/>
            </w:tcMar>
            <w:vAlign w:val="bottom"/>
          </w:tcPr>
          <w:p>
            <w:pPr>
              <w:suppressAutoHyphens/>
              <w:snapToGrid w:val="0"/>
              <w:spacing w:after="0" w:line="240" w:lineRule="auto"/>
              <w:rPr>
                <w:rFonts w:ascii="Arial" w:hAnsi="Arial" w:eastAsia="Times New Roman" w:cs="Arial"/>
                <w:sz w:val="24"/>
                <w:szCs w:val="24"/>
                <w:lang w:eastAsia="ar-SA"/>
              </w:rPr>
            </w:pPr>
            <w:r>
              <w:rPr>
                <w:rFonts w:ascii="Arial" w:hAnsi="Arial" w:eastAsia="Times New Roman" w:cs="Arial"/>
                <w:sz w:val="24"/>
                <w:szCs w:val="24"/>
                <w:lang w:eastAsia="ar-SA"/>
              </w:rPr>
              <w:t>Массовый спорт</w:t>
            </w:r>
          </w:p>
        </w:tc>
        <w:tc>
          <w:tcPr>
            <w:tcW w:w="1298"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25,0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30,0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30,0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30,0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120</w:t>
            </w:r>
          </w:p>
        </w:tc>
        <w:tc>
          <w:tcPr>
            <w:tcW w:w="960" w:type="dxa"/>
            <w:tcBorders>
              <w:top w:val="nil"/>
              <w:left w:val="single" w:color="000000" w:sz="4" w:space="0"/>
              <w:bottom w:val="single" w:color="000000" w:sz="4" w:space="0"/>
              <w:right w:val="nil"/>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w:t>
            </w:r>
          </w:p>
        </w:tc>
        <w:tc>
          <w:tcPr>
            <w:tcW w:w="1010" w:type="dxa"/>
            <w:gridSpan w:val="3"/>
            <w:tcBorders>
              <w:top w:val="nil"/>
              <w:left w:val="single" w:color="000000" w:sz="4" w:space="0"/>
              <w:bottom w:val="single" w:color="000000" w:sz="4" w:space="0"/>
              <w:right w:val="single" w:color="000000" w:sz="4" w:space="0"/>
            </w:tcBorders>
            <w:tcMar>
              <w:top w:w="20" w:type="dxa"/>
              <w:left w:w="20" w:type="dxa"/>
              <w:bottom w:w="0" w:type="dxa"/>
              <w:right w:w="20" w:type="dxa"/>
            </w:tcMar>
            <w:vAlign w:val="center"/>
          </w:tcPr>
          <w:p>
            <w:pPr>
              <w:suppressAutoHyphens/>
              <w:snapToGrid w:val="0"/>
              <w:spacing w:after="0" w:line="240" w:lineRule="auto"/>
              <w:jc w:val="center"/>
              <w:rPr>
                <w:rFonts w:ascii="Arial" w:hAnsi="Arial" w:eastAsia="Times New Roman" w:cs="Arial"/>
                <w:sz w:val="24"/>
                <w:szCs w:val="24"/>
                <w:lang w:eastAsia="ar-SA"/>
              </w:rPr>
            </w:pPr>
            <w:r>
              <w:rPr>
                <w:rFonts w:ascii="Arial" w:hAnsi="Arial" w:eastAsia="Times New Roman" w:cs="Arial"/>
                <w:sz w:val="24"/>
                <w:szCs w:val="24"/>
                <w:lang w:eastAsia="ar-SA"/>
              </w:rPr>
              <w:t>100</w:t>
            </w:r>
          </w:p>
        </w:tc>
      </w:tr>
    </w:tbl>
    <w:p>
      <w:pPr>
        <w:suppressAutoHyphens/>
        <w:spacing w:after="0" w:line="240" w:lineRule="auto"/>
        <w:jc w:val="both"/>
        <w:rPr>
          <w:rFonts w:ascii="Arial" w:hAnsi="Arial" w:eastAsia="Times New Roman" w:cs="Arial"/>
          <w:b/>
          <w:bCs/>
          <w:sz w:val="24"/>
          <w:szCs w:val="24"/>
          <w:lang w:eastAsia="ar-SA"/>
        </w:rPr>
      </w:pP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ab/>
      </w:r>
      <w:r>
        <w:rPr>
          <w:rFonts w:ascii="Arial" w:hAnsi="Arial" w:eastAsia="Times New Roman" w:cs="Arial"/>
          <w:sz w:val="24"/>
          <w:szCs w:val="24"/>
          <w:lang w:eastAsia="ar-SA"/>
        </w:rPr>
        <w:tab/>
      </w:r>
      <w:r>
        <w:rPr>
          <w:rFonts w:ascii="Arial" w:hAnsi="Arial" w:eastAsia="Times New Roman" w:cs="Arial"/>
          <w:b/>
          <w:bCs/>
          <w:sz w:val="24"/>
          <w:szCs w:val="24"/>
          <w:lang w:eastAsia="ar-SA"/>
        </w:rPr>
        <w:t>По подразделу 1102 «Массовый спорт»</w:t>
      </w:r>
      <w:r>
        <w:rPr>
          <w:rFonts w:ascii="Arial" w:hAnsi="Arial" w:eastAsia="Times New Roman" w:cs="Arial"/>
          <w:sz w:val="24"/>
          <w:szCs w:val="24"/>
          <w:lang w:eastAsia="ar-SA"/>
        </w:rPr>
        <w:t xml:space="preserve"> на 2024 год запланированы  мероприятия в области физической культуры и спорта на проведение массовых спортивных мероприятий, сельских игр,  в сумме 30,0 тыс. рублей, 2025г -30,0  тыс. рублей, 2026г –30,0 тыс. рублей</w:t>
      </w: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jc w:val="both"/>
        <w:rPr>
          <w:rFonts w:ascii="Arial" w:hAnsi="Arial" w:eastAsia="Times New Roman" w:cs="Arial"/>
          <w:sz w:val="24"/>
          <w:szCs w:val="24"/>
          <w:lang w:eastAsia="ar-SA"/>
        </w:rPr>
      </w:pPr>
      <w:r>
        <w:rPr>
          <w:rFonts w:ascii="Arial" w:hAnsi="Arial" w:eastAsia="Times New Roman" w:cs="Arial"/>
          <w:sz w:val="24"/>
          <w:szCs w:val="24"/>
          <w:lang w:eastAsia="ar-SA"/>
        </w:rPr>
        <w:tab/>
      </w:r>
      <w:r>
        <w:rPr>
          <w:rFonts w:ascii="Arial" w:hAnsi="Arial" w:eastAsia="Times New Roman" w:cs="Arial"/>
          <w:sz w:val="24"/>
          <w:szCs w:val="24"/>
          <w:lang w:eastAsia="ar-SA"/>
        </w:rPr>
        <w:tab/>
      </w:r>
    </w:p>
    <w:p>
      <w:pPr>
        <w:suppressAutoHyphens/>
        <w:spacing w:after="0" w:line="240" w:lineRule="auto"/>
        <w:jc w:val="both"/>
        <w:rPr>
          <w:rFonts w:ascii="Arial" w:hAnsi="Arial" w:eastAsia="Times New Roman" w:cs="Arial"/>
          <w:sz w:val="24"/>
          <w:szCs w:val="24"/>
          <w:lang w:eastAsia="ar-SA"/>
        </w:rPr>
      </w:pPr>
    </w:p>
    <w:p>
      <w:pPr>
        <w:suppressAutoHyphens/>
        <w:spacing w:after="0" w:line="240" w:lineRule="auto"/>
        <w:jc w:val="both"/>
        <w:rPr>
          <w:rFonts w:ascii="Arial" w:hAnsi="Arial" w:eastAsia="Times New Roman" w:cs="Arial"/>
          <w:b/>
          <w:bCs/>
          <w:sz w:val="24"/>
          <w:szCs w:val="24"/>
          <w:lang w:eastAsia="ar-SA"/>
        </w:rPr>
      </w:pPr>
    </w:p>
    <w:p>
      <w:pPr>
        <w:spacing w:after="0" w:line="240" w:lineRule="auto"/>
        <w:rPr>
          <w:rFonts w:ascii="Arial" w:hAnsi="Arial" w:eastAsia="Times New Roman" w:cs="Arial"/>
          <w:sz w:val="24"/>
          <w:szCs w:val="24"/>
          <w:lang w:eastAsia="ru-RU"/>
        </w:rPr>
      </w:pPr>
    </w:p>
    <w:p>
      <w:pPr>
        <w:rPr>
          <w:rFonts w:ascii="Arial" w:hAnsi="Arial" w:cs="Arial"/>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Mangal">
    <w:altName w:val="Segoe Print"/>
    <w:panose1 w:val="02040503050203030202"/>
    <w:charset w:val="00"/>
    <w:family w:val="roman"/>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bullet"/>
      <w:lvlText w:val="-"/>
      <w:lvlJc w:val="left"/>
      <w:pPr>
        <w:tabs>
          <w:tab w:val="left" w:pos="1065"/>
        </w:tabs>
        <w:ind w:left="1065" w:hanging="360"/>
      </w:pPr>
      <w:rPr>
        <w:rFonts w:ascii="Times New Roman" w:hAnsi="Times New Roman" w:cs="Times New Roman"/>
      </w:rPr>
    </w:lvl>
  </w:abstractNum>
  <w:abstractNum w:abstractNumId="1">
    <w:nsid w:val="3A120904"/>
    <w:multiLevelType w:val="multilevel"/>
    <w:tmpl w:val="3A120904"/>
    <w:lvl w:ilvl="0" w:tentative="0">
      <w:start w:val="1"/>
      <w:numFmt w:val="bullet"/>
      <w:lvlText w:val=""/>
      <w:lvlJc w:val="left"/>
      <w:pPr>
        <w:tabs>
          <w:tab w:val="left" w:pos="1070"/>
        </w:tabs>
        <w:ind w:left="1070" w:hanging="360"/>
      </w:pPr>
      <w:rPr>
        <w:rFonts w:hint="default" w:ascii="Wingdings" w:hAnsi="Wingdings"/>
      </w:rPr>
    </w:lvl>
    <w:lvl w:ilvl="1" w:tentative="0">
      <w:start w:val="1"/>
      <w:numFmt w:val="decimal"/>
      <w:lvlText w:val="%2."/>
      <w:lvlJc w:val="left"/>
      <w:pPr>
        <w:tabs>
          <w:tab w:val="left" w:pos="910"/>
        </w:tabs>
        <w:ind w:left="910" w:hanging="360"/>
      </w:pPr>
      <w:rPr>
        <w:rFonts w:cs="Times New Roman"/>
      </w:rPr>
    </w:lvl>
    <w:lvl w:ilvl="2" w:tentative="0">
      <w:start w:val="1"/>
      <w:numFmt w:val="decimal"/>
      <w:lvlText w:val="%3."/>
      <w:lvlJc w:val="left"/>
      <w:pPr>
        <w:tabs>
          <w:tab w:val="left" w:pos="1630"/>
        </w:tabs>
        <w:ind w:left="1630" w:hanging="360"/>
      </w:pPr>
      <w:rPr>
        <w:rFonts w:cs="Times New Roman"/>
      </w:rPr>
    </w:lvl>
    <w:lvl w:ilvl="3" w:tentative="0">
      <w:start w:val="1"/>
      <w:numFmt w:val="decimal"/>
      <w:lvlText w:val="%4."/>
      <w:lvlJc w:val="left"/>
      <w:pPr>
        <w:tabs>
          <w:tab w:val="left" w:pos="2350"/>
        </w:tabs>
        <w:ind w:left="2350" w:hanging="360"/>
      </w:pPr>
      <w:rPr>
        <w:rFonts w:cs="Times New Roman"/>
      </w:rPr>
    </w:lvl>
    <w:lvl w:ilvl="4" w:tentative="0">
      <w:start w:val="1"/>
      <w:numFmt w:val="decimal"/>
      <w:lvlText w:val="%5."/>
      <w:lvlJc w:val="left"/>
      <w:pPr>
        <w:tabs>
          <w:tab w:val="left" w:pos="3070"/>
        </w:tabs>
        <w:ind w:left="3070" w:hanging="360"/>
      </w:pPr>
      <w:rPr>
        <w:rFonts w:cs="Times New Roman"/>
      </w:rPr>
    </w:lvl>
    <w:lvl w:ilvl="5" w:tentative="0">
      <w:start w:val="1"/>
      <w:numFmt w:val="decimal"/>
      <w:lvlText w:val="%6."/>
      <w:lvlJc w:val="left"/>
      <w:pPr>
        <w:tabs>
          <w:tab w:val="left" w:pos="3790"/>
        </w:tabs>
        <w:ind w:left="3790" w:hanging="360"/>
      </w:pPr>
      <w:rPr>
        <w:rFonts w:cs="Times New Roman"/>
      </w:rPr>
    </w:lvl>
    <w:lvl w:ilvl="6" w:tentative="0">
      <w:start w:val="1"/>
      <w:numFmt w:val="decimal"/>
      <w:lvlText w:val="%7."/>
      <w:lvlJc w:val="left"/>
      <w:pPr>
        <w:tabs>
          <w:tab w:val="left" w:pos="4510"/>
        </w:tabs>
        <w:ind w:left="4510" w:hanging="360"/>
      </w:pPr>
      <w:rPr>
        <w:rFonts w:cs="Times New Roman"/>
      </w:rPr>
    </w:lvl>
    <w:lvl w:ilvl="7" w:tentative="0">
      <w:start w:val="1"/>
      <w:numFmt w:val="decimal"/>
      <w:lvlText w:val="%8."/>
      <w:lvlJc w:val="left"/>
      <w:pPr>
        <w:tabs>
          <w:tab w:val="left" w:pos="5230"/>
        </w:tabs>
        <w:ind w:left="5230" w:hanging="360"/>
      </w:pPr>
      <w:rPr>
        <w:rFonts w:cs="Times New Roman"/>
      </w:rPr>
    </w:lvl>
    <w:lvl w:ilvl="8" w:tentative="0">
      <w:start w:val="1"/>
      <w:numFmt w:val="decimal"/>
      <w:lvlText w:val="%9."/>
      <w:lvlJc w:val="left"/>
      <w:pPr>
        <w:tabs>
          <w:tab w:val="left" w:pos="5950"/>
        </w:tabs>
        <w:ind w:left="5950" w:hanging="360"/>
      </w:pPr>
      <w:rPr>
        <w:rFonts w:cs="Times New Roman"/>
      </w:rPr>
    </w:lvl>
  </w:abstractNum>
  <w:abstractNum w:abstractNumId="2">
    <w:nsid w:val="44B043A1"/>
    <w:multiLevelType w:val="multilevel"/>
    <w:tmpl w:val="44B043A1"/>
    <w:lvl w:ilvl="0" w:tentative="0">
      <w:start w:val="1"/>
      <w:numFmt w:val="bullet"/>
      <w:lvlText w:val=""/>
      <w:lvlJc w:val="left"/>
      <w:pPr>
        <w:ind w:left="1656" w:hanging="360"/>
      </w:pPr>
      <w:rPr>
        <w:rFonts w:hint="default" w:ascii="Wingdings" w:hAnsi="Wingdings"/>
      </w:rPr>
    </w:lvl>
    <w:lvl w:ilvl="1" w:tentative="0">
      <w:start w:val="1"/>
      <w:numFmt w:val="bullet"/>
      <w:lvlText w:val="o"/>
      <w:lvlJc w:val="left"/>
      <w:pPr>
        <w:ind w:left="2376" w:hanging="360"/>
      </w:pPr>
      <w:rPr>
        <w:rFonts w:hint="default" w:ascii="Courier New" w:hAnsi="Courier New" w:cs="Courier New"/>
      </w:rPr>
    </w:lvl>
    <w:lvl w:ilvl="2" w:tentative="0">
      <w:start w:val="1"/>
      <w:numFmt w:val="bullet"/>
      <w:lvlText w:val=""/>
      <w:lvlJc w:val="left"/>
      <w:pPr>
        <w:ind w:left="3096" w:hanging="360"/>
      </w:pPr>
      <w:rPr>
        <w:rFonts w:hint="default" w:ascii="Wingdings" w:hAnsi="Wingdings"/>
      </w:rPr>
    </w:lvl>
    <w:lvl w:ilvl="3" w:tentative="0">
      <w:start w:val="1"/>
      <w:numFmt w:val="bullet"/>
      <w:lvlText w:val=""/>
      <w:lvlJc w:val="left"/>
      <w:pPr>
        <w:ind w:left="3816" w:hanging="360"/>
      </w:pPr>
      <w:rPr>
        <w:rFonts w:hint="default" w:ascii="Symbol" w:hAnsi="Symbol"/>
      </w:rPr>
    </w:lvl>
    <w:lvl w:ilvl="4" w:tentative="0">
      <w:start w:val="1"/>
      <w:numFmt w:val="bullet"/>
      <w:lvlText w:val="o"/>
      <w:lvlJc w:val="left"/>
      <w:pPr>
        <w:ind w:left="4536" w:hanging="360"/>
      </w:pPr>
      <w:rPr>
        <w:rFonts w:hint="default" w:ascii="Courier New" w:hAnsi="Courier New" w:cs="Courier New"/>
      </w:rPr>
    </w:lvl>
    <w:lvl w:ilvl="5" w:tentative="0">
      <w:start w:val="1"/>
      <w:numFmt w:val="bullet"/>
      <w:lvlText w:val=""/>
      <w:lvlJc w:val="left"/>
      <w:pPr>
        <w:ind w:left="5256" w:hanging="360"/>
      </w:pPr>
      <w:rPr>
        <w:rFonts w:hint="default" w:ascii="Wingdings" w:hAnsi="Wingdings"/>
      </w:rPr>
    </w:lvl>
    <w:lvl w:ilvl="6" w:tentative="0">
      <w:start w:val="1"/>
      <w:numFmt w:val="bullet"/>
      <w:lvlText w:val=""/>
      <w:lvlJc w:val="left"/>
      <w:pPr>
        <w:ind w:left="5976" w:hanging="360"/>
      </w:pPr>
      <w:rPr>
        <w:rFonts w:hint="default" w:ascii="Symbol" w:hAnsi="Symbol"/>
      </w:rPr>
    </w:lvl>
    <w:lvl w:ilvl="7" w:tentative="0">
      <w:start w:val="1"/>
      <w:numFmt w:val="bullet"/>
      <w:lvlText w:val="o"/>
      <w:lvlJc w:val="left"/>
      <w:pPr>
        <w:ind w:left="6696" w:hanging="360"/>
      </w:pPr>
      <w:rPr>
        <w:rFonts w:hint="default" w:ascii="Courier New" w:hAnsi="Courier New" w:cs="Courier New"/>
      </w:rPr>
    </w:lvl>
    <w:lvl w:ilvl="8" w:tentative="0">
      <w:start w:val="1"/>
      <w:numFmt w:val="bullet"/>
      <w:lvlText w:val=""/>
      <w:lvlJc w:val="left"/>
      <w:pPr>
        <w:ind w:left="7416" w:hanging="360"/>
      </w:pPr>
      <w:rPr>
        <w:rFonts w:hint="default" w:ascii="Wingdings" w:hAnsi="Wingdings"/>
      </w:rPr>
    </w:lvl>
  </w:abstractNum>
  <w:abstractNum w:abstractNumId="3">
    <w:nsid w:val="50877F7A"/>
    <w:multiLevelType w:val="multilevel"/>
    <w:tmpl w:val="50877F7A"/>
    <w:lvl w:ilvl="0" w:tentative="0">
      <w:start w:val="1"/>
      <w:numFmt w:val="bullet"/>
      <w:lvlText w:val=""/>
      <w:lvlJc w:val="left"/>
      <w:pPr>
        <w:tabs>
          <w:tab w:val="left" w:pos="1600"/>
        </w:tabs>
        <w:ind w:left="1520" w:hanging="360"/>
      </w:pPr>
      <w:rPr>
        <w:rFonts w:hint="default" w:ascii="Wingdings" w:hAnsi="Wingdings"/>
        <w:color w:val="000000"/>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614E8839"/>
    <w:multiLevelType w:val="singleLevel"/>
    <w:tmpl w:val="614E8839"/>
    <w:lvl w:ilvl="0" w:tentative="0">
      <w:start w:val="9"/>
      <w:numFmt w:val="decimal"/>
      <w:suff w:val="space"/>
      <w:lvlText w:val="%1)"/>
      <w:lvlJc w:val="left"/>
      <w:pPr>
        <w:ind w:left="600" w:firstLine="0"/>
      </w:pPr>
    </w:lvl>
  </w:abstractNum>
  <w:abstractNum w:abstractNumId="5">
    <w:nsid w:val="6B710F3A"/>
    <w:multiLevelType w:val="multilevel"/>
    <w:tmpl w:val="6B710F3A"/>
    <w:lvl w:ilvl="0" w:tentative="0">
      <w:start w:val="1"/>
      <w:numFmt w:val="decimal"/>
      <w:lvlText w:val="%1."/>
      <w:lvlJc w:val="left"/>
      <w:pPr>
        <w:tabs>
          <w:tab w:val="left" w:pos="1068"/>
        </w:tabs>
        <w:ind w:left="1068"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6">
    <w:nsid w:val="70164BED"/>
    <w:multiLevelType w:val="multilevel"/>
    <w:tmpl w:val="70164BED"/>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6"/>
  </w:num>
  <w:num w:numId="2">
    <w:abstractNumId w:val="4"/>
  </w:num>
  <w:num w:numId="3">
    <w:abstractNumId w:val="1"/>
  </w:num>
  <w:num w:numId="4">
    <w:abstractNumId w:val="2"/>
  </w:num>
  <w:num w:numId="5">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B6"/>
    <w:rsid w:val="000727EB"/>
    <w:rsid w:val="000F437E"/>
    <w:rsid w:val="001852DD"/>
    <w:rsid w:val="001C3179"/>
    <w:rsid w:val="001F1F73"/>
    <w:rsid w:val="00317A8D"/>
    <w:rsid w:val="003975DF"/>
    <w:rsid w:val="003E571D"/>
    <w:rsid w:val="00402C93"/>
    <w:rsid w:val="00435F18"/>
    <w:rsid w:val="004D0BAA"/>
    <w:rsid w:val="006001E6"/>
    <w:rsid w:val="006A5EF7"/>
    <w:rsid w:val="007E4D52"/>
    <w:rsid w:val="007F7D34"/>
    <w:rsid w:val="0082471C"/>
    <w:rsid w:val="008549F7"/>
    <w:rsid w:val="008D1010"/>
    <w:rsid w:val="009173F9"/>
    <w:rsid w:val="00976241"/>
    <w:rsid w:val="009C5CCE"/>
    <w:rsid w:val="00B822E4"/>
    <w:rsid w:val="00BB4F17"/>
    <w:rsid w:val="00F4569E"/>
    <w:rsid w:val="00F82D47"/>
    <w:rsid w:val="00F96AB6"/>
    <w:rsid w:val="00FE5E51"/>
    <w:rsid w:val="5E8F53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4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character" w:styleId="7">
    <w:name w:val="page number"/>
    <w:basedOn w:val="8"/>
    <w:uiPriority w:val="0"/>
  </w:style>
  <w:style w:type="character" w:customStyle="1" w:styleId="8">
    <w:name w:val="Основной шрифт абзаца1"/>
    <w:uiPriority w:val="0"/>
  </w:style>
  <w:style w:type="character" w:styleId="9">
    <w:name w:val="Strong"/>
    <w:basedOn w:val="4"/>
    <w:qFormat/>
    <w:uiPriority w:val="22"/>
    <w:rPr>
      <w:b/>
      <w:bCs/>
    </w:rPr>
  </w:style>
  <w:style w:type="paragraph" w:styleId="10">
    <w:name w:val="Balloon Text"/>
    <w:basedOn w:val="1"/>
    <w:link w:val="47"/>
    <w:semiHidden/>
    <w:unhideWhenUsed/>
    <w:qFormat/>
    <w:uiPriority w:val="99"/>
    <w:pPr>
      <w:suppressAutoHyphens/>
      <w:spacing w:after="0" w:line="240" w:lineRule="auto"/>
    </w:pPr>
    <w:rPr>
      <w:rFonts w:ascii="Tahoma" w:hAnsi="Tahoma" w:eastAsia="Times New Roman" w:cs="Tahoma"/>
      <w:sz w:val="16"/>
      <w:szCs w:val="16"/>
      <w:lang w:eastAsia="ar-SA"/>
    </w:rPr>
  </w:style>
  <w:style w:type="paragraph" w:styleId="11">
    <w:name w:val="header"/>
    <w:basedOn w:val="1"/>
    <w:link w:val="42"/>
    <w:uiPriority w:val="0"/>
    <w:pPr>
      <w:tabs>
        <w:tab w:val="center" w:pos="4677"/>
        <w:tab w:val="right" w:pos="9355"/>
      </w:tabs>
      <w:suppressAutoHyphens/>
      <w:spacing w:after="0" w:line="240" w:lineRule="auto"/>
    </w:pPr>
    <w:rPr>
      <w:rFonts w:ascii="Times New Roman" w:hAnsi="Times New Roman" w:eastAsia="Times New Roman" w:cs="Times New Roman"/>
      <w:sz w:val="24"/>
      <w:szCs w:val="24"/>
      <w:lang w:eastAsia="ar-SA"/>
    </w:rPr>
  </w:style>
  <w:style w:type="paragraph" w:styleId="12">
    <w:name w:val="Body Text"/>
    <w:basedOn w:val="1"/>
    <w:link w:val="37"/>
    <w:uiPriority w:val="0"/>
    <w:pPr>
      <w:suppressAutoHyphens/>
      <w:spacing w:after="0" w:line="240" w:lineRule="auto"/>
      <w:jc w:val="center"/>
    </w:pPr>
    <w:rPr>
      <w:rFonts w:ascii="Times New Roman" w:hAnsi="Times New Roman" w:eastAsia="Times New Roman" w:cs="Times New Roman"/>
      <w:b/>
      <w:bCs/>
      <w:sz w:val="28"/>
      <w:szCs w:val="24"/>
      <w:lang w:eastAsia="ar-SA"/>
    </w:rPr>
  </w:style>
  <w:style w:type="paragraph" w:styleId="13">
    <w:name w:val="Title"/>
    <w:basedOn w:val="1"/>
    <w:next w:val="1"/>
    <w:link w:val="50"/>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14">
    <w:name w:val="footer"/>
    <w:basedOn w:val="1"/>
    <w:link w:val="43"/>
    <w:uiPriority w:val="0"/>
    <w:pPr>
      <w:tabs>
        <w:tab w:val="center" w:pos="4677"/>
        <w:tab w:val="right" w:pos="9355"/>
      </w:tabs>
      <w:suppressAutoHyphens/>
      <w:spacing w:after="0" w:line="240" w:lineRule="auto"/>
    </w:pPr>
    <w:rPr>
      <w:rFonts w:ascii="Times New Roman" w:hAnsi="Times New Roman" w:eastAsia="Times New Roman" w:cs="Times New Roman"/>
      <w:sz w:val="24"/>
      <w:szCs w:val="24"/>
      <w:lang w:eastAsia="ar-SA"/>
    </w:rPr>
  </w:style>
  <w:style w:type="paragraph" w:styleId="15">
    <w:name w:val="List"/>
    <w:basedOn w:val="12"/>
    <w:uiPriority w:val="0"/>
    <w:rPr>
      <w:rFonts w:cs="Mangal"/>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7">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8">
    <w:name w:val="List Paragraph"/>
    <w:basedOn w:val="1"/>
    <w:qFormat/>
    <w:uiPriority w:val="34"/>
    <w:pPr>
      <w:ind w:left="720"/>
      <w:contextualSpacing/>
    </w:pPr>
  </w:style>
  <w:style w:type="character" w:customStyle="1" w:styleId="19">
    <w:name w:val="Absatz-Standardschriftart"/>
    <w:uiPriority w:val="0"/>
  </w:style>
  <w:style w:type="character" w:customStyle="1" w:styleId="20">
    <w:name w:val="Основной шрифт абзаца2"/>
    <w:uiPriority w:val="0"/>
  </w:style>
  <w:style w:type="character" w:customStyle="1" w:styleId="21">
    <w:name w:val="WW-Absatz-Standardschriftart"/>
    <w:uiPriority w:val="0"/>
  </w:style>
  <w:style w:type="character" w:customStyle="1" w:styleId="22">
    <w:name w:val="WW-Absatz-Standardschriftart1"/>
    <w:uiPriority w:val="0"/>
  </w:style>
  <w:style w:type="character" w:customStyle="1" w:styleId="23">
    <w:name w:val="WW-Absatz-Standardschriftart11"/>
    <w:uiPriority w:val="0"/>
  </w:style>
  <w:style w:type="character" w:customStyle="1" w:styleId="24">
    <w:name w:val="WW-Absatz-Standardschriftart111"/>
    <w:uiPriority w:val="0"/>
  </w:style>
  <w:style w:type="character" w:customStyle="1" w:styleId="25">
    <w:name w:val="WW-Absatz-Standardschriftart1111"/>
    <w:uiPriority w:val="0"/>
  </w:style>
  <w:style w:type="character" w:customStyle="1" w:styleId="26">
    <w:name w:val="WW-Absatz-Standardschriftart11111"/>
    <w:uiPriority w:val="0"/>
  </w:style>
  <w:style w:type="character" w:customStyle="1" w:styleId="27">
    <w:name w:val="WW-Absatz-Standardschriftart111111"/>
    <w:uiPriority w:val="0"/>
  </w:style>
  <w:style w:type="character" w:customStyle="1" w:styleId="28">
    <w:name w:val="WW-Absatz-Standardschriftart1111111"/>
    <w:uiPriority w:val="0"/>
  </w:style>
  <w:style w:type="character" w:customStyle="1" w:styleId="29">
    <w:name w:val="WW-Absatz-Standardschriftart11111111"/>
    <w:uiPriority w:val="0"/>
  </w:style>
  <w:style w:type="character" w:customStyle="1" w:styleId="30">
    <w:name w:val="WW-Absatz-Standardschriftart111111111"/>
    <w:uiPriority w:val="0"/>
  </w:style>
  <w:style w:type="character" w:customStyle="1" w:styleId="31">
    <w:name w:val="WW-Absatz-Standardschriftart1111111111"/>
    <w:uiPriority w:val="0"/>
  </w:style>
  <w:style w:type="character" w:customStyle="1" w:styleId="32">
    <w:name w:val="WW-Absatz-Standardschriftart11111111111"/>
    <w:uiPriority w:val="0"/>
  </w:style>
  <w:style w:type="character" w:customStyle="1" w:styleId="33">
    <w:name w:val="WW-Absatz-Standardschriftart111111111111"/>
    <w:uiPriority w:val="0"/>
  </w:style>
  <w:style w:type="character" w:customStyle="1" w:styleId="34">
    <w:name w:val="WW-Absatz-Standardschriftart1111111111111"/>
    <w:uiPriority w:val="0"/>
  </w:style>
  <w:style w:type="character" w:customStyle="1" w:styleId="35">
    <w:name w:val="WW-Absatz-Standardschriftart11111111111111"/>
    <w:uiPriority w:val="0"/>
  </w:style>
  <w:style w:type="paragraph" w:customStyle="1" w:styleId="36">
    <w:name w:val="Заголовок"/>
    <w:basedOn w:val="1"/>
    <w:next w:val="12"/>
    <w:uiPriority w:val="0"/>
    <w:pPr>
      <w:keepNext/>
      <w:suppressAutoHyphens/>
      <w:spacing w:before="240" w:after="120" w:line="240" w:lineRule="auto"/>
    </w:pPr>
    <w:rPr>
      <w:rFonts w:ascii="Arial" w:hAnsi="Arial" w:eastAsia="Arial Unicode MS" w:cs="Mangal"/>
      <w:sz w:val="28"/>
      <w:szCs w:val="28"/>
      <w:lang w:eastAsia="ar-SA"/>
    </w:rPr>
  </w:style>
  <w:style w:type="character" w:customStyle="1" w:styleId="37">
    <w:name w:val="Основной текст Знак"/>
    <w:basedOn w:val="4"/>
    <w:link w:val="12"/>
    <w:uiPriority w:val="0"/>
    <w:rPr>
      <w:rFonts w:ascii="Times New Roman" w:hAnsi="Times New Roman" w:eastAsia="Times New Roman" w:cs="Times New Roman"/>
      <w:b/>
      <w:bCs/>
      <w:sz w:val="28"/>
      <w:szCs w:val="24"/>
      <w:lang w:eastAsia="ar-SA"/>
    </w:rPr>
  </w:style>
  <w:style w:type="paragraph" w:customStyle="1" w:styleId="38">
    <w:name w:val="Название2"/>
    <w:basedOn w:val="1"/>
    <w:uiPriority w:val="0"/>
    <w:pPr>
      <w:suppressLineNumbers/>
      <w:suppressAutoHyphens/>
      <w:spacing w:before="120" w:after="120" w:line="240" w:lineRule="auto"/>
    </w:pPr>
    <w:rPr>
      <w:rFonts w:ascii="Times New Roman" w:hAnsi="Times New Roman" w:eastAsia="Times New Roman" w:cs="Mangal"/>
      <w:i/>
      <w:iCs/>
      <w:sz w:val="24"/>
      <w:szCs w:val="24"/>
      <w:lang w:eastAsia="ar-SA"/>
    </w:rPr>
  </w:style>
  <w:style w:type="paragraph" w:customStyle="1" w:styleId="39">
    <w:name w:val="Указатель2"/>
    <w:basedOn w:val="1"/>
    <w:uiPriority w:val="0"/>
    <w:pPr>
      <w:suppressLineNumbers/>
      <w:suppressAutoHyphens/>
      <w:spacing w:after="0" w:line="240" w:lineRule="auto"/>
    </w:pPr>
    <w:rPr>
      <w:rFonts w:ascii="Times New Roman" w:hAnsi="Times New Roman" w:eastAsia="Times New Roman" w:cs="Mangal"/>
      <w:sz w:val="24"/>
      <w:szCs w:val="24"/>
      <w:lang w:eastAsia="ar-SA"/>
    </w:rPr>
  </w:style>
  <w:style w:type="paragraph" w:customStyle="1" w:styleId="40">
    <w:name w:val="Название1"/>
    <w:basedOn w:val="1"/>
    <w:uiPriority w:val="0"/>
    <w:pPr>
      <w:suppressLineNumbers/>
      <w:suppressAutoHyphens/>
      <w:spacing w:before="120" w:after="120" w:line="240" w:lineRule="auto"/>
    </w:pPr>
    <w:rPr>
      <w:rFonts w:ascii="Times New Roman" w:hAnsi="Times New Roman" w:eastAsia="Times New Roman" w:cs="Mangal"/>
      <w:i/>
      <w:iCs/>
      <w:sz w:val="24"/>
      <w:szCs w:val="24"/>
      <w:lang w:eastAsia="ar-SA"/>
    </w:rPr>
  </w:style>
  <w:style w:type="paragraph" w:customStyle="1" w:styleId="41">
    <w:name w:val="Указатель1"/>
    <w:basedOn w:val="1"/>
    <w:uiPriority w:val="0"/>
    <w:pPr>
      <w:suppressLineNumbers/>
      <w:suppressAutoHyphens/>
      <w:spacing w:after="0" w:line="240" w:lineRule="auto"/>
    </w:pPr>
    <w:rPr>
      <w:rFonts w:ascii="Times New Roman" w:hAnsi="Times New Roman" w:eastAsia="Times New Roman" w:cs="Mangal"/>
      <w:sz w:val="24"/>
      <w:szCs w:val="24"/>
      <w:lang w:eastAsia="ar-SA"/>
    </w:rPr>
  </w:style>
  <w:style w:type="character" w:customStyle="1" w:styleId="42">
    <w:name w:val="Верхний колонтитул Знак"/>
    <w:basedOn w:val="4"/>
    <w:link w:val="11"/>
    <w:uiPriority w:val="0"/>
    <w:rPr>
      <w:rFonts w:ascii="Times New Roman" w:hAnsi="Times New Roman" w:eastAsia="Times New Roman" w:cs="Times New Roman"/>
      <w:sz w:val="24"/>
      <w:szCs w:val="24"/>
      <w:lang w:eastAsia="ar-SA"/>
    </w:rPr>
  </w:style>
  <w:style w:type="character" w:customStyle="1" w:styleId="43">
    <w:name w:val="Нижний колонтитул Знак"/>
    <w:basedOn w:val="4"/>
    <w:link w:val="14"/>
    <w:uiPriority w:val="0"/>
    <w:rPr>
      <w:rFonts w:ascii="Times New Roman" w:hAnsi="Times New Roman" w:eastAsia="Times New Roman" w:cs="Times New Roman"/>
      <w:sz w:val="24"/>
      <w:szCs w:val="24"/>
      <w:lang w:eastAsia="ar-SA"/>
    </w:rPr>
  </w:style>
  <w:style w:type="paragraph" w:customStyle="1" w:styleId="44">
    <w:name w:val="Содержимое таблицы"/>
    <w:basedOn w:val="1"/>
    <w:uiPriority w:val="0"/>
    <w:pPr>
      <w:suppressLineNumbers/>
      <w:suppressAutoHyphens/>
      <w:spacing w:after="0" w:line="240" w:lineRule="auto"/>
    </w:pPr>
    <w:rPr>
      <w:rFonts w:ascii="Times New Roman" w:hAnsi="Times New Roman" w:eastAsia="Times New Roman" w:cs="Times New Roman"/>
      <w:sz w:val="24"/>
      <w:szCs w:val="24"/>
      <w:lang w:eastAsia="ar-SA"/>
    </w:rPr>
  </w:style>
  <w:style w:type="paragraph" w:customStyle="1" w:styleId="45">
    <w:name w:val="Заголовок таблицы"/>
    <w:basedOn w:val="44"/>
    <w:uiPriority w:val="0"/>
    <w:pPr>
      <w:jc w:val="center"/>
    </w:pPr>
    <w:rPr>
      <w:b/>
      <w:bCs/>
    </w:rPr>
  </w:style>
  <w:style w:type="paragraph" w:customStyle="1" w:styleId="46">
    <w:name w:val="Содержимое врезки"/>
    <w:basedOn w:val="12"/>
    <w:uiPriority w:val="0"/>
  </w:style>
  <w:style w:type="character" w:customStyle="1" w:styleId="47">
    <w:name w:val="Текст выноски Знак"/>
    <w:basedOn w:val="4"/>
    <w:link w:val="10"/>
    <w:semiHidden/>
    <w:qFormat/>
    <w:uiPriority w:val="99"/>
    <w:rPr>
      <w:rFonts w:ascii="Tahoma" w:hAnsi="Tahoma" w:eastAsia="Times New Roman" w:cs="Tahoma"/>
      <w:sz w:val="16"/>
      <w:szCs w:val="16"/>
      <w:lang w:eastAsia="ar-SA"/>
    </w:rPr>
  </w:style>
  <w:style w:type="character" w:customStyle="1" w:styleId="48">
    <w:name w:val="Заголовок 1 Знак"/>
    <w:basedOn w:val="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49">
    <w:name w:val="Заголовок 2 Знак"/>
    <w:basedOn w:val="4"/>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0">
    <w:name w:val="Название Знак"/>
    <w:basedOn w:val="4"/>
    <w:link w:val="13"/>
    <w:qFormat/>
    <w:uiPriority w:val="10"/>
    <w:rPr>
      <w:rFonts w:asciiTheme="majorHAnsi" w:hAnsiTheme="majorHAnsi" w:eastAsiaTheme="majorEastAsia" w:cstheme="majorBidi"/>
      <w:color w:val="17375E" w:themeColor="text2" w:themeShade="BF"/>
      <w:spacing w:val="5"/>
      <w:kern w:val="28"/>
      <w:sz w:val="52"/>
      <w:szCs w:val="52"/>
    </w:rPr>
  </w:style>
  <w:style w:type="paragraph" w:styleId="51">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22655</Words>
  <Characters>129135</Characters>
  <Lines>1076</Lines>
  <Paragraphs>302</Paragraphs>
  <TotalTime>45</TotalTime>
  <ScaleCrop>false</ScaleCrop>
  <LinksUpToDate>false</LinksUpToDate>
  <CharactersWithSpaces>151488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2023-12-04T07:11:00Z</dcterms:created>
  <dc:creator>www</dc:creator>
  <cp:lastModifiedBy>User1</cp:lastModifiedBy>
  <dcterms:modified xsi:type="dcterms:W3CDTF">2023-12-04T12:37:42Z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7C7A235680044F73B0540B88F1D47003_12</vt:lpwstr>
  </property>
</Properties>
</file>