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1F" w:rsidRPr="00712F1F" w:rsidRDefault="00712F1F" w:rsidP="00712F1F">
      <w:pPr>
        <w:jc w:val="center"/>
        <w:outlineLvl w:val="0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АДМИНИСТРАЦИЯ</w:t>
      </w: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РОДНИЧКОВСКОГО СЕЛЬСКОГО ПОСЕЛЕНИЯ</w:t>
      </w: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НЕХАЕВСКОГО МУНИЦИПАЛЬНОГО РАЙОНА</w:t>
      </w: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ВОЛГОГРАДСКОЙ ОБЛАСТИ</w:t>
      </w: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_____________________________________________________________</w:t>
      </w:r>
    </w:p>
    <w:p w:rsidR="00712F1F" w:rsidRPr="00712F1F" w:rsidRDefault="00712F1F" w:rsidP="00712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12F1F" w:rsidRPr="00712F1F" w:rsidRDefault="00712F1F" w:rsidP="00712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12F1F">
        <w:rPr>
          <w:rFonts w:ascii="Arial" w:hAnsi="Arial" w:cs="Arial"/>
          <w:b/>
          <w:bCs/>
        </w:rPr>
        <w:t xml:space="preserve">ПОСТАНОВЛЕНИЕ                    </w:t>
      </w:r>
    </w:p>
    <w:p w:rsidR="00712F1F" w:rsidRPr="00712F1F" w:rsidRDefault="00712F1F" w:rsidP="00712F1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2F1F">
        <w:rPr>
          <w:rFonts w:ascii="Arial" w:hAnsi="Arial" w:cs="Arial"/>
          <w:b/>
          <w:bCs/>
        </w:rPr>
        <w:br/>
      </w:r>
      <w:r w:rsidRPr="00712F1F">
        <w:rPr>
          <w:rFonts w:ascii="Arial" w:hAnsi="Arial" w:cs="Arial"/>
          <w:bCs/>
        </w:rPr>
        <w:t xml:space="preserve">от     05.12.2023.  </w:t>
      </w:r>
      <w:bookmarkStart w:id="0" w:name="_GoBack"/>
      <w:bookmarkEnd w:id="0"/>
      <w:r w:rsidRPr="00712F1F">
        <w:rPr>
          <w:rFonts w:ascii="Arial" w:hAnsi="Arial" w:cs="Arial"/>
          <w:bCs/>
        </w:rPr>
        <w:t xml:space="preserve">г. </w:t>
      </w:r>
      <w:r w:rsidRPr="00712F1F">
        <w:rPr>
          <w:rFonts w:ascii="Arial" w:hAnsi="Arial" w:cs="Arial"/>
          <w:bCs/>
        </w:rPr>
        <w:tab/>
        <w:t xml:space="preserve">                                                              № 51</w:t>
      </w: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spacing w:line="288" w:lineRule="auto"/>
        <w:rPr>
          <w:rFonts w:ascii="Arial" w:hAnsi="Arial" w:cs="Arial"/>
          <w:bCs/>
        </w:rPr>
      </w:pPr>
      <w:r w:rsidRPr="00712F1F">
        <w:rPr>
          <w:rFonts w:ascii="Arial" w:hAnsi="Arial" w:cs="Arial"/>
          <w:bCs/>
        </w:rPr>
        <w:t>О внесении изменений в постановление от 15.03.2021</w:t>
      </w:r>
    </w:p>
    <w:p w:rsidR="00712F1F" w:rsidRPr="00712F1F" w:rsidRDefault="00712F1F" w:rsidP="00712F1F">
      <w:pPr>
        <w:spacing w:line="288" w:lineRule="auto"/>
        <w:rPr>
          <w:rFonts w:ascii="Arial" w:hAnsi="Arial" w:cs="Arial"/>
          <w:bCs/>
        </w:rPr>
      </w:pPr>
      <w:r w:rsidRPr="00712F1F">
        <w:rPr>
          <w:rFonts w:ascii="Arial" w:hAnsi="Arial" w:cs="Arial"/>
          <w:bCs/>
        </w:rPr>
        <w:t xml:space="preserve"> «</w:t>
      </w:r>
      <w:r w:rsidRPr="00712F1F">
        <w:rPr>
          <w:rFonts w:ascii="Arial" w:hAnsi="Arial" w:cs="Arial"/>
          <w:bCs/>
          <w:lang w:val="x-none"/>
        </w:rPr>
        <w:t>Об утверждении Программы «Профилактика</w:t>
      </w:r>
    </w:p>
    <w:p w:rsidR="00712F1F" w:rsidRPr="00712F1F" w:rsidRDefault="00712F1F" w:rsidP="00712F1F">
      <w:pPr>
        <w:spacing w:line="288" w:lineRule="auto"/>
        <w:rPr>
          <w:rFonts w:ascii="Arial" w:hAnsi="Arial" w:cs="Arial"/>
        </w:rPr>
      </w:pPr>
      <w:r w:rsidRPr="00712F1F">
        <w:rPr>
          <w:rFonts w:ascii="Arial" w:hAnsi="Arial" w:cs="Arial"/>
          <w:bCs/>
          <w:lang w:val="x-none"/>
        </w:rPr>
        <w:t>Правонарушений</w:t>
      </w:r>
      <w:r w:rsidRPr="00712F1F">
        <w:rPr>
          <w:rFonts w:ascii="Arial" w:hAnsi="Arial" w:cs="Arial"/>
          <w:bCs/>
        </w:rPr>
        <w:t xml:space="preserve"> </w:t>
      </w:r>
      <w:r w:rsidRPr="00712F1F">
        <w:rPr>
          <w:rFonts w:ascii="Arial" w:hAnsi="Arial" w:cs="Arial"/>
          <w:bCs/>
          <w:lang w:val="x-none"/>
        </w:rPr>
        <w:t xml:space="preserve">на территории  </w:t>
      </w:r>
      <w:r w:rsidRPr="00712F1F">
        <w:rPr>
          <w:rFonts w:ascii="Arial" w:hAnsi="Arial" w:cs="Arial"/>
          <w:lang w:val="x-none"/>
        </w:rPr>
        <w:t>Родничковского</w:t>
      </w:r>
    </w:p>
    <w:p w:rsidR="00712F1F" w:rsidRPr="00712F1F" w:rsidRDefault="00712F1F" w:rsidP="00712F1F">
      <w:pPr>
        <w:spacing w:line="288" w:lineRule="auto"/>
        <w:rPr>
          <w:rFonts w:ascii="Arial" w:hAnsi="Arial" w:cs="Arial"/>
          <w:bCs/>
          <w:lang w:val="x-none"/>
        </w:rPr>
      </w:pPr>
      <w:r w:rsidRPr="00712F1F">
        <w:rPr>
          <w:rFonts w:ascii="Arial" w:hAnsi="Arial" w:cs="Arial"/>
          <w:bCs/>
          <w:lang w:val="x-none"/>
        </w:rPr>
        <w:t>сельского поселения  на 20</w:t>
      </w:r>
      <w:r w:rsidRPr="00712F1F">
        <w:rPr>
          <w:rFonts w:ascii="Arial" w:hAnsi="Arial" w:cs="Arial"/>
          <w:bCs/>
        </w:rPr>
        <w:t>24</w:t>
      </w:r>
      <w:r w:rsidRPr="00712F1F">
        <w:rPr>
          <w:rFonts w:ascii="Arial" w:hAnsi="Arial" w:cs="Arial"/>
          <w:bCs/>
          <w:lang w:val="x-none"/>
        </w:rPr>
        <w:t xml:space="preserve"> – 202</w:t>
      </w:r>
      <w:r w:rsidRPr="00712F1F">
        <w:rPr>
          <w:rFonts w:ascii="Arial" w:hAnsi="Arial" w:cs="Arial"/>
          <w:bCs/>
        </w:rPr>
        <w:t>6</w:t>
      </w:r>
      <w:r w:rsidRPr="00712F1F">
        <w:rPr>
          <w:rFonts w:ascii="Arial" w:hAnsi="Arial" w:cs="Arial"/>
          <w:bCs/>
          <w:lang w:val="x-none"/>
        </w:rPr>
        <w:t xml:space="preserve"> годы».</w:t>
      </w: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</w:t>
      </w:r>
      <w:smartTag w:uri="urn:schemas-microsoft-com:office:smarttags" w:element="metricconverter">
        <w:smartTagPr>
          <w:attr w:name="ProductID" w:val="2006 г"/>
        </w:smartTagPr>
        <w:r w:rsidRPr="00712F1F">
          <w:rPr>
            <w:rFonts w:ascii="Arial" w:hAnsi="Arial" w:cs="Arial"/>
          </w:rPr>
          <w:t>2006 г</w:t>
        </w:r>
      </w:smartTag>
      <w:r w:rsidRPr="00712F1F">
        <w:rPr>
          <w:rFonts w:ascii="Arial" w:hAnsi="Arial" w:cs="Arial"/>
        </w:rPr>
        <w:t>. № 35 – ФЗ «О противодействии терроризму», Федеральным законом от 25.07.2002 г. № 114-ФЗ «О противодействии экстремистской деятельности», администрация  Родничковского сельского поселения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  <w:b/>
        </w:rPr>
      </w:pPr>
      <w:proofErr w:type="gramStart"/>
      <w:r w:rsidRPr="00712F1F">
        <w:rPr>
          <w:rFonts w:ascii="Arial" w:hAnsi="Arial" w:cs="Arial"/>
          <w:b/>
        </w:rPr>
        <w:t>П</w:t>
      </w:r>
      <w:proofErr w:type="gramEnd"/>
      <w:r w:rsidRPr="00712F1F">
        <w:rPr>
          <w:rFonts w:ascii="Arial" w:hAnsi="Arial" w:cs="Arial"/>
          <w:b/>
        </w:rPr>
        <w:t xml:space="preserve"> О С Т А Н О В Л Я Е Т:</w:t>
      </w: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  <w:r w:rsidRPr="00712F1F">
        <w:rPr>
          <w:rFonts w:ascii="Arial" w:hAnsi="Arial" w:cs="Arial"/>
        </w:rPr>
        <w:t>1. Утвердить прилагаемую программу «Профилактика правонарушений на Родничковского сельского поселения на 2024-2026 годы».</w:t>
      </w: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  <w:r w:rsidRPr="00712F1F">
        <w:rPr>
          <w:rFonts w:ascii="Arial" w:hAnsi="Arial" w:cs="Arial"/>
        </w:rPr>
        <w:t>2. Настоящее постановление подлежит официальному обнародованию на информационных стендах  и вступает в силу со дня его подписания.</w:t>
      </w: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keepNext/>
        <w:spacing w:before="240" w:after="60" w:line="288" w:lineRule="auto"/>
        <w:outlineLvl w:val="2"/>
        <w:rPr>
          <w:rFonts w:ascii="Arial" w:hAnsi="Arial" w:cs="Arial"/>
          <w:b/>
          <w:bCs/>
          <w:lang w:val="x-none"/>
        </w:rPr>
      </w:pPr>
    </w:p>
    <w:p w:rsidR="00712F1F" w:rsidRPr="00712F1F" w:rsidRDefault="00712F1F" w:rsidP="00712F1F">
      <w:pPr>
        <w:keepNext/>
        <w:spacing w:before="240" w:after="60" w:line="288" w:lineRule="auto"/>
        <w:outlineLvl w:val="2"/>
        <w:rPr>
          <w:rFonts w:ascii="Arial" w:hAnsi="Arial" w:cs="Arial"/>
          <w:bCs/>
        </w:rPr>
      </w:pPr>
      <w:r w:rsidRPr="00712F1F">
        <w:rPr>
          <w:rFonts w:ascii="Arial" w:hAnsi="Arial" w:cs="Arial"/>
          <w:bCs/>
          <w:lang w:val="x-none"/>
        </w:rPr>
        <w:t>Глава  Родничковского</w:t>
      </w:r>
      <w:r w:rsidRPr="00712F1F">
        <w:rPr>
          <w:rFonts w:ascii="Arial" w:hAnsi="Arial" w:cs="Arial"/>
          <w:bCs/>
        </w:rPr>
        <w:t xml:space="preserve"> </w:t>
      </w:r>
      <w:r w:rsidRPr="00712F1F">
        <w:rPr>
          <w:rFonts w:ascii="Arial" w:hAnsi="Arial" w:cs="Arial"/>
          <w:bCs/>
          <w:lang w:val="x-none"/>
        </w:rPr>
        <w:t xml:space="preserve">сельского поселения                            С.Н. Шведов                                </w:t>
      </w:r>
      <w:r w:rsidRPr="00712F1F">
        <w:rPr>
          <w:rFonts w:ascii="Arial" w:hAnsi="Arial" w:cs="Arial"/>
          <w:bCs/>
        </w:rPr>
        <w:t xml:space="preserve"> </w:t>
      </w: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712F1F" w:rsidRPr="00712F1F" w:rsidRDefault="00712F1F" w:rsidP="00712F1F">
      <w:pPr>
        <w:jc w:val="center"/>
        <w:rPr>
          <w:rFonts w:ascii="Arial" w:hAnsi="Arial" w:cs="Arial"/>
        </w:rPr>
      </w:pPr>
      <w:r w:rsidRPr="00712F1F"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</w:p>
    <w:p w:rsidR="00712F1F" w:rsidRPr="00712F1F" w:rsidRDefault="00712F1F" w:rsidP="00712F1F">
      <w:pPr>
        <w:jc w:val="center"/>
        <w:rPr>
          <w:rFonts w:ascii="Arial" w:hAnsi="Arial" w:cs="Arial"/>
        </w:rPr>
      </w:pPr>
    </w:p>
    <w:p w:rsidR="00712F1F" w:rsidRPr="00712F1F" w:rsidRDefault="00712F1F" w:rsidP="00712F1F">
      <w:pPr>
        <w:jc w:val="center"/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                                                                                     </w:t>
      </w:r>
    </w:p>
    <w:p w:rsidR="00712F1F" w:rsidRPr="00712F1F" w:rsidRDefault="00712F1F" w:rsidP="00712F1F">
      <w:pPr>
        <w:jc w:val="center"/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F1F" w:rsidRPr="00712F1F" w:rsidRDefault="00712F1F" w:rsidP="00712F1F">
      <w:pPr>
        <w:jc w:val="right"/>
        <w:rPr>
          <w:rFonts w:ascii="Arial" w:hAnsi="Arial" w:cs="Arial"/>
          <w:bCs/>
        </w:rPr>
      </w:pPr>
      <w:r w:rsidRPr="00712F1F">
        <w:rPr>
          <w:rFonts w:ascii="Arial" w:hAnsi="Arial" w:cs="Arial"/>
          <w:bCs/>
        </w:rPr>
        <w:t xml:space="preserve"> постановлением администрации </w:t>
      </w:r>
    </w:p>
    <w:p w:rsidR="00712F1F" w:rsidRPr="00712F1F" w:rsidRDefault="00712F1F" w:rsidP="00712F1F">
      <w:pPr>
        <w:jc w:val="right"/>
        <w:rPr>
          <w:rFonts w:ascii="Arial" w:hAnsi="Arial" w:cs="Arial"/>
          <w:bCs/>
        </w:rPr>
      </w:pPr>
      <w:r w:rsidRPr="00712F1F">
        <w:rPr>
          <w:rFonts w:ascii="Arial" w:hAnsi="Arial" w:cs="Arial"/>
        </w:rPr>
        <w:t>Родничковского</w:t>
      </w:r>
      <w:r w:rsidRPr="00712F1F">
        <w:rPr>
          <w:rFonts w:ascii="Arial" w:hAnsi="Arial" w:cs="Arial"/>
          <w:bCs/>
        </w:rPr>
        <w:t xml:space="preserve"> сельского поселения</w:t>
      </w:r>
    </w:p>
    <w:p w:rsidR="00712F1F" w:rsidRPr="00712F1F" w:rsidRDefault="00712F1F" w:rsidP="00712F1F">
      <w:pPr>
        <w:jc w:val="right"/>
        <w:rPr>
          <w:rFonts w:ascii="Arial" w:hAnsi="Arial" w:cs="Arial"/>
          <w:bCs/>
        </w:rPr>
      </w:pPr>
      <w:r w:rsidRPr="00712F1F">
        <w:rPr>
          <w:rFonts w:ascii="Arial" w:hAnsi="Arial" w:cs="Arial"/>
          <w:bCs/>
        </w:rPr>
        <w:t xml:space="preserve"> От 05  декабря  2023  г. № 51</w:t>
      </w:r>
    </w:p>
    <w:p w:rsidR="00712F1F" w:rsidRPr="00712F1F" w:rsidRDefault="00712F1F" w:rsidP="00712F1F">
      <w:pPr>
        <w:jc w:val="center"/>
        <w:rPr>
          <w:rFonts w:ascii="Arial" w:hAnsi="Arial" w:cs="Arial"/>
        </w:rPr>
      </w:pPr>
    </w:p>
    <w:p w:rsidR="00712F1F" w:rsidRPr="00712F1F" w:rsidRDefault="00712F1F" w:rsidP="00712F1F">
      <w:pPr>
        <w:jc w:val="center"/>
        <w:outlineLvl w:val="1"/>
        <w:rPr>
          <w:rFonts w:ascii="Arial" w:hAnsi="Arial" w:cs="Arial"/>
        </w:rPr>
      </w:pP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Муниципальная Программа</w:t>
      </w: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«Профилактика правонарушений на территории </w:t>
      </w: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Родничковского сельского поселения на 2024– 2026 годы»</w:t>
      </w: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ПАСПОРТ ПРОГРАММЫ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476"/>
      </w:tblGrid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Наименование Программы </w:t>
            </w:r>
          </w:p>
        </w:tc>
        <w:tc>
          <w:tcPr>
            <w:tcW w:w="7476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Муниципальная Программа «Профилактика правонарушений Родничковского сельского поселения на 2024-2026 годы» (далее - Программа)</w:t>
            </w:r>
          </w:p>
        </w:tc>
      </w:tr>
      <w:tr w:rsidR="00712F1F" w:rsidRPr="00712F1F" w:rsidTr="00727E13">
        <w:trPr>
          <w:trHeight w:val="2597"/>
        </w:trPr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Основание </w:t>
            </w:r>
          </w:p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Для разработки Программы</w:t>
            </w:r>
          </w:p>
        </w:tc>
        <w:tc>
          <w:tcPr>
            <w:tcW w:w="7476" w:type="dxa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Поручение Президента РФ № ПР-1564 от 26 сентября 2005 года.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Поручение Президента РФ № ПР-1293ГС от 13 июля 2007 года.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2F1F">
              <w:rPr>
                <w:rFonts w:ascii="Arial" w:hAnsi="Arial" w:cs="Arial"/>
                <w:color w:val="000000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2F1F">
              <w:rPr>
                <w:rFonts w:ascii="Arial" w:hAnsi="Arial" w:cs="Arial"/>
                <w:color w:val="000000"/>
              </w:rPr>
              <w:t xml:space="preserve">Федеральный закон от 06.03.2006 г. № 35-ФЗ  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color w:val="000000"/>
              </w:rPr>
            </w:pPr>
            <w:r w:rsidRPr="00712F1F">
              <w:rPr>
                <w:rFonts w:ascii="Arial" w:hAnsi="Arial" w:cs="Arial"/>
                <w:color w:val="000000"/>
              </w:rPr>
              <w:t>«О противодействии терроризму».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2F1F">
              <w:rPr>
                <w:rFonts w:ascii="Arial" w:hAnsi="Arial" w:cs="Arial"/>
                <w:color w:val="000000"/>
              </w:rPr>
              <w:t>Федеральный закон от 25.07.2002 г. № 114-ФЗ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color w:val="000000"/>
              </w:rPr>
            </w:pPr>
            <w:r w:rsidRPr="00712F1F">
              <w:rPr>
                <w:rFonts w:ascii="Arial" w:hAnsi="Arial" w:cs="Arial"/>
                <w:color w:val="000000"/>
              </w:rPr>
              <w:t>«О противодействии экстремистской деятельности».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  <w:color w:val="000000"/>
              </w:rPr>
              <w:t>Устав Родничковского сельского поселения.</w:t>
            </w:r>
          </w:p>
        </w:tc>
      </w:tr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Основные разработчики Программы </w:t>
            </w:r>
          </w:p>
        </w:tc>
        <w:tc>
          <w:tcPr>
            <w:tcW w:w="7476" w:type="dxa"/>
            <w:vAlign w:val="center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Администрация  Родничковского сельского поселения</w:t>
            </w:r>
          </w:p>
        </w:tc>
      </w:tr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Основные исполнители Программы </w:t>
            </w:r>
          </w:p>
        </w:tc>
        <w:tc>
          <w:tcPr>
            <w:tcW w:w="7476" w:type="dxa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 Ответственным исполнителем Программы является администрация  Родничковского сельского поселения, осуществляющая координацию деятельности всех исполнителей программных мероприятий. 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Исполнителями мероприятий Программы являются: 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 Администрация  Родничковского сельского поселения согласно перечню мероприятий программы; МКОУ  Родничковская СШ; МКУ Родничковский многоцелевой центр;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Участковый уполномоченный полиции, инспектор ОДН;</w:t>
            </w:r>
          </w:p>
        </w:tc>
      </w:tr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Основная цель Программы </w:t>
            </w:r>
          </w:p>
        </w:tc>
        <w:tc>
          <w:tcPr>
            <w:tcW w:w="7476" w:type="dxa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     Улучшение состояния общественного порядка на территории Родничковского сельского поселения.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       Предупреждение террористических и экстремистских проявлений на территории Родничковского сельского поселения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Основные задачи</w:t>
            </w:r>
          </w:p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Программы </w:t>
            </w:r>
          </w:p>
        </w:tc>
        <w:tc>
          <w:tcPr>
            <w:tcW w:w="7476" w:type="dxa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1) повышение эффективности деятельности органов местного самоуправления в предупреждении правонарушений; профилактике терроризма, экстремизма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2) совершенствование взаимодействия правоохранительных органов и органов местного самоуправления  Родничковского </w:t>
            </w:r>
            <w:r w:rsidRPr="00712F1F">
              <w:rPr>
                <w:rFonts w:ascii="Arial" w:hAnsi="Arial" w:cs="Arial"/>
              </w:rPr>
              <w:lastRenderedPageBreak/>
              <w:t>сельского поселения (далее - поселение), направленных на обеспечение общественной безопасности на территории поселения;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3)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4) формирование позитивного общественного мнения о правоохранительных органах и результатах их деятельности.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5) сведение к минимуму проявлений терроризма и экстремизма на территории   Родничковского сельского поселения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</w:tc>
      </w:tr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7476" w:type="dxa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2024- 2026годы.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Мероприятия программы реализуются в течение всего периода</w:t>
            </w:r>
          </w:p>
        </w:tc>
      </w:tr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Основные мероприятия Программы </w:t>
            </w:r>
          </w:p>
        </w:tc>
        <w:tc>
          <w:tcPr>
            <w:tcW w:w="7476" w:type="dxa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1) организационные мероприятия;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2) информационно-аналитические мероприятия; 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3) профилактика правонарушений несовершеннолетних;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4) организация профилактических мероприятий по месту жительства, в общественных местах;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Источники и объемы финансирования Программы </w:t>
            </w:r>
          </w:p>
        </w:tc>
        <w:tc>
          <w:tcPr>
            <w:tcW w:w="7476" w:type="dxa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Бюджет  Родничковского сельского поселения (далее - бюджет поселения).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Общий объем финансовых затрат на реализацию Программы – 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8,0 тыс. руб. из них: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2024год – 8,0 </w:t>
            </w:r>
            <w:proofErr w:type="spellStart"/>
            <w:r w:rsidRPr="00712F1F">
              <w:rPr>
                <w:rFonts w:ascii="Arial" w:hAnsi="Arial" w:cs="Arial"/>
              </w:rPr>
              <w:t>тыс</w:t>
            </w:r>
            <w:proofErr w:type="gramStart"/>
            <w:r w:rsidRPr="00712F1F">
              <w:rPr>
                <w:rFonts w:ascii="Arial" w:hAnsi="Arial" w:cs="Arial"/>
              </w:rPr>
              <w:t>.р</w:t>
            </w:r>
            <w:proofErr w:type="gramEnd"/>
            <w:r w:rsidRPr="00712F1F">
              <w:rPr>
                <w:rFonts w:ascii="Arial" w:hAnsi="Arial" w:cs="Arial"/>
              </w:rPr>
              <w:t>уб</w:t>
            </w:r>
            <w:proofErr w:type="spellEnd"/>
            <w:r w:rsidRPr="00712F1F">
              <w:rPr>
                <w:rFonts w:ascii="Arial" w:hAnsi="Arial" w:cs="Arial"/>
              </w:rPr>
              <w:t>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2025 год – 0 </w:t>
            </w:r>
            <w:proofErr w:type="spellStart"/>
            <w:r w:rsidRPr="00712F1F">
              <w:rPr>
                <w:rFonts w:ascii="Arial" w:hAnsi="Arial" w:cs="Arial"/>
              </w:rPr>
              <w:t>тыс</w:t>
            </w:r>
            <w:proofErr w:type="gramStart"/>
            <w:r w:rsidRPr="00712F1F">
              <w:rPr>
                <w:rFonts w:ascii="Arial" w:hAnsi="Arial" w:cs="Arial"/>
              </w:rPr>
              <w:t>.р</w:t>
            </w:r>
            <w:proofErr w:type="gramEnd"/>
            <w:r w:rsidRPr="00712F1F">
              <w:rPr>
                <w:rFonts w:ascii="Arial" w:hAnsi="Arial" w:cs="Arial"/>
              </w:rPr>
              <w:t>уб</w:t>
            </w:r>
            <w:proofErr w:type="spellEnd"/>
            <w:r w:rsidRPr="00712F1F">
              <w:rPr>
                <w:rFonts w:ascii="Arial" w:hAnsi="Arial" w:cs="Arial"/>
              </w:rPr>
              <w:t>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2026 год -0 тыс. руб.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Объемы финансирования 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Программы </w:t>
            </w:r>
          </w:p>
        </w:tc>
      </w:tr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Система организации </w:t>
            </w:r>
            <w:proofErr w:type="gramStart"/>
            <w:r w:rsidRPr="00712F1F">
              <w:rPr>
                <w:rFonts w:ascii="Arial" w:hAnsi="Arial" w:cs="Arial"/>
                <w:b/>
              </w:rPr>
              <w:t>контроля за</w:t>
            </w:r>
            <w:proofErr w:type="gramEnd"/>
            <w:r w:rsidRPr="00712F1F">
              <w:rPr>
                <w:rFonts w:ascii="Arial" w:hAnsi="Arial" w:cs="Arial"/>
                <w:b/>
              </w:rPr>
              <w:t xml:space="preserve"> исполнением Программы </w:t>
            </w:r>
          </w:p>
        </w:tc>
        <w:tc>
          <w:tcPr>
            <w:tcW w:w="7476" w:type="dxa"/>
            <w:vAlign w:val="center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Организация и </w:t>
            </w:r>
            <w:proofErr w:type="gramStart"/>
            <w:r w:rsidRPr="00712F1F">
              <w:rPr>
                <w:rFonts w:ascii="Arial" w:hAnsi="Arial" w:cs="Arial"/>
              </w:rPr>
              <w:t>контроль за</w:t>
            </w:r>
            <w:proofErr w:type="gramEnd"/>
            <w:r w:rsidRPr="00712F1F">
              <w:rPr>
                <w:rFonts w:ascii="Arial" w:hAnsi="Arial" w:cs="Arial"/>
              </w:rPr>
              <w:t xml:space="preserve"> исполнением Программы осуществляются в установленном порядке администрацией  Родничковского сельского поселения </w:t>
            </w:r>
          </w:p>
        </w:tc>
      </w:tr>
      <w:tr w:rsidR="00712F1F" w:rsidRPr="00712F1F" w:rsidTr="00727E13">
        <w:tc>
          <w:tcPr>
            <w:tcW w:w="2093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Ожидаемые результаты </w:t>
            </w:r>
          </w:p>
        </w:tc>
        <w:tc>
          <w:tcPr>
            <w:tcW w:w="7476" w:type="dxa"/>
          </w:tcPr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Реализация Программы позволит: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1) улучшить профилактику правонарушений;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2) снизить уровень преступлений, совершенных в общественных местах поселения;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3) снизить уровень преступлений, совершенных несовершеннолетними;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4) снизить уровень преступлений против собственности;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lastRenderedPageBreak/>
              <w:t>7) повысить уровень доверия населения к правоохранительным органам;</w:t>
            </w:r>
          </w:p>
          <w:p w:rsidR="00712F1F" w:rsidRPr="00712F1F" w:rsidRDefault="00712F1F" w:rsidP="0072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2F1F" w:rsidRPr="00712F1F" w:rsidRDefault="00712F1F" w:rsidP="00712F1F">
      <w:pPr>
        <w:outlineLvl w:val="1"/>
        <w:rPr>
          <w:rFonts w:ascii="Arial" w:hAnsi="Arial" w:cs="Arial"/>
        </w:rPr>
      </w:pPr>
    </w:p>
    <w:p w:rsidR="00712F1F" w:rsidRPr="00712F1F" w:rsidRDefault="00712F1F" w:rsidP="00712F1F">
      <w:pPr>
        <w:outlineLvl w:val="1"/>
        <w:rPr>
          <w:rFonts w:ascii="Arial" w:hAnsi="Arial" w:cs="Arial"/>
        </w:rPr>
      </w:pPr>
    </w:p>
    <w:p w:rsidR="00712F1F" w:rsidRPr="00712F1F" w:rsidRDefault="00712F1F" w:rsidP="00712F1F">
      <w:pPr>
        <w:outlineLvl w:val="1"/>
        <w:rPr>
          <w:rFonts w:ascii="Arial" w:hAnsi="Arial" w:cs="Arial"/>
        </w:rPr>
      </w:pPr>
    </w:p>
    <w:p w:rsidR="00712F1F" w:rsidRPr="00712F1F" w:rsidRDefault="00712F1F" w:rsidP="00712F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СОДЕРЖАНИЕ ПРОБЛЕМЫ И ОБОСНОВАНИЕ</w:t>
      </w: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НЕОБХОДИМОСТИ ЕЕ РЕШЕНИЯ ПРОГРАММНЫМИ МЕТОДАМИ</w:t>
      </w: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Стабилизация общественного порядка на территории Родничковского сельского поселения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Родничковского поселения во взаимодействии с правоохранительными органами, общественными формированиями и населением.</w:t>
      </w:r>
    </w:p>
    <w:p w:rsidR="00712F1F" w:rsidRPr="00712F1F" w:rsidRDefault="00712F1F" w:rsidP="00712F1F">
      <w:pPr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          При реализации муниципальной Программы «Профилактика правонарушений на территории Родничковского сельского поселения на 2024 - 2026 годы следует учитывать следующие актуальные направления.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proofErr w:type="gramStart"/>
      <w:r w:rsidRPr="00712F1F">
        <w:rPr>
          <w:rFonts w:ascii="Arial" w:hAnsi="Arial" w:cs="Arial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Муниципальная  программа «Профилактика правонарушений на территории  Родничковского сельского поселения на 2024-2026 годы» направлена на комплексное решение </w:t>
      </w:r>
      <w:proofErr w:type="gramStart"/>
      <w:r w:rsidRPr="00712F1F">
        <w:rPr>
          <w:rFonts w:ascii="Arial" w:hAnsi="Arial" w:cs="Arial"/>
        </w:rPr>
        <w:t>вопросов формирования эффективного механизма профилактики правонарушений</w:t>
      </w:r>
      <w:proofErr w:type="gramEnd"/>
      <w:r w:rsidRPr="00712F1F">
        <w:rPr>
          <w:rFonts w:ascii="Arial" w:hAnsi="Arial" w:cs="Arial"/>
        </w:rPr>
        <w:t xml:space="preserve"> и преступлений, консолидации усилий правоохранительных органов,  администрации  Родничковского сельского поселения.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II. ОСНОВНЫЕ ЦЕЛИ И ЗАДАЧИ, СРОКИ РЕАЛИЗАЦИИ ПРОГРАММЫ</w:t>
      </w: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Основной целью программы является улучшение состояния общественного порядка в Родничковском сельском поселении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Основные задачи программы: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1) совершенствование взаимодействия правоохранительных органов и администрации Родничковского сельского поселения, направленных на обеспечение общественной безопасности на территории поселения;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2)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3) сведение к минимуму проявлений терроризма и экстремизма на территории Родничковского сельского поселения.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lastRenderedPageBreak/>
        <w:t>Программа реализуется в течение 2024 - 2026годов.</w:t>
      </w:r>
    </w:p>
    <w:p w:rsidR="00712F1F" w:rsidRPr="00712F1F" w:rsidRDefault="00712F1F" w:rsidP="00712F1F">
      <w:pPr>
        <w:outlineLvl w:val="1"/>
        <w:rPr>
          <w:rFonts w:ascii="Arial" w:hAnsi="Arial" w:cs="Arial"/>
          <w:b/>
        </w:rPr>
      </w:pPr>
    </w:p>
    <w:p w:rsidR="00712F1F" w:rsidRPr="00712F1F" w:rsidRDefault="00712F1F" w:rsidP="00712F1F">
      <w:pPr>
        <w:outlineLvl w:val="1"/>
        <w:rPr>
          <w:rFonts w:ascii="Arial" w:hAnsi="Arial" w:cs="Arial"/>
          <w:b/>
        </w:rPr>
      </w:pPr>
    </w:p>
    <w:p w:rsidR="00712F1F" w:rsidRPr="00712F1F" w:rsidRDefault="00712F1F" w:rsidP="00712F1F">
      <w:pPr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       III. МЕХАНИЗМ РЕАЛИЗАЦИИ ПРОГРАММЫ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Программа утверждается постановлением администрации Родничковского сельского поселения.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Главным распорядителем бюджетных средств и заказчиком по проведению работ является администрация  Родничковского сельского поселения. Исполнение мероприятий программы осуществляют: структурные подразделения администрации  Родничковского сельского поселения согласно перечню мероприятий Программы,  МКОУ Родничковская СШ; МКУ Родничковский  многоцелевой центр;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Финансирование программы за счет средств бюджета Родничковского сельского поселения осуществляется в соответствии с Решением Совета Родничковского сельского поселения о бюджете на соответствующий финансовый год.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Приобретаемое в рамках реализации программы имущество в установленном порядке включается в состав муниципальной собственности Родничковского  сельского поселения.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В целях реализации программных мероприятий составляется ежегодно план реализации Программы, утверждаемый главой  Родничковского  сельского поселения.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IV. ПРОГНОЗ </w:t>
      </w:r>
      <w:proofErr w:type="gramStart"/>
      <w:r w:rsidRPr="00712F1F">
        <w:rPr>
          <w:rFonts w:ascii="Arial" w:hAnsi="Arial" w:cs="Arial"/>
          <w:b/>
        </w:rPr>
        <w:t>ОЖИДАЕМЫХ</w:t>
      </w:r>
      <w:proofErr w:type="gramEnd"/>
      <w:r w:rsidRPr="00712F1F">
        <w:rPr>
          <w:rFonts w:ascii="Arial" w:hAnsi="Arial" w:cs="Arial"/>
          <w:b/>
        </w:rPr>
        <w:t xml:space="preserve"> СОЦИАЛЬНО-ЭКОНОМИЧЕСКИХ</w:t>
      </w: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РЕЗУЛЬТАТОВ РЕАЛИЗАЦИИ ПРОГРАММЫ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Реализация программы позволит улучшить состояние общественного порядка </w:t>
      </w:r>
      <w:proofErr w:type="gramStart"/>
      <w:r w:rsidRPr="00712F1F">
        <w:rPr>
          <w:rFonts w:ascii="Arial" w:hAnsi="Arial" w:cs="Arial"/>
        </w:rPr>
        <w:t>через</w:t>
      </w:r>
      <w:proofErr w:type="gramEnd"/>
      <w:r w:rsidRPr="00712F1F">
        <w:rPr>
          <w:rFonts w:ascii="Arial" w:hAnsi="Arial" w:cs="Arial"/>
        </w:rPr>
        <w:t>:</w:t>
      </w:r>
    </w:p>
    <w:p w:rsidR="00712F1F" w:rsidRPr="00712F1F" w:rsidRDefault="00712F1F" w:rsidP="00712F1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12F1F">
        <w:rPr>
          <w:rFonts w:ascii="Arial" w:hAnsi="Arial" w:cs="Arial"/>
        </w:rPr>
        <w:t>улучшение профилактики правонарушений;</w:t>
      </w:r>
    </w:p>
    <w:p w:rsidR="00712F1F" w:rsidRPr="00712F1F" w:rsidRDefault="00712F1F" w:rsidP="00712F1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12F1F">
        <w:rPr>
          <w:rFonts w:ascii="Arial" w:hAnsi="Arial" w:cs="Arial"/>
        </w:rPr>
        <w:t>снижение общего уровня преступности;</w:t>
      </w:r>
    </w:p>
    <w:p w:rsidR="00712F1F" w:rsidRPr="00712F1F" w:rsidRDefault="00712F1F" w:rsidP="00712F1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12F1F">
        <w:rPr>
          <w:rFonts w:ascii="Arial" w:hAnsi="Arial" w:cs="Arial"/>
        </w:rPr>
        <w:t>снижение уровня преступлений, совершенных в общественных местах поселения;</w:t>
      </w:r>
    </w:p>
    <w:p w:rsidR="00712F1F" w:rsidRPr="00712F1F" w:rsidRDefault="00712F1F" w:rsidP="00712F1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12F1F">
        <w:rPr>
          <w:rFonts w:ascii="Arial" w:hAnsi="Arial" w:cs="Arial"/>
        </w:rPr>
        <w:t>снижение уровня преступлений, совершенных несовершеннолетними;</w:t>
      </w:r>
    </w:p>
    <w:p w:rsidR="00712F1F" w:rsidRPr="00712F1F" w:rsidRDefault="00712F1F" w:rsidP="00712F1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12F1F">
        <w:rPr>
          <w:rFonts w:ascii="Arial" w:hAnsi="Arial" w:cs="Arial"/>
        </w:rPr>
        <w:t>снижение уровня преступлений против собственности;</w:t>
      </w:r>
    </w:p>
    <w:p w:rsidR="00712F1F" w:rsidRPr="00712F1F" w:rsidRDefault="00712F1F" w:rsidP="00712F1F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712F1F">
        <w:rPr>
          <w:rFonts w:ascii="Arial" w:hAnsi="Arial" w:cs="Arial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712F1F" w:rsidRPr="00712F1F" w:rsidRDefault="00712F1F" w:rsidP="00712F1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12F1F">
        <w:rPr>
          <w:rFonts w:ascii="Arial" w:hAnsi="Arial" w:cs="Arial"/>
        </w:rPr>
        <w:t>повышение уровня доверия населения к правоохранительным органам;</w:t>
      </w:r>
    </w:p>
    <w:p w:rsidR="00712F1F" w:rsidRPr="00712F1F" w:rsidRDefault="00712F1F" w:rsidP="00712F1F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712F1F">
        <w:rPr>
          <w:rFonts w:ascii="Arial" w:hAnsi="Arial" w:cs="Arial"/>
        </w:rPr>
        <w:t>снижение возможности совершения террористических актов на территории  Родничковского сельского поселения, устранение причин и условий, способствующих проявлению экстремизма.</w:t>
      </w: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V. ПЕРЕЧЕНЬ ОСНОВНЫХ МЕРОПРИЯТИЙ ПРОГРАММЫ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В целях выполнения задач реализация программы осуществляется по следующим направлениям: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1) организационные мероприятия;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2) информационно-аналитические мероприятия;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lastRenderedPageBreak/>
        <w:t>3) профилактика правонарушений несовершеннолетних;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4) организация профилактических мероприятий по месту жительства, в общественных местах;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5). Профилактика терроризма и экстремизма.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VI. ОБЪЕМ И ИСТОЧНИКИ </w:t>
      </w:r>
      <w:proofErr w:type="gramStart"/>
      <w:r w:rsidRPr="00712F1F">
        <w:rPr>
          <w:rFonts w:ascii="Arial" w:hAnsi="Arial" w:cs="Arial"/>
          <w:b/>
        </w:rPr>
        <w:t>ФИНАНСОВЫХ</w:t>
      </w:r>
      <w:proofErr w:type="gramEnd"/>
      <w:r w:rsidRPr="00712F1F">
        <w:rPr>
          <w:rFonts w:ascii="Arial" w:hAnsi="Arial" w:cs="Arial"/>
          <w:b/>
        </w:rPr>
        <w:t xml:space="preserve">, МАТЕРИАЛЬНЫХ </w:t>
      </w: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И ИНЫХ ЗАТРАТ</w:t>
      </w:r>
    </w:p>
    <w:p w:rsidR="00712F1F" w:rsidRPr="00712F1F" w:rsidRDefault="00712F1F" w:rsidP="00712F1F">
      <w:pPr>
        <w:ind w:firstLine="540"/>
        <w:rPr>
          <w:rFonts w:ascii="Arial" w:hAnsi="Arial" w:cs="Arial"/>
          <w:b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Реализация мероприятий программы потребует выделения бюджетных ассигнований в размере 8,0 тыс. руб., в том числе: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в 2024 году – </w:t>
      </w:r>
      <w:r w:rsidRPr="00712F1F">
        <w:rPr>
          <w:rFonts w:ascii="Arial" w:hAnsi="Arial" w:cs="Arial"/>
          <w:b/>
        </w:rPr>
        <w:t xml:space="preserve"> </w:t>
      </w:r>
      <w:r w:rsidRPr="00712F1F">
        <w:rPr>
          <w:rFonts w:ascii="Arial" w:hAnsi="Arial" w:cs="Arial"/>
        </w:rPr>
        <w:t>8,0 тыс. руб.;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в 2025 году -  0 </w:t>
      </w:r>
      <w:proofErr w:type="spellStart"/>
      <w:r w:rsidRPr="00712F1F">
        <w:rPr>
          <w:rFonts w:ascii="Arial" w:hAnsi="Arial" w:cs="Arial"/>
        </w:rPr>
        <w:t>тыс</w:t>
      </w:r>
      <w:proofErr w:type="spellEnd"/>
      <w:proofErr w:type="gramStart"/>
      <w:r w:rsidRPr="00712F1F">
        <w:rPr>
          <w:rFonts w:ascii="Arial" w:hAnsi="Arial" w:cs="Arial"/>
        </w:rPr>
        <w:t>..</w:t>
      </w:r>
      <w:proofErr w:type="gramEnd"/>
      <w:r w:rsidRPr="00712F1F">
        <w:rPr>
          <w:rFonts w:ascii="Arial" w:hAnsi="Arial" w:cs="Arial"/>
        </w:rPr>
        <w:t>руб.;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в 2026 году – 0 тыс. </w:t>
      </w:r>
      <w:proofErr w:type="spellStart"/>
      <w:r w:rsidRPr="00712F1F">
        <w:rPr>
          <w:rFonts w:ascii="Arial" w:hAnsi="Arial" w:cs="Arial"/>
        </w:rPr>
        <w:t>руб</w:t>
      </w:r>
      <w:proofErr w:type="spellEnd"/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 Финансирование осуществляется за счет средств бюджета Родничковского сельского поселения.</w:t>
      </w: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r w:rsidRPr="00712F1F">
        <w:rPr>
          <w:rFonts w:ascii="Arial" w:hAnsi="Arial" w:cs="Arial"/>
        </w:rPr>
        <w:t>Объемы финансирования программы ежегодно уточняются при формировании бюджета Родничковского сельского поселения на соответствующий финансовый год исходя из возможностей местного бюджета и затрат, необходимых для реализации Программы.</w:t>
      </w:r>
    </w:p>
    <w:p w:rsidR="00712F1F" w:rsidRPr="00712F1F" w:rsidRDefault="00712F1F" w:rsidP="00712F1F">
      <w:pPr>
        <w:rPr>
          <w:rFonts w:ascii="Arial" w:hAnsi="Arial" w:cs="Arial"/>
        </w:rPr>
      </w:pPr>
      <w:r w:rsidRPr="00712F1F">
        <w:rPr>
          <w:rFonts w:ascii="Arial" w:hAnsi="Arial" w:cs="Arial"/>
        </w:rPr>
        <w:t xml:space="preserve">           Сведения о размере финансирования Программы содержатся в прилагаемом Перечне мероприятий муниципальной долгосрочной целевой программы «Профилактика правонарушений на территории Родничковского сельского поселения на 2024 - 2026годы».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VII. СИСТЕМА ОРГАНИЗАЦИИ КОНТРОЛЯ </w:t>
      </w:r>
      <w:proofErr w:type="gramStart"/>
      <w:r w:rsidRPr="00712F1F">
        <w:rPr>
          <w:rFonts w:ascii="Arial" w:hAnsi="Arial" w:cs="Arial"/>
          <w:b/>
        </w:rPr>
        <w:t>ЗА</w:t>
      </w:r>
      <w:proofErr w:type="gramEnd"/>
      <w:r w:rsidRPr="00712F1F">
        <w:rPr>
          <w:rFonts w:ascii="Arial" w:hAnsi="Arial" w:cs="Arial"/>
          <w:b/>
        </w:rPr>
        <w:t xml:space="preserve"> </w:t>
      </w: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ИСПОЛНЕНИЕМ ПРОГРАММЫ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ind w:firstLine="708"/>
        <w:rPr>
          <w:rFonts w:ascii="Arial" w:hAnsi="Arial" w:cs="Arial"/>
        </w:rPr>
      </w:pPr>
      <w:proofErr w:type="gramStart"/>
      <w:r w:rsidRPr="00712F1F">
        <w:rPr>
          <w:rFonts w:ascii="Arial" w:hAnsi="Arial" w:cs="Arial"/>
        </w:rPr>
        <w:t>Контроль за</w:t>
      </w:r>
      <w:proofErr w:type="gramEnd"/>
      <w:r w:rsidRPr="00712F1F">
        <w:rPr>
          <w:rFonts w:ascii="Arial" w:hAnsi="Arial" w:cs="Arial"/>
        </w:rPr>
        <w:t xml:space="preserve"> реализацией программы осуществляется: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1) Главой Родничковского сельского поселения (далее - главой поселения) - осуществление текущего контроля;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2) финансовый контроль осуществляется администрацией Родничковского сельского поселения в соответствии с бюджетным законодательством.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  <w:r w:rsidRPr="00712F1F">
        <w:rPr>
          <w:rFonts w:ascii="Arial" w:hAnsi="Arial" w:cs="Arial"/>
        </w:rPr>
        <w:t>Ответственные за реализацию мероприятий Программы администрации Родничковского сельского поселения, организуют взаимодействие с администрацией района  по предоставлению ежеквартальной информации о ходе и результатах выполнения мероприятий Программы.</w:t>
      </w: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ind w:firstLine="540"/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jc w:val="center"/>
        <w:rPr>
          <w:rFonts w:ascii="Arial" w:hAnsi="Arial" w:cs="Arial"/>
        </w:rPr>
      </w:pPr>
    </w:p>
    <w:p w:rsidR="00712F1F" w:rsidRPr="00712F1F" w:rsidRDefault="00712F1F" w:rsidP="00712F1F">
      <w:pPr>
        <w:jc w:val="center"/>
        <w:rPr>
          <w:rFonts w:ascii="Arial" w:hAnsi="Arial" w:cs="Arial"/>
        </w:rPr>
      </w:pP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</w:p>
    <w:p w:rsidR="00712F1F" w:rsidRPr="00712F1F" w:rsidRDefault="00712F1F" w:rsidP="00712F1F">
      <w:pPr>
        <w:rPr>
          <w:rFonts w:ascii="Arial" w:hAnsi="Arial" w:cs="Arial"/>
          <w:b/>
        </w:rPr>
      </w:pP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</w:p>
    <w:p w:rsidR="00712F1F" w:rsidRPr="00712F1F" w:rsidRDefault="00712F1F" w:rsidP="00712F1F">
      <w:pPr>
        <w:jc w:val="center"/>
        <w:rPr>
          <w:rFonts w:ascii="Arial" w:hAnsi="Arial" w:cs="Arial"/>
          <w:b/>
        </w:rPr>
      </w:pPr>
    </w:p>
    <w:p w:rsidR="00712F1F" w:rsidRPr="00712F1F" w:rsidRDefault="00712F1F" w:rsidP="00712F1F">
      <w:pPr>
        <w:outlineLvl w:val="1"/>
        <w:rPr>
          <w:rFonts w:ascii="Arial" w:hAnsi="Arial" w:cs="Arial"/>
          <w:b/>
        </w:rPr>
      </w:pPr>
    </w:p>
    <w:p w:rsidR="00712F1F" w:rsidRPr="00712F1F" w:rsidRDefault="00712F1F" w:rsidP="00712F1F">
      <w:pPr>
        <w:jc w:val="right"/>
        <w:outlineLvl w:val="1"/>
        <w:rPr>
          <w:rFonts w:ascii="Arial" w:hAnsi="Arial" w:cs="Arial"/>
          <w:b/>
        </w:rPr>
      </w:pPr>
    </w:p>
    <w:p w:rsidR="00712F1F" w:rsidRPr="00712F1F" w:rsidRDefault="00712F1F" w:rsidP="00712F1F">
      <w:pPr>
        <w:jc w:val="right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Приложение </w:t>
      </w:r>
    </w:p>
    <w:p w:rsidR="00712F1F" w:rsidRPr="00712F1F" w:rsidRDefault="00712F1F" w:rsidP="00712F1F">
      <w:pPr>
        <w:jc w:val="right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к муниципальной Программе </w:t>
      </w:r>
    </w:p>
    <w:p w:rsidR="00712F1F" w:rsidRPr="00712F1F" w:rsidRDefault="00712F1F" w:rsidP="00712F1F">
      <w:pPr>
        <w:jc w:val="right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«Профилактика правонарушений на территории</w:t>
      </w:r>
    </w:p>
    <w:p w:rsidR="00712F1F" w:rsidRPr="00712F1F" w:rsidRDefault="00712F1F" w:rsidP="00712F1F">
      <w:pPr>
        <w:jc w:val="right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Родничковского сельского поселения </w:t>
      </w:r>
    </w:p>
    <w:p w:rsidR="00712F1F" w:rsidRPr="00712F1F" w:rsidRDefault="00712F1F" w:rsidP="00712F1F">
      <w:pPr>
        <w:jc w:val="right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 xml:space="preserve">на 2024 - 2026 годы» </w:t>
      </w:r>
    </w:p>
    <w:p w:rsidR="00712F1F" w:rsidRPr="00712F1F" w:rsidRDefault="00712F1F" w:rsidP="00712F1F">
      <w:pPr>
        <w:jc w:val="center"/>
        <w:rPr>
          <w:rFonts w:ascii="Arial" w:hAnsi="Arial" w:cs="Arial"/>
        </w:rPr>
      </w:pPr>
    </w:p>
    <w:p w:rsidR="00712F1F" w:rsidRPr="00712F1F" w:rsidRDefault="00712F1F" w:rsidP="00712F1F">
      <w:pPr>
        <w:jc w:val="center"/>
        <w:rPr>
          <w:rFonts w:ascii="Arial" w:hAnsi="Arial" w:cs="Arial"/>
        </w:rPr>
      </w:pP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Мероприятия</w:t>
      </w: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  <w:r w:rsidRPr="00712F1F">
        <w:rPr>
          <w:rFonts w:ascii="Arial" w:hAnsi="Arial" w:cs="Arial"/>
          <w:b/>
        </w:rPr>
        <w:t>по реализации муниципальной программы «Профилактика правонарушений на территории</w:t>
      </w:r>
      <w:r w:rsidRPr="00712F1F">
        <w:rPr>
          <w:rFonts w:ascii="Arial" w:hAnsi="Arial" w:cs="Arial"/>
        </w:rPr>
        <w:t xml:space="preserve"> </w:t>
      </w:r>
      <w:r w:rsidRPr="00712F1F">
        <w:rPr>
          <w:rFonts w:ascii="Arial" w:hAnsi="Arial" w:cs="Arial"/>
          <w:b/>
        </w:rPr>
        <w:t>Родничковского</w:t>
      </w:r>
      <w:r w:rsidRPr="00712F1F">
        <w:rPr>
          <w:rFonts w:ascii="Arial" w:hAnsi="Arial" w:cs="Arial"/>
        </w:rPr>
        <w:t xml:space="preserve"> </w:t>
      </w:r>
      <w:r w:rsidRPr="00712F1F">
        <w:rPr>
          <w:rFonts w:ascii="Arial" w:hAnsi="Arial" w:cs="Arial"/>
          <w:b/>
        </w:rPr>
        <w:t>сельского поселения на 2024 - 2026 годы»</w:t>
      </w:r>
    </w:p>
    <w:p w:rsidR="00712F1F" w:rsidRPr="00712F1F" w:rsidRDefault="00712F1F" w:rsidP="00712F1F">
      <w:pPr>
        <w:jc w:val="center"/>
        <w:outlineLvl w:val="1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2"/>
        <w:gridCol w:w="1985"/>
        <w:gridCol w:w="1701"/>
        <w:gridCol w:w="1063"/>
        <w:gridCol w:w="1063"/>
      </w:tblGrid>
      <w:tr w:rsidR="00712F1F" w:rsidRPr="00712F1F" w:rsidTr="00727E13">
        <w:trPr>
          <w:trHeight w:val="276"/>
        </w:trPr>
        <w:tc>
          <w:tcPr>
            <w:tcW w:w="567" w:type="dxa"/>
            <w:vMerge w:val="restart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№ </w:t>
            </w:r>
            <w:proofErr w:type="gramStart"/>
            <w:r w:rsidRPr="00712F1F">
              <w:rPr>
                <w:rFonts w:ascii="Arial" w:hAnsi="Arial" w:cs="Arial"/>
              </w:rPr>
              <w:t>п</w:t>
            </w:r>
            <w:proofErr w:type="gramEnd"/>
            <w:r w:rsidRPr="00712F1F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26" w:type="dxa"/>
            <w:gridSpan w:val="2"/>
            <w:vAlign w:val="center"/>
          </w:tcPr>
          <w:p w:rsidR="00712F1F" w:rsidRPr="00712F1F" w:rsidRDefault="00712F1F" w:rsidP="00727E13">
            <w:pPr>
              <w:ind w:firstLine="459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Объемы    финансирования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       (тыс. руб.)</w:t>
            </w:r>
          </w:p>
        </w:tc>
      </w:tr>
      <w:tr w:rsidR="00712F1F" w:rsidRPr="00712F1F" w:rsidTr="00727E13">
        <w:trPr>
          <w:trHeight w:val="276"/>
        </w:trPr>
        <w:tc>
          <w:tcPr>
            <w:tcW w:w="567" w:type="dxa"/>
            <w:vMerge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vMerge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2024</w:t>
            </w:r>
          </w:p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2025   </w:t>
            </w:r>
          </w:p>
        </w:tc>
      </w:tr>
      <w:tr w:rsidR="00712F1F" w:rsidRPr="00712F1F" w:rsidTr="00727E13">
        <w:tc>
          <w:tcPr>
            <w:tcW w:w="10774" w:type="dxa"/>
            <w:gridSpan w:val="7"/>
          </w:tcPr>
          <w:p w:rsidR="00712F1F" w:rsidRPr="00712F1F" w:rsidRDefault="00712F1F" w:rsidP="00727E13">
            <w:pPr>
              <w:jc w:val="center"/>
              <w:outlineLvl w:val="2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1. ОРГАНИЗАЦИОННЫЕ МЕРОПРИЯТИЯ</w:t>
            </w: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53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Проведение координационных совещаний по вопросам состояния законности на территории Родничковского сельского поселения по защите прав несовершеннолетних, организации </w:t>
            </w:r>
            <w:proofErr w:type="spellStart"/>
            <w:r w:rsidRPr="00712F1F">
              <w:rPr>
                <w:rFonts w:ascii="Arial" w:hAnsi="Arial" w:cs="Arial"/>
              </w:rPr>
              <w:t>воспитательно</w:t>
            </w:r>
            <w:proofErr w:type="spellEnd"/>
            <w:r w:rsidRPr="00712F1F">
              <w:rPr>
                <w:rFonts w:ascii="Arial" w:hAnsi="Arial" w:cs="Arial"/>
              </w:rPr>
              <w:t>-профилактической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2127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proofErr w:type="gramStart"/>
            <w:r w:rsidRPr="00712F1F">
              <w:rPr>
                <w:rFonts w:ascii="Arial" w:hAnsi="Arial" w:cs="Arial"/>
              </w:rPr>
              <w:t>Администрация Родничковского о сельского поселения</w:t>
            </w:r>
            <w:proofErr w:type="gramEnd"/>
          </w:p>
        </w:tc>
        <w:tc>
          <w:tcPr>
            <w:tcW w:w="1701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</w:rPr>
              <w:t>По итогам полугодия в течение всего периода действия программы</w:t>
            </w:r>
          </w:p>
        </w:tc>
        <w:tc>
          <w:tcPr>
            <w:tcW w:w="1063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063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0</w:t>
            </w:r>
          </w:p>
        </w:tc>
      </w:tr>
      <w:tr w:rsidR="00712F1F" w:rsidRPr="00712F1F" w:rsidTr="00727E13">
        <w:tc>
          <w:tcPr>
            <w:tcW w:w="10774" w:type="dxa"/>
            <w:gridSpan w:val="7"/>
          </w:tcPr>
          <w:p w:rsidR="00712F1F" w:rsidRPr="00712F1F" w:rsidRDefault="00712F1F" w:rsidP="00727E13">
            <w:pPr>
              <w:jc w:val="center"/>
              <w:outlineLvl w:val="2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2. ИНФОРМАЦИОННО-АНАЛИТИЧЕСКИЕ МЕРОПРИЯТИЯ</w:t>
            </w: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Обеспечение информирования населения поселения о мероприятиях, проводимых в целях профилактики правонарушений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 w:val="restart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Организация и проведение лекций, просветительского, профилактического характера с участием инспектора ОДН в учреждении МКОУ Родничковская СШ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Специалист по делам семьи и молодежи, РОВД.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</w:rPr>
              <w:t xml:space="preserve"> 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F1F" w:rsidRPr="00712F1F" w:rsidTr="00727E13">
        <w:tc>
          <w:tcPr>
            <w:tcW w:w="10774" w:type="dxa"/>
            <w:gridSpan w:val="7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3. ПРОФИЛАКТИКА ПРАВОНАРУШЕНИЙ НЕСОВЕРШЕННОЛЕТНИХ</w:t>
            </w: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Организация досуга несовершеннолетних и анализ работы действующих клубных формирований, спортивных секций, кружков, учебных курсов, конкурсов: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 МКОУ Родничковская СШ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В течени</w:t>
            </w:r>
            <w:proofErr w:type="gramStart"/>
            <w:r w:rsidRPr="00712F1F">
              <w:rPr>
                <w:rFonts w:ascii="Arial" w:hAnsi="Arial" w:cs="Arial"/>
              </w:rPr>
              <w:t>и</w:t>
            </w:r>
            <w:proofErr w:type="gramEnd"/>
            <w:r w:rsidRPr="00712F1F">
              <w:rPr>
                <w:rFonts w:ascii="Arial" w:hAnsi="Arial" w:cs="Arial"/>
              </w:rPr>
              <w:t xml:space="preserve"> всего периода действия программы</w:t>
            </w:r>
          </w:p>
        </w:tc>
        <w:tc>
          <w:tcPr>
            <w:tcW w:w="1063" w:type="dxa"/>
            <w:vMerge w:val="restart"/>
            <w:vAlign w:val="center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  <w:vAlign w:val="center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Размещение информации о проводимых комплексных оздоровительных, физкультурно-спортивных и агитационно-</w:t>
            </w:r>
            <w:r w:rsidRPr="00712F1F">
              <w:rPr>
                <w:rFonts w:ascii="Arial" w:hAnsi="Arial" w:cs="Arial"/>
              </w:rPr>
              <w:lastRenderedPageBreak/>
              <w:t>пропагандистских мероприятиях (спартакиадах, фестивалях, летних и зимних играх, походах и слетах, спортивных праздниках и вечерах, олимпиадах, экскурсиях и т.д.) в СМИ «</w:t>
            </w:r>
            <w:proofErr w:type="spellStart"/>
            <w:r w:rsidRPr="00712F1F">
              <w:rPr>
                <w:rFonts w:ascii="Arial" w:hAnsi="Arial" w:cs="Arial"/>
              </w:rPr>
              <w:t>Нехаевские</w:t>
            </w:r>
            <w:proofErr w:type="spellEnd"/>
            <w:r w:rsidRPr="00712F1F">
              <w:rPr>
                <w:rFonts w:ascii="Arial" w:hAnsi="Arial" w:cs="Arial"/>
              </w:rPr>
              <w:t xml:space="preserve"> вести»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lastRenderedPageBreak/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В течение всего периода действия </w:t>
            </w:r>
            <w:r w:rsidRPr="00712F1F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063" w:type="dxa"/>
            <w:vMerge/>
            <w:vAlign w:val="center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  <w:vAlign w:val="center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Планирование и 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 В том числе:               1) Подготовка и утверждение плана мероприятий по профилактике правонарушений, несовершеннолетних;                                  2) Проведение анализа количества несовершеннолетних, состоящих на учете в правоохранительных органах, принявших участие в мероприятиях, занятых трудовой деятельностью по их занятости.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1. До 1 февраля ежегодно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2.Ежеквартально в течение всего периода действия программы</w:t>
            </w:r>
          </w:p>
        </w:tc>
        <w:tc>
          <w:tcPr>
            <w:tcW w:w="1063" w:type="dxa"/>
            <w:vAlign w:val="center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4,0 тыс. руб.</w:t>
            </w:r>
          </w:p>
        </w:tc>
        <w:tc>
          <w:tcPr>
            <w:tcW w:w="1063" w:type="dxa"/>
            <w:vAlign w:val="center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0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Администрация Родничковского поселения,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РОВД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Не реже 1 раза в квартал в течение всего периода действия программы</w:t>
            </w:r>
          </w:p>
        </w:tc>
        <w:tc>
          <w:tcPr>
            <w:tcW w:w="1063" w:type="dxa"/>
            <w:vMerge w:val="restart"/>
            <w:vAlign w:val="center"/>
          </w:tcPr>
          <w:p w:rsidR="00712F1F" w:rsidRPr="00712F1F" w:rsidRDefault="00712F1F" w:rsidP="00727E13">
            <w:pPr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  <w:vAlign w:val="center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Итого по разделу: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</w:tr>
      <w:tr w:rsidR="00712F1F" w:rsidRPr="00712F1F" w:rsidTr="00727E13">
        <w:trPr>
          <w:trHeight w:val="596"/>
        </w:trPr>
        <w:tc>
          <w:tcPr>
            <w:tcW w:w="10774" w:type="dxa"/>
            <w:gridSpan w:val="7"/>
          </w:tcPr>
          <w:p w:rsidR="00712F1F" w:rsidRPr="00712F1F" w:rsidRDefault="00712F1F" w:rsidP="00727E13">
            <w:pPr>
              <w:contextualSpacing/>
              <w:jc w:val="center"/>
              <w:outlineLvl w:val="2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4. ОРГАНИЗАЦИЯ ПРОФИЛАКТИЧЕСКИХ МЕРОПРИЯТИЙ ПО МЕСТУ</w:t>
            </w:r>
          </w:p>
          <w:p w:rsidR="00712F1F" w:rsidRPr="00712F1F" w:rsidRDefault="00712F1F" w:rsidP="00727E1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ЖИТЕЛЬСТВА, В ОБЩЕСТВЕННЫХ МЕСТАХ</w:t>
            </w: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Организация взаимодействия РОВД, с администрацией поселения по обеспечению общественного порядка на территории придомовых территорий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РОВД, Администрация  поселения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 w:val="restart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Организация обеспечения общественного порядка при проведении культурных, спортивных и других поселковых мероприятий, - своевременное уведомление РОВД о проводимых мероприятиях;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Администрация поселения, РОВД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В течение всего периода действия программы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Учет состояния миграционной </w:t>
            </w:r>
            <w:r w:rsidRPr="00712F1F">
              <w:rPr>
                <w:rFonts w:ascii="Arial" w:hAnsi="Arial" w:cs="Arial"/>
              </w:rPr>
              <w:lastRenderedPageBreak/>
              <w:t>ситуации на территории поселения,  в сфере миграционных процессов в целях упорядочения и легализации трудовой деятельности иностранных граждан и лиц без гражданства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712F1F">
              <w:rPr>
                <w:rFonts w:ascii="Arial" w:hAnsi="Arial" w:cs="Arial"/>
              </w:rPr>
              <w:lastRenderedPageBreak/>
              <w:t>поселения, РОВД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lastRenderedPageBreak/>
              <w:t xml:space="preserve">В течение </w:t>
            </w:r>
            <w:r w:rsidRPr="00712F1F">
              <w:rPr>
                <w:rFonts w:ascii="Arial" w:hAnsi="Arial" w:cs="Arial"/>
              </w:rPr>
              <w:lastRenderedPageBreak/>
              <w:t>всего периода действия программы</w:t>
            </w: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Реализация плана мероприятий по оказанию помощи лицам, освободившимся из мест лишения свободы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Администрация поселения,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</w:tr>
      <w:tr w:rsidR="00712F1F" w:rsidRPr="00712F1F" w:rsidTr="00727E13">
        <w:tc>
          <w:tcPr>
            <w:tcW w:w="10774" w:type="dxa"/>
            <w:gridSpan w:val="7"/>
          </w:tcPr>
          <w:p w:rsidR="00712F1F" w:rsidRPr="00712F1F" w:rsidRDefault="00712F1F" w:rsidP="00727E13">
            <w:pPr>
              <w:contextualSpacing/>
              <w:jc w:val="center"/>
              <w:rPr>
                <w:rFonts w:ascii="Arial" w:hAnsi="Arial" w:cs="Arial"/>
                <w:b/>
                <w:kern w:val="36"/>
              </w:rPr>
            </w:pPr>
          </w:p>
          <w:p w:rsidR="00712F1F" w:rsidRPr="00712F1F" w:rsidRDefault="00712F1F" w:rsidP="00727E13">
            <w:pPr>
              <w:contextualSpacing/>
              <w:jc w:val="center"/>
              <w:rPr>
                <w:rFonts w:ascii="Arial" w:hAnsi="Arial" w:cs="Arial"/>
                <w:b/>
                <w:kern w:val="36"/>
              </w:rPr>
            </w:pPr>
            <w:r w:rsidRPr="00712F1F">
              <w:rPr>
                <w:rFonts w:ascii="Arial" w:hAnsi="Arial" w:cs="Arial"/>
                <w:b/>
                <w:kern w:val="36"/>
              </w:rPr>
              <w:t xml:space="preserve">5. ПРОФИЛАКТИКА ТЕРРОРИЗМА И ЭКСТРЕМИЗМА, А ТАКЖЕ МИНИМИЗАЦИЯ </w:t>
            </w: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Информирование жителей Родничковского сельского поселения о порядке действий при угрозе возникновения террористических актов, посредст</w:t>
            </w:r>
            <w:r w:rsidRPr="00712F1F">
              <w:rPr>
                <w:rFonts w:ascii="Arial" w:hAnsi="Arial" w:cs="Arial"/>
              </w:rPr>
              <w:softHyphen/>
              <w:t>вом размещения информации в  средствах массовой информации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Администрации поселения, 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1063" w:type="dxa"/>
            <w:vMerge w:val="restart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Обеспечить подготовку и размещение в местах массового пребывания граждан информацион</w:t>
            </w:r>
            <w:r w:rsidRPr="00712F1F">
              <w:rPr>
                <w:rFonts w:ascii="Arial" w:hAnsi="Arial" w:cs="Arial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712F1F">
              <w:rPr>
                <w:rFonts w:ascii="Arial" w:hAnsi="Arial" w:cs="Arial"/>
              </w:rPr>
              <w:softHyphen/>
              <w:t>ции на стендах</w:t>
            </w:r>
          </w:p>
          <w:p w:rsidR="00712F1F" w:rsidRPr="00712F1F" w:rsidRDefault="00712F1F" w:rsidP="00727E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Руководители учреждений образования, здравоохранения, культуры, администрация поселения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spacing w:before="167" w:after="167"/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Проведений учений и тренировок антитеррористической направленности по соответствующим планам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администрация поселения.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</w:tr>
      <w:tr w:rsidR="00712F1F" w:rsidRPr="00712F1F" w:rsidTr="00727E13">
        <w:tc>
          <w:tcPr>
            <w:tcW w:w="567" w:type="dxa"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  <w:r w:rsidRPr="00712F1F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395" w:type="dxa"/>
            <w:gridSpan w:val="2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712F1F">
              <w:rPr>
                <w:rFonts w:ascii="Arial" w:hAnsi="Arial" w:cs="Arial"/>
              </w:rPr>
              <w:t>контроля за</w:t>
            </w:r>
            <w:proofErr w:type="gramEnd"/>
            <w:r w:rsidRPr="00712F1F">
              <w:rPr>
                <w:rFonts w:ascii="Arial" w:hAnsi="Arial" w:cs="Arial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985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Администрация поселения.</w:t>
            </w:r>
          </w:p>
        </w:tc>
        <w:tc>
          <w:tcPr>
            <w:tcW w:w="1701" w:type="dxa"/>
          </w:tcPr>
          <w:p w:rsidR="00712F1F" w:rsidRPr="00712F1F" w:rsidRDefault="00712F1F" w:rsidP="00727E13">
            <w:pPr>
              <w:rPr>
                <w:rFonts w:ascii="Arial" w:hAnsi="Arial" w:cs="Arial"/>
              </w:rPr>
            </w:pPr>
            <w:r w:rsidRPr="00712F1F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712F1F" w:rsidRPr="00712F1F" w:rsidRDefault="00712F1F" w:rsidP="00727E13">
            <w:pPr>
              <w:rPr>
                <w:rFonts w:ascii="Arial" w:hAnsi="Arial" w:cs="Arial"/>
                <w:b/>
              </w:rPr>
            </w:pPr>
          </w:p>
        </w:tc>
      </w:tr>
    </w:tbl>
    <w:p w:rsidR="00712F1F" w:rsidRPr="00712F1F" w:rsidRDefault="00712F1F" w:rsidP="00712F1F">
      <w:pPr>
        <w:rPr>
          <w:rFonts w:ascii="Arial" w:hAnsi="Arial" w:cs="Arial"/>
          <w:b/>
        </w:rPr>
      </w:pPr>
    </w:p>
    <w:p w:rsidR="00712F1F" w:rsidRPr="00712F1F" w:rsidRDefault="00712F1F" w:rsidP="00712F1F">
      <w:pPr>
        <w:rPr>
          <w:rFonts w:ascii="Arial" w:hAnsi="Arial" w:cs="Arial"/>
          <w:b/>
        </w:rPr>
      </w:pPr>
    </w:p>
    <w:p w:rsidR="00712F1F" w:rsidRPr="00712F1F" w:rsidRDefault="00712F1F" w:rsidP="00712F1F">
      <w:pPr>
        <w:ind w:firstLine="540"/>
        <w:rPr>
          <w:rFonts w:ascii="Arial" w:hAnsi="Arial" w:cs="Arial"/>
          <w:b/>
        </w:rPr>
      </w:pPr>
    </w:p>
    <w:p w:rsidR="00712F1F" w:rsidRPr="00712F1F" w:rsidRDefault="00712F1F" w:rsidP="00712F1F">
      <w:pPr>
        <w:ind w:firstLine="540"/>
        <w:rPr>
          <w:rFonts w:ascii="Arial" w:hAnsi="Arial" w:cs="Arial"/>
          <w:b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712F1F" w:rsidRPr="00712F1F" w:rsidRDefault="00712F1F" w:rsidP="00712F1F">
      <w:pPr>
        <w:widowControl w:val="0"/>
        <w:suppressAutoHyphens/>
        <w:ind w:left="360"/>
        <w:jc w:val="both"/>
        <w:rPr>
          <w:rFonts w:ascii="Arial" w:eastAsia="Calibri" w:hAnsi="Arial" w:cs="Arial"/>
          <w:kern w:val="2"/>
        </w:rPr>
      </w:pPr>
    </w:p>
    <w:p w:rsidR="00712F1F" w:rsidRPr="00712F1F" w:rsidRDefault="00712F1F" w:rsidP="00712F1F">
      <w:pPr>
        <w:rPr>
          <w:rFonts w:ascii="Arial" w:hAnsi="Arial" w:cs="Arial"/>
        </w:rPr>
      </w:pPr>
    </w:p>
    <w:p w:rsidR="00901463" w:rsidRPr="00712F1F" w:rsidRDefault="00901463">
      <w:pPr>
        <w:rPr>
          <w:rFonts w:ascii="Arial" w:hAnsi="Arial" w:cs="Arial"/>
        </w:rPr>
      </w:pPr>
    </w:p>
    <w:sectPr w:rsidR="00901463" w:rsidRPr="0071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CD"/>
    <w:rsid w:val="007003CD"/>
    <w:rsid w:val="00712F1F"/>
    <w:rsid w:val="0090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2732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2023-12-11T11:17:00Z</dcterms:created>
  <dcterms:modified xsi:type="dcterms:W3CDTF">2023-12-11T11:18:00Z</dcterms:modified>
</cp:coreProperties>
</file>