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Arial" w:hAnsi="Arial" w:eastAsia="Times New Roman" w:cs="Arial"/>
          <w:sz w:val="24"/>
          <w:szCs w:val="24"/>
        </w:rPr>
      </w:pPr>
    </w:p>
    <w:p>
      <w:pPr>
        <w:spacing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>
      <w:pPr>
        <w:widowControl w:val="0"/>
        <w:suppressAutoHyphens/>
        <w:spacing w:after="0" w:line="240" w:lineRule="auto"/>
        <w:rPr>
          <w:rFonts w:ascii="Arial" w:hAnsi="Arial" w:eastAsia="Times New Roman" w:cs="Arial"/>
          <w:b/>
          <w:bCs/>
          <w:kern w:val="2"/>
          <w:sz w:val="24"/>
          <w:szCs w:val="24"/>
        </w:rPr>
      </w:pPr>
      <w:r>
        <w:rPr>
          <w:rFonts w:ascii="Arial" w:hAnsi="Arial" w:eastAsia="Times New Roman" w:cs="Arial"/>
          <w:b/>
          <w:bCs/>
          <w:kern w:val="2"/>
          <w:sz w:val="24"/>
          <w:szCs w:val="24"/>
        </w:rPr>
        <w:t xml:space="preserve">                                                       АДМИНИСТРАЦИЯ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РОДНИЧКОВСКОГО СЕЛЬСКОГО ПОСЕЛЕНИЯ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НЕХАЕВСКОГО МУНИЦИПАЛЬНОГО РАЙОНА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ВОЛГОГРАДСКОЙ ОБЛАСТИ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ПОСТАНОВЛЕНИЕ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hint="default" w:ascii="Arial" w:hAnsi="Arial" w:eastAsia="Times New Roman" w:cs="Arial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>
      <w:pPr>
        <w:spacing w:line="240" w:lineRule="auto"/>
        <w:rPr>
          <w:rFonts w:hint="default" w:ascii="Arial" w:hAnsi="Arial" w:eastAsia="Times New Roman" w:cs="Arial"/>
          <w:sz w:val="24"/>
          <w:szCs w:val="24"/>
          <w:lang w:val="ru-RU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от   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 xml:space="preserve">      16.02.2024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г.                                                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 xml:space="preserve">                   </w:t>
      </w:r>
      <w:r>
        <w:rPr>
          <w:rFonts w:ascii="Arial" w:hAnsi="Arial" w:eastAsia="Times New Roman" w:cs="Arial"/>
          <w:color w:val="000000"/>
          <w:sz w:val="24"/>
          <w:szCs w:val="24"/>
        </w:rPr>
        <w:t xml:space="preserve">    №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ru-RU"/>
        </w:rPr>
        <w:t>5</w:t>
      </w:r>
    </w:p>
    <w:p>
      <w:pPr>
        <w:widowControl w:val="0"/>
        <w:suppressAutoHyphens/>
        <w:spacing w:after="0" w:line="240" w:lineRule="auto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О внесении изменений в постановление администрации </w:t>
      </w:r>
    </w:p>
    <w:p>
      <w:pPr>
        <w:widowControl w:val="0"/>
        <w:suppressAutoHyphens/>
        <w:spacing w:after="0" w:line="240" w:lineRule="auto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Родничковского сельского поселения Нехаевского </w:t>
      </w:r>
    </w:p>
    <w:p>
      <w:pPr>
        <w:widowControl w:val="0"/>
        <w:suppressAutoHyphens/>
        <w:spacing w:after="0" w:line="240" w:lineRule="auto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муниципального района Волгоградской  области </w:t>
      </w:r>
    </w:p>
    <w:p>
      <w:pPr>
        <w:widowControl w:val="0"/>
        <w:suppressAutoHyphens/>
        <w:spacing w:after="0" w:line="240" w:lineRule="auto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iCs/>
          <w:kern w:val="2"/>
          <w:sz w:val="24"/>
          <w:szCs w:val="24"/>
        </w:rPr>
        <w:t xml:space="preserve">№ </w:t>
      </w:r>
      <w:r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  <w:t>4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 xml:space="preserve"> от 1</w:t>
      </w:r>
      <w:r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  <w:t>6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>.0</w:t>
      </w:r>
      <w:r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  <w:t>1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>.202</w:t>
      </w:r>
      <w:r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  <w:t>3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 xml:space="preserve"> г. “</w:t>
      </w:r>
      <w:r>
        <w:rPr>
          <w:rFonts w:ascii="Arial" w:hAnsi="Arial" w:eastAsia="Lucida Sans Unicode" w:cs="Arial"/>
          <w:kern w:val="2"/>
          <w:sz w:val="24"/>
          <w:szCs w:val="24"/>
        </w:rPr>
        <w:t>Об утверждении Перечня государственных и муниципальных услуг (функций), предоставляемых администрацией Родничковского</w:t>
      </w:r>
    </w:p>
    <w:p>
      <w:pPr>
        <w:widowControl w:val="0"/>
        <w:suppressAutoHyphens/>
        <w:spacing w:after="0" w:line="240" w:lineRule="auto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сельского поселения, сведения о которых подлежат </w:t>
      </w:r>
    </w:p>
    <w:p>
      <w:pPr>
        <w:widowControl w:val="0"/>
        <w:suppressAutoHyphens/>
        <w:spacing w:after="0" w:line="240" w:lineRule="auto"/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>размещению в Региональном реестре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>”</w:t>
      </w:r>
    </w:p>
    <w:p>
      <w:pPr>
        <w:widowControl w:val="0"/>
        <w:suppressAutoHyphens/>
        <w:spacing w:after="0" w:line="240" w:lineRule="auto"/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</w:pPr>
    </w:p>
    <w:p>
      <w:pPr>
        <w:widowControl w:val="0"/>
        <w:suppressAutoHyphens/>
        <w:spacing w:after="0" w:line="240" w:lineRule="auto"/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eastAsia="Lucida Sans Unicode" w:cs="Arial"/>
          <w:b/>
          <w:kern w:val="2"/>
          <w:sz w:val="24"/>
          <w:szCs w:val="24"/>
        </w:rPr>
      </w:pPr>
      <w:r>
        <w:rPr>
          <w:rFonts w:ascii="Arial" w:hAnsi="Arial" w:eastAsia="Lucida Sans Unicode" w:cs="Arial"/>
          <w:b/>
          <w:kern w:val="2"/>
          <w:sz w:val="24"/>
          <w:szCs w:val="24"/>
        </w:rPr>
        <w:t>п о с т а н о в л я ю :</w:t>
      </w:r>
    </w:p>
    <w:p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sz w:val="24"/>
          <w:szCs w:val="24"/>
        </w:rPr>
      </w:pPr>
    </w:p>
    <w:p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         1.Внести в постановление администрации Родничковского сельского поселения Нехаевского муниципального района Волгоградской  области 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>№ 53 от 22.12.2020 г “</w:t>
      </w:r>
      <w:r>
        <w:rPr>
          <w:rFonts w:ascii="Arial" w:hAnsi="Arial" w:eastAsia="Lucida Sans Unicode" w:cs="Arial"/>
          <w:kern w:val="2"/>
          <w:sz w:val="24"/>
          <w:szCs w:val="24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>” (в ред. Постановления №68 от 23.11.2017 г.;№24 от 23.04.2018 г. №45 от 12.07.2018; №53 от 09.05.2018; №57 от 09.09.2019 г.; №60 от 22.10.2019 г.;№ 53 от 22.12.2020</w:t>
      </w:r>
      <w:r>
        <w:rPr>
          <w:rFonts w:hint="default" w:ascii="Arial" w:hAnsi="Arial" w:eastAsia="Lucida Sans Unicode" w:cs="Arial"/>
          <w:iCs/>
          <w:kern w:val="2"/>
          <w:sz w:val="24"/>
          <w:szCs w:val="24"/>
          <w:lang w:val="ru-RU"/>
        </w:rPr>
        <w:t>; №4 от 16.01.23</w:t>
      </w:r>
      <w:r>
        <w:rPr>
          <w:rFonts w:ascii="Arial" w:hAnsi="Arial" w:eastAsia="Lucida Sans Unicode" w:cs="Arial"/>
          <w:iCs/>
          <w:kern w:val="2"/>
          <w:sz w:val="24"/>
          <w:szCs w:val="24"/>
        </w:rPr>
        <w:t xml:space="preserve"> г. </w:t>
      </w:r>
      <w:r>
        <w:rPr>
          <w:rFonts w:ascii="Arial" w:hAnsi="Arial" w:eastAsia="Lucida Sans Unicode" w:cs="Arial"/>
          <w:kern w:val="2"/>
          <w:sz w:val="24"/>
          <w:szCs w:val="24"/>
        </w:rPr>
        <w:t>следующие изменения:</w:t>
      </w:r>
    </w:p>
    <w:p>
      <w:pPr>
        <w:widowControl w:val="0"/>
        <w:suppressAutoHyphens/>
        <w:spacing w:after="0" w:line="240" w:lineRule="auto"/>
        <w:jc w:val="both"/>
        <w:rPr>
          <w:rFonts w:ascii="Arial" w:hAnsi="Arial" w:eastAsia="Lucida Sans Unicode" w:cs="Arial"/>
          <w:kern w:val="2"/>
          <w:sz w:val="24"/>
          <w:szCs w:val="24"/>
        </w:rPr>
      </w:pPr>
      <w:r>
        <w:rPr>
          <w:rFonts w:ascii="Arial" w:hAnsi="Arial" w:eastAsia="Lucida Sans Unicode" w:cs="Arial"/>
          <w:kern w:val="2"/>
          <w:sz w:val="24"/>
          <w:szCs w:val="24"/>
        </w:rPr>
        <w:t xml:space="preserve">        1.1. Приложение к Постановлению изложить в новой редакции (Прилагается).</w:t>
      </w:r>
    </w:p>
    <w:p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    2. Разместить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   3.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>Настоящее постановление подлежит обнародованию и вступает в силу с момента обнародования.</w:t>
      </w:r>
    </w:p>
    <w:p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4.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>Контроль за исполнением постановления оставляю за собой.</w:t>
      </w:r>
    </w:p>
    <w:p>
      <w:pPr>
        <w:pStyle w:val="5"/>
        <w:rPr>
          <w:rFonts w:ascii="Arial" w:hAnsi="Arial" w:eastAsia="Times New Roman" w:cs="Arial"/>
          <w:sz w:val="24"/>
          <w:szCs w:val="24"/>
        </w:rPr>
      </w:pPr>
    </w:p>
    <w:p>
      <w:pPr>
        <w:pStyle w:val="5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Глава Родничковского</w:t>
      </w:r>
    </w:p>
    <w:p>
      <w:pPr>
        <w:pStyle w:val="5"/>
        <w:rPr>
          <w:rFonts w:ascii="Arial" w:hAnsi="Arial" w:eastAsia="Times New Roman" w:cs="Arial"/>
          <w:sz w:val="24"/>
          <w:szCs w:val="24"/>
        </w:rPr>
        <w:sectPr>
          <w:pgSz w:w="11906" w:h="16838"/>
          <w:pgMar w:top="284" w:right="851" w:bottom="1134" w:left="1418" w:header="709" w:footer="709" w:gutter="0"/>
          <w:cols w:space="720" w:num="1"/>
        </w:sectPr>
      </w:pPr>
      <w:r>
        <w:rPr>
          <w:rFonts w:ascii="Arial" w:hAnsi="Arial" w:eastAsia="Times New Roman" w:cs="Arial"/>
          <w:sz w:val="24"/>
          <w:szCs w:val="24"/>
        </w:rPr>
        <w:t>сельского поселения                                                                        С Н. Шведов</w:t>
      </w:r>
    </w:p>
    <w:p>
      <w:pPr>
        <w:spacing w:after="0" w:line="240" w:lineRule="auto"/>
        <w:rPr>
          <w:rFonts w:ascii="Arial" w:hAnsi="Arial" w:eastAsia="Calibri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              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>
      <w:pPr>
        <w:spacing w:after="0" w:line="240" w:lineRule="auto"/>
        <w:ind w:left="5664" w:firstLine="708"/>
        <w:jc w:val="right"/>
        <w:rPr>
          <w:rFonts w:ascii="Arial" w:hAnsi="Arial" w:eastAsia="Calibri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Родничковского сельского поселения </w:t>
      </w:r>
    </w:p>
    <w:p>
      <w:pPr>
        <w:spacing w:after="0" w:line="240" w:lineRule="auto"/>
        <w:ind w:left="11328"/>
        <w:jc w:val="right"/>
        <w:rPr>
          <w:rFonts w:hint="default" w:ascii="Arial" w:hAnsi="Arial" w:eastAsia="Calibri" w:cs="Arial"/>
          <w:sz w:val="24"/>
          <w:szCs w:val="24"/>
          <w:lang w:val="ru-RU"/>
        </w:rPr>
      </w:pPr>
      <w:r>
        <w:rPr>
          <w:rFonts w:ascii="Arial" w:hAnsi="Arial" w:eastAsia="Calibri" w:cs="Arial"/>
          <w:sz w:val="24"/>
          <w:szCs w:val="24"/>
        </w:rPr>
        <w:t xml:space="preserve">   </w:t>
      </w:r>
      <w:r>
        <w:rPr>
          <w:rFonts w:ascii="Arial" w:hAnsi="Arial" w:eastAsia="Calibri" w:cs="Arial"/>
          <w:sz w:val="24"/>
          <w:szCs w:val="24"/>
          <w:lang w:val="ru-RU"/>
        </w:rPr>
        <w:t>О</w:t>
      </w:r>
      <w:r>
        <w:rPr>
          <w:rFonts w:ascii="Arial" w:hAnsi="Arial" w:eastAsia="Calibri" w:cs="Arial"/>
          <w:sz w:val="24"/>
          <w:szCs w:val="24"/>
        </w:rPr>
        <w:t>т</w:t>
      </w:r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int="default" w:ascii="Arial" w:hAnsi="Arial" w:eastAsia="Calibri" w:cs="Arial"/>
          <w:sz w:val="24"/>
          <w:szCs w:val="24"/>
          <w:lang w:val="ru-RU"/>
        </w:rPr>
        <w:t xml:space="preserve">16.02.2024 </w:t>
      </w:r>
      <w:r>
        <w:rPr>
          <w:rFonts w:ascii="Arial" w:hAnsi="Arial" w:eastAsia="Calibri" w:cs="Arial"/>
          <w:sz w:val="24"/>
          <w:szCs w:val="24"/>
        </w:rPr>
        <w:t xml:space="preserve">   </w:t>
      </w:r>
      <w:r>
        <w:rPr>
          <w:rFonts w:ascii="Arial" w:hAnsi="Arial" w:eastAsia="Calibri" w:cs="Arial"/>
          <w:sz w:val="24"/>
          <w:szCs w:val="24"/>
          <w:lang w:val="ru-RU"/>
        </w:rPr>
        <w:t>№</w:t>
      </w:r>
      <w:r>
        <w:rPr>
          <w:rFonts w:hint="default" w:ascii="Arial" w:hAnsi="Arial" w:eastAsia="Calibri" w:cs="Arial"/>
          <w:sz w:val="24"/>
          <w:szCs w:val="24"/>
          <w:lang w:val="ru-RU"/>
        </w:rPr>
        <w:t>5</w:t>
      </w:r>
    </w:p>
    <w:p>
      <w:pPr>
        <w:tabs>
          <w:tab w:val="left" w:pos="9036"/>
        </w:tabs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ПЕРЕЧЕНЬ</w:t>
      </w:r>
    </w:p>
    <w:p>
      <w:pPr>
        <w:tabs>
          <w:tab w:val="left" w:pos="9036"/>
        </w:tabs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ascii="Arial" w:hAnsi="Arial" w:eastAsia="Calibri" w:cs="Arial"/>
          <w:b/>
          <w:sz w:val="24"/>
          <w:szCs w:val="24"/>
        </w:rPr>
        <w:t>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</w:p>
    <w:p>
      <w:pPr>
        <w:tabs>
          <w:tab w:val="left" w:pos="9036"/>
        </w:tabs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</w:p>
    <w:p>
      <w:pPr>
        <w:tabs>
          <w:tab w:val="left" w:pos="9036"/>
        </w:tabs>
        <w:spacing w:after="0" w:line="240" w:lineRule="auto"/>
        <w:jc w:val="center"/>
        <w:rPr>
          <w:rFonts w:ascii="Arial" w:hAnsi="Arial" w:eastAsia="Calibri" w:cs="Arial"/>
          <w:b/>
          <w:sz w:val="24"/>
          <w:szCs w:val="24"/>
        </w:rPr>
      </w:pPr>
    </w:p>
    <w:tbl>
      <w:tblPr>
        <w:tblStyle w:val="3"/>
        <w:tblW w:w="151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061"/>
        <w:gridCol w:w="6083"/>
        <w:gridCol w:w="9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№</w:t>
            </w:r>
          </w:p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Распоряжение Правительства РФ от 17.12.2009г №1993-Р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4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Социальное обеспечение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Устав администрации Родничковского сельского поселения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Признание граждан малоимущими в целях предоставления им по договорам  социального найма жилых помещений муниципального жилищного фонда Родничковского сельского поселения Нехаевского муниципального района Волгоградской области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Arial" w:hAnsi="Arial" w:cs="Arial" w:eastAsiaTheme="minorEastAsia"/>
                <w:color w:val="0000FF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Признание граждан нуждающимися в жилых помещениях для цели получения сертификата на улучшение жилищных условий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autoSpaceDN w:val="0"/>
              <w:spacing w:after="0" w:line="240" w:lineRule="auto"/>
              <w:rPr>
                <w:rFonts w:hint="default" w:ascii="Arial" w:hAnsi="Arial" w:eastAsia="Times New Roman" w:cs="Arial"/>
                <w:color w:val="0000FF"/>
                <w:sz w:val="24"/>
                <w:szCs w:val="24"/>
                <w:lang w:val="ru-RU" w:eastAsia="en-US" w:bidi="ar-SA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Земельное  Имущественные отношение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Утверждение схем расположения земельного участка на кадастровом плане территории в целях раздела земельного участка, находящегося в муниципальной собственности 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8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Cs/>
                <w:kern w:val="36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в аренду без проведения торгов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Предоставление земельных участков,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находящихся в муниципальной собственности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Родничковского сельского поселения, и</w:t>
            </w:r>
          </w:p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земельных участков, расположенных на территории Родничковского сельского поселения, в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безвозмездное пользование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2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>Предоставление земельных участков</w:t>
            </w:r>
          </w:p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ar-SA"/>
              </w:rPr>
              <w:t xml:space="preserve"> в собственность граждан бесплатно</w:t>
            </w:r>
          </w:p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3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4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разрешения на осуществление земляных работ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5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Продажа земельных участков, находящихся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в муниципальной собственности Родничковского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сельского поселения, без проведения торгов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6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 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7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администрации Родничковского сельского поселения, в постоянное (бессрочное) пользование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8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1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9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юридическим лицам в собственность бесплатно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гражданам для собственных нужд земельных участков, находящихся в муниципальной собственности Родничковского сельского поселения для размещения гаражей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Установление сервитута (публичного сервитута) в отношении земельного участка, находящегося в муниципальной собственности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>
            <w:pPr>
              <w:shd w:val="clear" w:color="auto" w:fill="FFFFFF"/>
              <w:spacing w:after="0" w:line="240" w:lineRule="auto"/>
              <w:outlineLvl w:val="1"/>
              <w:rPr>
                <w:rFonts w:ascii="Arial" w:hAnsi="Arial" w:eastAsia="Calibri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Автотранспорт и дороги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2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3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заявления о присоединении </w:t>
            </w:r>
          </w:p>
          <w:p>
            <w:pPr>
              <w:pStyle w:val="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Рассмотрение заявления о согласовании 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планируемого размещения инженерных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коммуникаций при проектировании прокладки,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переноса или переустройства инженерных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коммуникаций в границах полос отвода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автомобильных дорог общего пользования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местного значения, заявления о выдаче согласия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на прокладку, перенос или переустройство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 инженерных коммуникаций, их эксплуатацию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в границах придорожных полос автомобильных дорог общего пользования местного значения"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4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Лесные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5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 Имущественные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6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Родничковского сельского поселения,  изменение, аннулирование таких наименований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7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 xml:space="preserve">Предоставление информации об объектах </w:t>
            </w:r>
          </w:p>
          <w:p>
            <w:pPr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 xml:space="preserve">недвижимого имущества, находящегося в </w:t>
            </w:r>
          </w:p>
          <w:p>
            <w:pPr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муниципальной собственности</w:t>
            </w:r>
          </w:p>
          <w:p>
            <w:pPr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 xml:space="preserve">Родничковского сельского поселения </w:t>
            </w:r>
          </w:p>
          <w:p>
            <w:pPr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 xml:space="preserve">и предназначенного для сдачи в аренду, </w:t>
            </w:r>
          </w:p>
          <w:p>
            <w:pPr>
              <w:spacing w:after="0" w:line="240" w:lineRule="auto"/>
              <w:rPr>
                <w:rFonts w:ascii="Arial" w:hAnsi="Arial" w:cs="Arial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 xml:space="preserve">безвозмездное пользование, а также объектах,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 w:eastAsiaTheme="minorHAnsi"/>
                <w:sz w:val="24"/>
                <w:szCs w:val="24"/>
                <w:lang w:eastAsia="en-US"/>
              </w:rPr>
              <w:t>подлежащих приватизации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8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Предоставление во владение и (или)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пользование объектов имущества, включенных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в перечень муниципального имущества,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предназначенного для предоставления во владение и (или) пользование субъектам малого и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среднего предпринимательства и организациям,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образующим инфраструктуру поддержки субъектов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30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31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autoSpaceDN w:val="0"/>
              <w:spacing w:after="0" w:line="240" w:lineRule="auto"/>
              <w:rPr>
                <w:rFonts w:hint="default" w:ascii="Arial" w:hAnsi="Arial" w:eastAsia="Times New Roman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 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b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2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Приложение 1 (1) п.16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 xml:space="preserve">VII. 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Торговля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3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Выдача согласия на проведение ярмарки </w:t>
            </w:r>
          </w:p>
          <w:p>
            <w:pPr>
              <w:suppressAutoHyphens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на земельных участках, находящихся в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Lucida Sans Unicode" w:cs="Arial"/>
                <w:bCs/>
                <w:kern w:val="2"/>
                <w:sz w:val="24"/>
                <w:szCs w:val="24"/>
                <w:lang w:eastAsia="en-US"/>
              </w:rPr>
              <w:t>муниципальной собственности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4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Заключение договоров на размещение нестационарных торговых объектов на территории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Cs/>
                <w:kern w:val="2"/>
                <w:sz w:val="24"/>
                <w:szCs w:val="24"/>
                <w:lang w:eastAsia="en-US"/>
              </w:rPr>
              <w:t>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5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6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Принятие решения о проведении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 xml:space="preserve">аукциона по продаже земельных участков,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находящихся в муниципальной собственности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US"/>
              </w:rPr>
              <w:t>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 xml:space="preserve"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</w:t>
            </w:r>
          </w:p>
          <w:p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4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Природные ресурсы и экология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7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Предоставление водных объектов или их частей, находящихся в собственности Родничковского сельского поселения, в пользование на основании договоров водопользования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6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федеральный закон от 23 июня 2014 г. </w:t>
            </w:r>
            <w:r>
              <w:fldChar w:fldCharType="begin"/>
            </w:r>
            <w:r>
              <w:instrText xml:space="preserve"> HYPERLINK "consultantplus://offline/ref=FBF67782C6F12BE5B2FCB121CDF8F56AB56892E1C7611949B77155D5FBj6T5I"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t>№ 171-ФЗ</w:t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      </w:r>
            <w:r>
              <w:fldChar w:fldCharType="begin"/>
            </w:r>
            <w:r>
              <w:instrText xml:space="preserve"> HYPERLINK "consultantplus://offline/ref=FBF67782C6F12BE5B2FCB121CDF8F56AB56796E1C8641949B77155D5FB657BB4C18263C205833226j6T6I"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t>№ 210-ФЗ</w:t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Предоставление водных объектов или их частей, находящихся в собственности Родничковского сельского поселения, в пользование на основании решений о предоставлении водных объектов в пользование</w:t>
            </w:r>
          </w:p>
        </w:tc>
        <w:tc>
          <w:tcPr>
            <w:tcW w:w="6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федеральный закон от 23 июня 2014 г. </w:t>
            </w:r>
            <w:r>
              <w:fldChar w:fldCharType="begin"/>
            </w:r>
            <w:r>
              <w:instrText xml:space="preserve"> HYPERLINK "consultantplus://offline/ref=FBF67782C6F12BE5B2FCB121CDF8F56AB56892E1C7611949B77155D5FBj6T5I"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t>№ 171-ФЗ</w:t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      </w:r>
            <w:r>
              <w:fldChar w:fldCharType="begin"/>
            </w:r>
            <w:r>
              <w:instrText xml:space="preserve"> HYPERLINK "consultantplus://offline/ref=FBF67782C6F12BE5B2FCB121CDF8F56AB56796E1C8641949B77155D5FB657BB4C18263C205833226j6T6I"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t>№ 210-ФЗ</w:t>
            </w:r>
            <w:r>
              <w:rPr>
                <w:rStyle w:val="4"/>
                <w:rFonts w:ascii="Arial" w:hAnsi="Arial" w:cs="Arial"/>
                <w:color w:val="auto"/>
                <w:sz w:val="24"/>
                <w:szCs w:val="24"/>
                <w:u w:val="none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jc w:val="center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b/>
                <w:sz w:val="24"/>
                <w:szCs w:val="24"/>
                <w:lang w:val="en-US" w:eastAsia="en-US"/>
              </w:rPr>
              <w:t>IX</w:t>
            </w:r>
            <w:r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  <w:t>. Строительство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3</w:t>
            </w:r>
            <w:r>
              <w:rPr>
                <w:rFonts w:hint="default" w:ascii="Arial" w:hAnsi="Arial" w:eastAsia="Calibri" w:cs="Arial"/>
                <w:sz w:val="24"/>
                <w:szCs w:val="24"/>
                <w:lang w:val="ru-RU" w:eastAsia="en-US"/>
              </w:rPr>
              <w:t>9</w:t>
            </w:r>
            <w:r>
              <w:rPr>
                <w:rFonts w:ascii="Arial" w:hAnsi="Arial" w:eastAsia="Calibri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N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Федеральный закон от 06.10.2003 № 131-ФЗ</w:t>
            </w:r>
          </w:p>
          <w:p>
            <w:pPr>
              <w:suppressAutoHyphens/>
              <w:autoSpaceDN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«Об общих принципах организации местного </w:t>
            </w:r>
          </w:p>
          <w:p>
            <w:pPr>
              <w:suppressAutoHyphens/>
              <w:autoSpaceDN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самоуправления в Российской Федерации» </w:t>
            </w:r>
          </w:p>
          <w:p>
            <w:pPr>
              <w:suppressAutoHyphens/>
              <w:autoSpaceDN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Градостроительный кодекс Российской Федерации от 29.12.2004 № 190-ФЗ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hAnsi="Arial" w:eastAsia="Calibri" w:cs="Arial"/>
                <w:b/>
                <w:sz w:val="24"/>
                <w:szCs w:val="24"/>
                <w:lang w:eastAsia="en-US"/>
              </w:rPr>
            </w:pPr>
          </w:p>
        </w:tc>
      </w:tr>
    </w:tbl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/>
    <w:p/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rsids>
    <w:rsidRoot w:val="00587965"/>
    <w:rsid w:val="002E6BF4"/>
    <w:rsid w:val="003E6564"/>
    <w:rsid w:val="004352DE"/>
    <w:rsid w:val="004718CA"/>
    <w:rsid w:val="00587965"/>
    <w:rsid w:val="007902E6"/>
    <w:rsid w:val="0089131F"/>
    <w:rsid w:val="00933A2A"/>
    <w:rsid w:val="00F26A58"/>
    <w:rsid w:val="20150144"/>
    <w:rsid w:val="20D90230"/>
    <w:rsid w:val="36787575"/>
    <w:rsid w:val="54C879EF"/>
    <w:rsid w:val="7CD250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0ABF-FDEA-4DE9-B5A0-01B455171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2852</Words>
  <Characters>16262</Characters>
  <Lines>135</Lines>
  <Paragraphs>38</Paragraphs>
  <TotalTime>23</TotalTime>
  <ScaleCrop>false</ScaleCrop>
  <LinksUpToDate>false</LinksUpToDate>
  <CharactersWithSpaces>19076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2022-06-16T11:11:00Z</dcterms:created>
  <dc:creator>User1</dc:creator>
  <cp:lastModifiedBy>User1</cp:lastModifiedBy>
  <cp:lastPrinted>2023-01-18T08:02:00Z</cp:lastPrinted>
  <dcterms:modified xsi:type="dcterms:W3CDTF">2024-02-16T11:42:04Z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3595305D55C7445F87DD6BBA3985BBEF</vt:lpwstr>
  </property>
</Properties>
</file>