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A7" w:rsidRDefault="009F1BC5">
      <w:pPr>
        <w:keepNext/>
        <w:keepLines/>
        <w:widowControl w:val="0"/>
        <w:spacing w:before="480"/>
        <w:outlineLvl w:val="0"/>
        <w:rPr>
          <w:rFonts w:ascii="Arial" w:eastAsia="Calibri" w:hAnsi="Arial" w:cs="Arial"/>
          <w:b/>
          <w:bCs/>
          <w:color w:val="365F91" w:themeColor="accent1" w:themeShade="BF"/>
        </w:rPr>
      </w:pPr>
      <w:r>
        <w:rPr>
          <w:rFonts w:ascii="Arial" w:eastAsia="Calibri" w:hAnsi="Arial" w:cs="Arial"/>
          <w:b/>
          <w:bCs/>
        </w:rPr>
        <w:t xml:space="preserve">                                                       </w:t>
      </w:r>
      <w:r w:rsidR="001D5DE2">
        <w:rPr>
          <w:rFonts w:ascii="Arial" w:eastAsia="Calibri" w:hAnsi="Arial" w:cs="Arial"/>
          <w:b/>
          <w:bCs/>
        </w:rPr>
        <w:t>АДМИНИСТРАЦИЯ</w:t>
      </w:r>
    </w:p>
    <w:p w:rsidR="00E90CA7" w:rsidRDefault="001D5DE2">
      <w:pPr>
        <w:widowControl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РОДНИЧКОВСКОГО СЕЛЬСКОГО ПОСЕЛЕНИЯ           </w:t>
      </w:r>
    </w:p>
    <w:p w:rsidR="00E90CA7" w:rsidRDefault="001D5DE2">
      <w:pPr>
        <w:widowControl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НЕХАЕВСКОГО МУНИЦИПАЛЬНОГО РАЙОНА</w:t>
      </w:r>
    </w:p>
    <w:p w:rsidR="00E90CA7" w:rsidRDefault="001D5DE2">
      <w:pPr>
        <w:widowControl w:val="0"/>
        <w:pBdr>
          <w:bottom w:val="single" w:sz="12" w:space="1" w:color="000000"/>
        </w:pBd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ВОЛГОГРАДСКОЙ ОБЛАСТИ                                                        </w:t>
      </w:r>
    </w:p>
    <w:p w:rsidR="00E90CA7" w:rsidRDefault="00E90CA7">
      <w:pPr>
        <w:widowControl w:val="0"/>
        <w:rPr>
          <w:rFonts w:ascii="Arial" w:eastAsia="Calibri" w:hAnsi="Arial" w:cs="Arial"/>
          <w:b/>
        </w:rPr>
      </w:pPr>
    </w:p>
    <w:p w:rsidR="00E90CA7" w:rsidRDefault="001D5DE2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                                                       ПОСТАНОВЛЕНИЕ  </w:t>
      </w:r>
    </w:p>
    <w:p w:rsidR="00690488" w:rsidRDefault="00690488">
      <w:pPr>
        <w:widowControl w:val="0"/>
        <w:rPr>
          <w:rFonts w:ascii="Arial" w:eastAsia="Calibri" w:hAnsi="Arial" w:cs="Arial"/>
        </w:rPr>
      </w:pPr>
    </w:p>
    <w:p w:rsidR="00690488" w:rsidRDefault="00690488">
      <w:pPr>
        <w:widowControl w:val="0"/>
        <w:rPr>
          <w:rFonts w:ascii="Arial" w:eastAsia="Calibri" w:hAnsi="Arial" w:cs="Arial"/>
        </w:rPr>
      </w:pPr>
    </w:p>
    <w:p w:rsidR="00E90CA7" w:rsidRDefault="001D5DE2" w:rsidP="006F4A61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</w:t>
      </w:r>
      <w:r w:rsidR="00003636">
        <w:rPr>
          <w:rFonts w:ascii="Arial" w:eastAsia="Calibri" w:hAnsi="Arial" w:cs="Arial"/>
        </w:rPr>
        <w:t>21.03.2024</w:t>
      </w:r>
      <w:r>
        <w:rPr>
          <w:rFonts w:ascii="Arial" w:eastAsia="Calibri" w:hAnsi="Arial" w:cs="Arial"/>
        </w:rPr>
        <w:t xml:space="preserve"> года                                                                        № </w:t>
      </w:r>
      <w:r w:rsidR="00DE3204">
        <w:rPr>
          <w:rFonts w:ascii="Arial" w:eastAsia="Calibri" w:hAnsi="Arial" w:cs="Arial"/>
        </w:rPr>
        <w:t>10</w:t>
      </w:r>
      <w:bookmarkStart w:id="0" w:name="_GoBack"/>
      <w:bookmarkEnd w:id="0"/>
    </w:p>
    <w:p w:rsidR="00E90CA7" w:rsidRPr="00CB1D7B" w:rsidRDefault="001D5DE2">
      <w:pPr>
        <w:widowControl w:val="0"/>
        <w:jc w:val="both"/>
        <w:rPr>
          <w:rFonts w:ascii="Arial" w:eastAsia="Calibri" w:hAnsi="Arial" w:cs="Arial"/>
          <w:b/>
        </w:rPr>
      </w:pPr>
      <w:r w:rsidRPr="00CB1D7B">
        <w:rPr>
          <w:rFonts w:ascii="Arial" w:eastAsia="Calibri" w:hAnsi="Arial" w:cs="Arial"/>
          <w:b/>
        </w:rPr>
        <w:t>О мерах по усилению  охраны лесов</w:t>
      </w:r>
    </w:p>
    <w:p w:rsidR="00E90CA7" w:rsidRPr="00CB1D7B" w:rsidRDefault="00CB1D7B">
      <w:pPr>
        <w:widowControl w:val="0"/>
        <w:jc w:val="both"/>
        <w:rPr>
          <w:rFonts w:ascii="Arial" w:eastAsia="Calibri" w:hAnsi="Arial" w:cs="Arial"/>
          <w:b/>
        </w:rPr>
      </w:pPr>
      <w:r w:rsidRPr="00CB1D7B">
        <w:rPr>
          <w:rFonts w:ascii="Arial" w:eastAsia="Calibri" w:hAnsi="Arial" w:cs="Arial"/>
          <w:b/>
        </w:rPr>
        <w:t>от пожаров в 2024 году</w:t>
      </w:r>
    </w:p>
    <w:p w:rsidR="00E90CA7" w:rsidRDefault="00E90CA7">
      <w:pPr>
        <w:widowControl w:val="0"/>
        <w:jc w:val="both"/>
        <w:rPr>
          <w:rFonts w:ascii="Arial" w:eastAsia="Calibri" w:hAnsi="Arial" w:cs="Arial"/>
        </w:rPr>
      </w:pPr>
    </w:p>
    <w:p w:rsidR="00E90CA7" w:rsidRDefault="001D5DE2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соответствии  с требованиями Лесного кодекса Российской Федерации, в целях обеспечения охраны лесов от пожаров, администрация Родничковского сельского поселения  постановляет:</w:t>
      </w:r>
    </w:p>
    <w:p w:rsidR="00E90CA7" w:rsidRDefault="001D5DE2">
      <w:pPr>
        <w:pStyle w:val="af4"/>
        <w:widowControl w:val="0"/>
        <w:ind w:left="0"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Главе Родничковского сельского поселения Шведову С.Н. систематически доводить решения КЧС и ПБ района по вопросам пожарной безопасности до руководителя  добровольной   пожарной  дружины;</w:t>
      </w:r>
    </w:p>
    <w:p w:rsidR="00E90CA7" w:rsidRDefault="001D5DE2">
      <w:pPr>
        <w:pStyle w:val="af4"/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в период высокой пожарной опасности в течение  2024 года ограничить посещение гражданами лесных массивов и лесопосадок;</w:t>
      </w:r>
    </w:p>
    <w:p w:rsidR="00E90CA7" w:rsidRDefault="001D5DE2">
      <w:pPr>
        <w:pStyle w:val="af4"/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создать системы противопожарных барьеров, защитных минерализованных полос  вокруг  населенных пунктов, расположенных в непосредственной близости с лесами;</w:t>
      </w:r>
    </w:p>
    <w:p w:rsidR="00E90CA7" w:rsidRDefault="001D5DE2">
      <w:pPr>
        <w:pStyle w:val="af4"/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контролировать выполнение необходимых противопожарных мероприятий владельцами земельных участков;</w:t>
      </w:r>
    </w:p>
    <w:p w:rsidR="00E90CA7" w:rsidRDefault="001D5DE2">
      <w:pPr>
        <w:pStyle w:val="af4"/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 установлении особого противопожарного режима запретить выжигание сухой растительности, проводить патрулирование земель сельскохозяйственного назначения с целью недопущения степных пожаров;</w:t>
      </w:r>
    </w:p>
    <w:p w:rsidR="00E90CA7" w:rsidRDefault="001D5DE2">
      <w:pPr>
        <w:pStyle w:val="af4"/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принять меры по ликвидации существующих несанкционированных свалок бытовых и производственных отходов;</w:t>
      </w:r>
    </w:p>
    <w:p w:rsidR="00E90CA7" w:rsidRDefault="001D5DE2">
      <w:pPr>
        <w:pStyle w:val="af4"/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доводить до населения информацию о лесопожарной обстановке и  разъяснять меры пожарной безопасности, правила поведения в лесах, защитных лесных насаждениях, используя средства массовой информации и наглядной агитации.</w:t>
      </w:r>
    </w:p>
    <w:p w:rsidR="00E90CA7" w:rsidRDefault="001D5DE2">
      <w:pPr>
        <w:pStyle w:val="af4"/>
        <w:widowControl w:val="0"/>
        <w:ind w:left="0"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Рекомендовать руководителям сельскохозяйственных предприятий и организаций, независимо от форм собственности и ведомственной  принадлежности, земли которых примыкают к лесному фонду и лесопосадкам, обеспечить  соблюдение     Правил противопожарного режима в Российской Федерации, утвержденных постановлением Правительства  Российской Федерации от 16 сентября 2020 г. № 1479 «Об утверждении Правил  противопожарного режима в Российской Федерации» и своевременное тушение пожаров, возникающих на подконтрольных территориях. Иметь средства тушения пожаров в постоянной готовности на случай тушения пожара, возникшего  на подведомственной территории.</w:t>
      </w:r>
    </w:p>
    <w:p w:rsidR="00E90CA7" w:rsidRDefault="001D5DE2">
      <w:pPr>
        <w:pStyle w:val="af4"/>
        <w:widowControl w:val="0"/>
        <w:ind w:left="0"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3.Координацию  действий всех хозяйствующих субъектов, независимо от форм собственности и ведомственной принадлежности, привлекаемых к тушению пожаров, в период  чрезвычайной пожарной опасности оставляю за собой.</w:t>
      </w:r>
    </w:p>
    <w:p w:rsidR="00E90CA7" w:rsidRDefault="001D5DE2">
      <w:pPr>
        <w:widowControl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4. Настоящее постановление подлежит обнародованию и вступает в силу со дня его официального обнародования.</w:t>
      </w:r>
    </w:p>
    <w:p w:rsidR="00E90CA7" w:rsidRDefault="001D5DE2">
      <w:pPr>
        <w:widowControl w:val="0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5.  Контроль за исполнением данного постановления оставляю за  собой.</w:t>
      </w:r>
    </w:p>
    <w:p w:rsidR="00E90CA7" w:rsidRDefault="00E90CA7">
      <w:pPr>
        <w:widowControl w:val="0"/>
        <w:ind w:left="360"/>
        <w:jc w:val="both"/>
        <w:rPr>
          <w:rFonts w:ascii="Arial" w:eastAsia="Calibri" w:hAnsi="Arial" w:cs="Arial"/>
        </w:rPr>
      </w:pPr>
    </w:p>
    <w:p w:rsidR="00E90CA7" w:rsidRDefault="001D5DE2">
      <w:pPr>
        <w:widowControl w:val="0"/>
        <w:ind w:left="360"/>
        <w:jc w:val="both"/>
      </w:pPr>
      <w:r>
        <w:rPr>
          <w:rFonts w:ascii="Arial" w:eastAsia="Calibri" w:hAnsi="Arial" w:cs="Arial"/>
        </w:rPr>
        <w:t>Глава Родничковского сельского поселения                             Шведов С.Н.</w:t>
      </w:r>
    </w:p>
    <w:sectPr w:rsidR="00E90CA7" w:rsidSect="00E90CA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FC" w:rsidRDefault="000F50FC">
      <w:r>
        <w:separator/>
      </w:r>
    </w:p>
  </w:endnote>
  <w:endnote w:type="continuationSeparator" w:id="1">
    <w:p w:rsidR="000F50FC" w:rsidRDefault="000F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FC" w:rsidRDefault="000F50FC">
      <w:r>
        <w:separator/>
      </w:r>
    </w:p>
  </w:footnote>
  <w:footnote w:type="continuationSeparator" w:id="1">
    <w:p w:rsidR="000F50FC" w:rsidRDefault="000F5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CA7"/>
    <w:rsid w:val="00003636"/>
    <w:rsid w:val="000F50FC"/>
    <w:rsid w:val="001D5DE2"/>
    <w:rsid w:val="0024295C"/>
    <w:rsid w:val="003503AD"/>
    <w:rsid w:val="00690488"/>
    <w:rsid w:val="006F19DB"/>
    <w:rsid w:val="006F4A61"/>
    <w:rsid w:val="008F1BFF"/>
    <w:rsid w:val="009F1BC5"/>
    <w:rsid w:val="00AA4643"/>
    <w:rsid w:val="00AF4A7E"/>
    <w:rsid w:val="00C425A2"/>
    <w:rsid w:val="00CB1D7B"/>
    <w:rsid w:val="00D864CB"/>
    <w:rsid w:val="00DE3204"/>
    <w:rsid w:val="00E9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90CA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90CA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90C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90CA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90C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90CA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90C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90CA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90CA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E90CA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90CA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90CA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90C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90C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90CA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90CA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90C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90CA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90CA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90CA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90CA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CA7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90CA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90CA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90CA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90C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90CA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E90CA7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E90CA7"/>
  </w:style>
  <w:style w:type="paragraph" w:customStyle="1" w:styleId="10">
    <w:name w:val="Нижний колонтитул1"/>
    <w:basedOn w:val="a"/>
    <w:link w:val="CaptionChar"/>
    <w:uiPriority w:val="99"/>
    <w:unhideWhenUsed/>
    <w:rsid w:val="00E90CA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90CA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E90CA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90CA7"/>
  </w:style>
  <w:style w:type="table" w:styleId="aa">
    <w:name w:val="Table Grid"/>
    <w:basedOn w:val="a1"/>
    <w:uiPriority w:val="59"/>
    <w:rsid w:val="00E90C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90C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90CA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90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0CA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0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90CA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90CA7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90CA7"/>
    <w:rPr>
      <w:sz w:val="18"/>
    </w:rPr>
  </w:style>
  <w:style w:type="character" w:styleId="ae">
    <w:name w:val="footnote reference"/>
    <w:basedOn w:val="a0"/>
    <w:uiPriority w:val="99"/>
    <w:unhideWhenUsed/>
    <w:rsid w:val="00E90CA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90CA7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90CA7"/>
    <w:rPr>
      <w:sz w:val="20"/>
    </w:rPr>
  </w:style>
  <w:style w:type="character" w:styleId="af1">
    <w:name w:val="endnote reference"/>
    <w:basedOn w:val="a0"/>
    <w:uiPriority w:val="99"/>
    <w:semiHidden/>
    <w:unhideWhenUsed/>
    <w:rsid w:val="00E90CA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0CA7"/>
    <w:pPr>
      <w:spacing w:after="57"/>
    </w:pPr>
  </w:style>
  <w:style w:type="paragraph" w:styleId="22">
    <w:name w:val="toc 2"/>
    <w:basedOn w:val="a"/>
    <w:next w:val="a"/>
    <w:uiPriority w:val="39"/>
    <w:unhideWhenUsed/>
    <w:rsid w:val="00E90CA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90C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90C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90C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90C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90C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90C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90CA7"/>
    <w:pPr>
      <w:spacing w:after="57"/>
      <w:ind w:left="2268"/>
    </w:pPr>
  </w:style>
  <w:style w:type="paragraph" w:styleId="af2">
    <w:name w:val="TOC Heading"/>
    <w:uiPriority w:val="39"/>
    <w:unhideWhenUsed/>
    <w:rsid w:val="00E90CA7"/>
  </w:style>
  <w:style w:type="paragraph" w:styleId="af3">
    <w:name w:val="table of figures"/>
    <w:basedOn w:val="a"/>
    <w:next w:val="a"/>
    <w:uiPriority w:val="99"/>
    <w:unhideWhenUsed/>
    <w:rsid w:val="00E90CA7"/>
  </w:style>
  <w:style w:type="paragraph" w:styleId="af4">
    <w:name w:val="List Paragraph"/>
    <w:basedOn w:val="a"/>
    <w:uiPriority w:val="34"/>
    <w:qFormat/>
    <w:rsid w:val="00E9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24</cp:revision>
  <cp:lastPrinted>2024-03-29T05:33:00Z</cp:lastPrinted>
  <dcterms:created xsi:type="dcterms:W3CDTF">2021-03-01T05:27:00Z</dcterms:created>
  <dcterms:modified xsi:type="dcterms:W3CDTF">2024-03-29T05:34:00Z</dcterms:modified>
</cp:coreProperties>
</file>