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405AB4" w:rsidRDefault="00405AB4" w:rsidP="00405AB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405AB4" w:rsidRPr="003E7C30" w:rsidRDefault="00405AB4" w:rsidP="00405A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AC367B" w:rsidRPr="00B37248" w:rsidRDefault="00AC367B" w:rsidP="00AC367B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AC367B" w:rsidRPr="00B37248" w:rsidRDefault="00AC367B" w:rsidP="00AC367B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AC367B" w:rsidRPr="00B37248" w:rsidRDefault="008C7C10" w:rsidP="00B37248">
      <w:pPr>
        <w:suppressAutoHyphens/>
        <w:spacing w:after="0" w:line="240" w:lineRule="auto"/>
        <w:ind w:right="-52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ar-SA"/>
        </w:rPr>
        <w:t xml:space="preserve">от    </w:t>
      </w:r>
      <w:r w:rsidR="00CB0FB8">
        <w:rPr>
          <w:rFonts w:ascii="Arial" w:eastAsia="Times New Roman" w:hAnsi="Arial" w:cs="Arial"/>
          <w:sz w:val="24"/>
          <w:szCs w:val="24"/>
          <w:lang w:eastAsia="ar-SA"/>
        </w:rPr>
        <w:t>07 .11 .2024</w:t>
      </w:r>
      <w:r w:rsidR="00AC367B" w:rsidRPr="00B37248">
        <w:rPr>
          <w:rFonts w:ascii="Arial" w:eastAsia="Times New Roman" w:hAnsi="Arial" w:cs="Arial"/>
          <w:sz w:val="24"/>
          <w:szCs w:val="24"/>
          <w:lang w:eastAsia="ar-SA"/>
        </w:rPr>
        <w:t xml:space="preserve"> г.                                                                          </w:t>
      </w:r>
      <w:r w:rsidR="00405AB4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</w:t>
      </w:r>
      <w:r w:rsidR="00AC367B" w:rsidRPr="00B37248">
        <w:rPr>
          <w:rFonts w:ascii="Arial" w:eastAsia="Times New Roman" w:hAnsi="Arial" w:cs="Arial"/>
          <w:sz w:val="24"/>
          <w:szCs w:val="24"/>
          <w:lang w:eastAsia="ar-SA"/>
        </w:rPr>
        <w:t xml:space="preserve"> № </w:t>
      </w:r>
      <w:r w:rsidR="00CB0FB8">
        <w:rPr>
          <w:rFonts w:ascii="Arial" w:eastAsia="Times New Roman" w:hAnsi="Arial" w:cs="Arial"/>
          <w:sz w:val="24"/>
          <w:szCs w:val="24"/>
          <w:lang w:eastAsia="ar-SA"/>
        </w:rPr>
        <w:t>3/3</w:t>
      </w:r>
    </w:p>
    <w:p w:rsidR="00AC367B" w:rsidRPr="00B37248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Pr="00B37248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:rsidR="00AC367B" w:rsidRPr="00B37248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 Родничковского сельского  </w:t>
      </w:r>
    </w:p>
    <w:p w:rsidR="00AC367B" w:rsidRPr="00B37248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 Нехаевского муниципального района </w:t>
      </w:r>
    </w:p>
    <w:p w:rsidR="00AC367B" w:rsidRPr="00B37248" w:rsidRDefault="00CB0FB8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   от 01.</w:t>
      </w:r>
      <w:r w:rsidR="006A3A99" w:rsidRPr="00B37248">
        <w:rPr>
          <w:rFonts w:ascii="Arial" w:eastAsia="Times New Roman" w:hAnsi="Arial" w:cs="Arial"/>
          <w:sz w:val="24"/>
          <w:szCs w:val="24"/>
          <w:lang w:eastAsia="ru-RU"/>
        </w:rPr>
        <w:t>11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A3A99" w:rsidRPr="00B37248">
        <w:rPr>
          <w:rFonts w:ascii="Arial" w:eastAsia="Times New Roman" w:hAnsi="Arial" w:cs="Arial"/>
          <w:sz w:val="24"/>
          <w:szCs w:val="24"/>
          <w:lang w:eastAsia="ru-RU"/>
        </w:rPr>
        <w:t>2019 г.  № 1/7</w:t>
      </w:r>
    </w:p>
    <w:p w:rsidR="006A3A99" w:rsidRPr="00B37248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 «О</w:t>
      </w:r>
      <w:r w:rsidR="006A3A99"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б установлении налога на имущество </w:t>
      </w:r>
    </w:p>
    <w:p w:rsidR="00AC367B" w:rsidRPr="00B37248" w:rsidRDefault="00B42619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6A3A99" w:rsidRPr="00B37248">
        <w:rPr>
          <w:rFonts w:ascii="Arial" w:eastAsia="Times New Roman" w:hAnsi="Arial" w:cs="Arial"/>
          <w:sz w:val="24"/>
          <w:szCs w:val="24"/>
          <w:lang w:eastAsia="ru-RU"/>
        </w:rPr>
        <w:t xml:space="preserve">изических лиц </w:t>
      </w:r>
      <w:r w:rsidR="00AC367B" w:rsidRPr="00B37248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6A3A99" w:rsidRPr="00B37248" w:rsidRDefault="006A3A99" w:rsidP="006A3A9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B0FB8" w:rsidRDefault="00CB0FB8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  <w:r w:rsidRPr="00CB0FB8">
        <w:rPr>
          <w:rFonts w:ascii="Arial" w:hAnsi="Arial" w:cs="Arial"/>
          <w:iCs/>
          <w:sz w:val="24"/>
          <w:szCs w:val="24"/>
        </w:rPr>
        <w:t xml:space="preserve">В соответствии с Федеральным законом </w:t>
      </w:r>
      <w:r w:rsidRPr="00CB0FB8">
        <w:rPr>
          <w:rFonts w:ascii="Arial" w:hAnsi="Arial" w:cs="Arial"/>
          <w:bCs/>
          <w:iCs/>
          <w:sz w:val="24"/>
          <w:szCs w:val="24"/>
        </w:rPr>
        <w:t>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A66B62" w:rsidRPr="00CB0FB8">
        <w:rPr>
          <w:rFonts w:ascii="Arial" w:hAnsi="Arial" w:cs="Arial"/>
          <w:sz w:val="24"/>
          <w:szCs w:val="24"/>
        </w:rPr>
        <w:t xml:space="preserve"> Совет депутатов </w:t>
      </w:r>
      <w:r w:rsidR="00A66B62" w:rsidRPr="00CB0FB8">
        <w:rPr>
          <w:rFonts w:ascii="Arial" w:hAnsi="Arial" w:cs="Arial"/>
          <w:bCs/>
          <w:iCs/>
          <w:sz w:val="24"/>
          <w:szCs w:val="24"/>
        </w:rPr>
        <w:t xml:space="preserve">  Родничковского сельского поселения   Нехаевского муниципального района Волгоградской области </w:t>
      </w:r>
    </w:p>
    <w:p w:rsidR="002B426C" w:rsidRPr="00CB0FB8" w:rsidRDefault="00A66B62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CB0FB8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42619" w:rsidRDefault="00A66B62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0FB8">
        <w:rPr>
          <w:rFonts w:ascii="Arial" w:hAnsi="Arial" w:cs="Arial"/>
          <w:b/>
          <w:bCs/>
          <w:iCs/>
          <w:sz w:val="24"/>
          <w:szCs w:val="24"/>
        </w:rPr>
        <w:t>решил :</w:t>
      </w:r>
    </w:p>
    <w:p w:rsidR="00CB0FB8" w:rsidRPr="00CB0FB8" w:rsidRDefault="00CB0FB8" w:rsidP="00CB0F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CB0FB8" w:rsidRPr="00CB0FB8" w:rsidRDefault="00B37248" w:rsidP="00CB0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FB8">
        <w:rPr>
          <w:rFonts w:ascii="Arial" w:hAnsi="Arial" w:cs="Arial"/>
          <w:sz w:val="24"/>
          <w:szCs w:val="24"/>
        </w:rPr>
        <w:t>1.</w:t>
      </w:r>
      <w:r w:rsidR="006A3A99" w:rsidRPr="00CB0FB8">
        <w:rPr>
          <w:rFonts w:ascii="Arial" w:hAnsi="Arial" w:cs="Arial"/>
          <w:sz w:val="24"/>
          <w:szCs w:val="24"/>
        </w:rPr>
        <w:t>Внести в решение Совета депутатов  Родничковского сельского поселения от 01.11.2019 №1/7  «Об установлении налога на имущ</w:t>
      </w:r>
      <w:r w:rsidRPr="00CB0FB8">
        <w:rPr>
          <w:rFonts w:ascii="Arial" w:hAnsi="Arial" w:cs="Arial"/>
          <w:sz w:val="24"/>
          <w:szCs w:val="24"/>
        </w:rPr>
        <w:t xml:space="preserve">ество физических лиц» </w:t>
      </w:r>
      <w:r w:rsidR="00CB0FB8" w:rsidRPr="00CB0FB8">
        <w:rPr>
          <w:rFonts w:ascii="Arial" w:hAnsi="Arial" w:cs="Arial"/>
          <w:sz w:val="24"/>
          <w:szCs w:val="24"/>
        </w:rPr>
        <w:t>следующие изменения:</w:t>
      </w:r>
    </w:p>
    <w:p w:rsidR="00CB0FB8" w:rsidRPr="00CB0FB8" w:rsidRDefault="00CB0FB8" w:rsidP="00CB0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FB8">
        <w:rPr>
          <w:rFonts w:ascii="Arial" w:hAnsi="Arial" w:cs="Arial"/>
          <w:sz w:val="24"/>
          <w:szCs w:val="24"/>
        </w:rPr>
        <w:t>а) в пункте 4:</w:t>
      </w:r>
    </w:p>
    <w:p w:rsidR="00CB0FB8" w:rsidRPr="00CB0FB8" w:rsidRDefault="00CB0FB8" w:rsidP="00CB0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FB8">
        <w:rPr>
          <w:rFonts w:ascii="Arial" w:hAnsi="Arial" w:cs="Arial"/>
          <w:sz w:val="24"/>
          <w:szCs w:val="24"/>
        </w:rPr>
        <w:t>- в пункте 2 таблицы слова «объекты налогообложения, кадастровая стоимость каждого из которых превышает 300 миллионов рублей»,       «_</w:t>
      </w:r>
      <w:r w:rsidRPr="00206AB5">
        <w:rPr>
          <w:rFonts w:ascii="Arial" w:hAnsi="Arial" w:cs="Arial"/>
          <w:sz w:val="24"/>
          <w:szCs w:val="24"/>
          <w:u w:val="single"/>
        </w:rPr>
        <w:t>_</w:t>
      </w:r>
      <w:r w:rsidR="00902634" w:rsidRPr="00206AB5">
        <w:rPr>
          <w:rFonts w:ascii="Arial" w:hAnsi="Arial" w:cs="Arial"/>
          <w:sz w:val="24"/>
          <w:szCs w:val="24"/>
          <w:u w:val="single"/>
        </w:rPr>
        <w:t>2</w:t>
      </w:r>
      <w:r w:rsidRPr="00CB0FB8">
        <w:rPr>
          <w:rFonts w:ascii="Arial" w:hAnsi="Arial" w:cs="Arial"/>
          <w:sz w:val="24"/>
          <w:szCs w:val="24"/>
        </w:rPr>
        <w:t>_ процента» исключить;</w:t>
      </w:r>
    </w:p>
    <w:p w:rsidR="00CB0FB8" w:rsidRPr="00CB0FB8" w:rsidRDefault="00CB0FB8" w:rsidP="00CB0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FB8">
        <w:rPr>
          <w:rFonts w:ascii="Arial" w:hAnsi="Arial" w:cs="Arial"/>
          <w:sz w:val="24"/>
          <w:szCs w:val="24"/>
        </w:rPr>
        <w:t xml:space="preserve">- дополнить таблицу пунктом 2.1 следующего содержания: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6562"/>
        <w:gridCol w:w="1915"/>
      </w:tblGrid>
      <w:tr w:rsidR="00CB0FB8" w:rsidRPr="00CB0FB8" w:rsidTr="0094792F">
        <w:tc>
          <w:tcPr>
            <w:tcW w:w="702" w:type="dxa"/>
            <w:shd w:val="clear" w:color="auto" w:fill="auto"/>
          </w:tcPr>
          <w:p w:rsidR="00CB0FB8" w:rsidRPr="00CB0FB8" w:rsidRDefault="00CB0FB8" w:rsidP="00CB0FB8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CB0FB8">
              <w:rPr>
                <w:rFonts w:ascii="Arial" w:hAnsi="Arial" w:cs="Arial"/>
              </w:rPr>
              <w:t>2.1</w:t>
            </w:r>
          </w:p>
        </w:tc>
        <w:tc>
          <w:tcPr>
            <w:tcW w:w="6562" w:type="dxa"/>
            <w:shd w:val="clear" w:color="auto" w:fill="auto"/>
          </w:tcPr>
          <w:p w:rsidR="00CB0FB8" w:rsidRPr="00CB0FB8" w:rsidRDefault="00CB0FB8" w:rsidP="00CB0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0FB8">
              <w:rPr>
                <w:rFonts w:ascii="Arial" w:hAnsi="Arial" w:cs="Arial"/>
                <w:sz w:val="24"/>
                <w:szCs w:val="24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915" w:type="dxa"/>
            <w:shd w:val="clear" w:color="auto" w:fill="auto"/>
          </w:tcPr>
          <w:p w:rsidR="00CB0FB8" w:rsidRPr="00CB0FB8" w:rsidRDefault="00CB0FB8" w:rsidP="0020402F">
            <w:pPr>
              <w:pStyle w:val="a5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06AB5">
              <w:rPr>
                <w:rFonts w:ascii="Arial" w:hAnsi="Arial" w:cs="Arial"/>
              </w:rPr>
              <w:t>__</w:t>
            </w:r>
            <w:r w:rsidR="00206AB5" w:rsidRPr="00206AB5">
              <w:rPr>
                <w:rFonts w:ascii="Arial" w:hAnsi="Arial" w:cs="Arial"/>
                <w:u w:val="single"/>
              </w:rPr>
              <w:t>2.5</w:t>
            </w:r>
            <w:r w:rsidRPr="00206AB5">
              <w:rPr>
                <w:rFonts w:ascii="Arial" w:hAnsi="Arial" w:cs="Arial"/>
              </w:rPr>
              <w:t>__</w:t>
            </w:r>
            <w:r w:rsidRPr="00CB0FB8">
              <w:rPr>
                <w:rFonts w:ascii="Arial" w:hAnsi="Arial" w:cs="Arial"/>
                <w:color w:val="FF0000"/>
              </w:rPr>
              <w:t xml:space="preserve"> </w:t>
            </w:r>
            <w:r w:rsidRPr="00CB0FB8">
              <w:rPr>
                <w:rFonts w:ascii="Arial" w:hAnsi="Arial" w:cs="Arial"/>
              </w:rPr>
              <w:t>процента</w:t>
            </w:r>
          </w:p>
        </w:tc>
      </w:tr>
    </w:tbl>
    <w:p w:rsidR="00CB0FB8" w:rsidRPr="00CB0FB8" w:rsidRDefault="00CB0FB8" w:rsidP="00CB0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FB8">
        <w:rPr>
          <w:rFonts w:ascii="Arial" w:hAnsi="Arial" w:cs="Arial"/>
          <w:sz w:val="24"/>
          <w:szCs w:val="24"/>
        </w:rPr>
        <w:t>б) пункт 6 исключить.</w:t>
      </w:r>
    </w:p>
    <w:p w:rsidR="00CB0FB8" w:rsidRPr="00CB0FB8" w:rsidRDefault="00CB0FB8" w:rsidP="00CB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0FB8" w:rsidRPr="00CB0FB8" w:rsidRDefault="00CB0FB8" w:rsidP="00CB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0FB8">
        <w:rPr>
          <w:rFonts w:ascii="Arial" w:hAnsi="Arial" w:cs="Arial"/>
          <w:sz w:val="24"/>
          <w:szCs w:val="24"/>
        </w:rPr>
        <w:t xml:space="preserve">2. </w:t>
      </w:r>
      <w:r w:rsidRPr="00CB0FB8">
        <w:rPr>
          <w:rFonts w:ascii="Arial" w:hAnsi="Arial" w:cs="Arial"/>
          <w:bCs/>
          <w:sz w:val="24"/>
          <w:szCs w:val="24"/>
        </w:rPr>
        <w:t>Настоящее решение вступает в силу по истечении одного месяца со дня</w:t>
      </w:r>
      <w:r w:rsidRPr="00CB0FB8">
        <w:rPr>
          <w:rFonts w:ascii="Arial" w:hAnsi="Arial" w:cs="Arial"/>
          <w:sz w:val="24"/>
          <w:szCs w:val="24"/>
        </w:rPr>
        <w:t xml:space="preserve"> его официального опубликования, но не ранее 1-го числа очередного налогового периода по налогу на имущество физических лиц.</w:t>
      </w:r>
    </w:p>
    <w:p w:rsidR="00A66B62" w:rsidRPr="00B37248" w:rsidRDefault="00A66B62" w:rsidP="00B372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Pr="00B37248" w:rsidRDefault="00B37248" w:rsidP="00B3724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7248">
        <w:rPr>
          <w:rFonts w:ascii="Arial" w:eastAsia="Times New Roman" w:hAnsi="Arial" w:cs="Arial"/>
          <w:sz w:val="24"/>
          <w:szCs w:val="24"/>
          <w:lang w:eastAsia="ru-RU"/>
        </w:rPr>
        <w:t>Глава  Родничковского сельского поселения                            Шведов С.Н</w:t>
      </w:r>
    </w:p>
    <w:sectPr w:rsidR="00AC367B" w:rsidRPr="00B37248" w:rsidSect="00CE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D91" w:rsidRDefault="00CC4D91" w:rsidP="007239DB">
      <w:pPr>
        <w:spacing w:after="0" w:line="240" w:lineRule="auto"/>
      </w:pPr>
      <w:r>
        <w:separator/>
      </w:r>
    </w:p>
  </w:endnote>
  <w:endnote w:type="continuationSeparator" w:id="1">
    <w:p w:rsidR="00CC4D91" w:rsidRDefault="00CC4D91" w:rsidP="0072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D91" w:rsidRDefault="00CC4D91" w:rsidP="007239DB">
      <w:pPr>
        <w:spacing w:after="0" w:line="240" w:lineRule="auto"/>
      </w:pPr>
      <w:r>
        <w:separator/>
      </w:r>
    </w:p>
  </w:footnote>
  <w:footnote w:type="continuationSeparator" w:id="1">
    <w:p w:rsidR="00CC4D91" w:rsidRDefault="00CC4D91" w:rsidP="0072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C50"/>
    <w:multiLevelType w:val="multilevel"/>
    <w:tmpl w:val="69F44862"/>
    <w:lvl w:ilvl="0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3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67B"/>
    <w:rsid w:val="000C2307"/>
    <w:rsid w:val="00183BCF"/>
    <w:rsid w:val="002023D4"/>
    <w:rsid w:val="0020402F"/>
    <w:rsid w:val="00206AB5"/>
    <w:rsid w:val="00210E84"/>
    <w:rsid w:val="002965E5"/>
    <w:rsid w:val="002B426C"/>
    <w:rsid w:val="00366894"/>
    <w:rsid w:val="003B63F6"/>
    <w:rsid w:val="00405AB4"/>
    <w:rsid w:val="004B6A02"/>
    <w:rsid w:val="005D7AF9"/>
    <w:rsid w:val="005E4929"/>
    <w:rsid w:val="00602772"/>
    <w:rsid w:val="006347A1"/>
    <w:rsid w:val="00646484"/>
    <w:rsid w:val="00694811"/>
    <w:rsid w:val="006A3A99"/>
    <w:rsid w:val="006C7B44"/>
    <w:rsid w:val="007239DB"/>
    <w:rsid w:val="007B0781"/>
    <w:rsid w:val="00832835"/>
    <w:rsid w:val="008A1500"/>
    <w:rsid w:val="008B1994"/>
    <w:rsid w:val="008C7C10"/>
    <w:rsid w:val="00902634"/>
    <w:rsid w:val="00902DCC"/>
    <w:rsid w:val="00926493"/>
    <w:rsid w:val="009C2421"/>
    <w:rsid w:val="00A148B4"/>
    <w:rsid w:val="00A632A7"/>
    <w:rsid w:val="00A66B62"/>
    <w:rsid w:val="00AC367B"/>
    <w:rsid w:val="00AC3A99"/>
    <w:rsid w:val="00B37248"/>
    <w:rsid w:val="00B42619"/>
    <w:rsid w:val="00BC439E"/>
    <w:rsid w:val="00BD0A1F"/>
    <w:rsid w:val="00BD4576"/>
    <w:rsid w:val="00C06428"/>
    <w:rsid w:val="00C07906"/>
    <w:rsid w:val="00C108E5"/>
    <w:rsid w:val="00C2317E"/>
    <w:rsid w:val="00C7169A"/>
    <w:rsid w:val="00CB0FB8"/>
    <w:rsid w:val="00CC4D91"/>
    <w:rsid w:val="00CE4B03"/>
    <w:rsid w:val="00D75823"/>
    <w:rsid w:val="00D846A4"/>
    <w:rsid w:val="00DF29E7"/>
    <w:rsid w:val="00E6538F"/>
    <w:rsid w:val="00E9638C"/>
    <w:rsid w:val="00EB4267"/>
    <w:rsid w:val="00F260BA"/>
    <w:rsid w:val="00F86023"/>
    <w:rsid w:val="00FA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239DB"/>
    <w:rPr>
      <w:vertAlign w:val="superscript"/>
    </w:rPr>
  </w:style>
  <w:style w:type="character" w:styleId="a4">
    <w:name w:val="Hyperlink"/>
    <w:rsid w:val="006A3A99"/>
    <w:rPr>
      <w:color w:val="000080"/>
      <w:u w:val="single"/>
    </w:rPr>
  </w:style>
  <w:style w:type="paragraph" w:styleId="a5">
    <w:name w:val="Normal (Web)"/>
    <w:basedOn w:val="a"/>
    <w:rsid w:val="006A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CB0F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rsid w:val="00CB0F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Шведов</cp:lastModifiedBy>
  <cp:revision>41</cp:revision>
  <cp:lastPrinted>2023-02-06T06:52:00Z</cp:lastPrinted>
  <dcterms:created xsi:type="dcterms:W3CDTF">2022-12-26T11:40:00Z</dcterms:created>
  <dcterms:modified xsi:type="dcterms:W3CDTF">2024-11-29T09:03:00Z</dcterms:modified>
</cp:coreProperties>
</file>