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CD" w:rsidRPr="00050ACD" w:rsidRDefault="00050ACD" w:rsidP="008E4A9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050ACD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8E4A92" w:rsidRPr="000C3D3A" w:rsidRDefault="008E4A92" w:rsidP="008E4A9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8E4A92" w:rsidRPr="000C3D3A" w:rsidRDefault="008E4A92" w:rsidP="008E4A92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п. Роднички                                                                       </w:t>
      </w:r>
      <w:r w:rsidRPr="000C3D3A">
        <w:rPr>
          <w:rFonts w:ascii="Arial" w:eastAsia="Times New Roman" w:hAnsi="Arial" w:cs="Arial"/>
          <w:sz w:val="24"/>
          <w:szCs w:val="24"/>
          <w:lang w:val="en-US" w:eastAsia="ru-RU"/>
        </w:rPr>
        <w:t>email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val="en-US" w:eastAsia="ru-RU"/>
        </w:rPr>
        <w:t>rodnichki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>34@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val="en-US" w:eastAsia="ru-RU"/>
        </w:rPr>
        <w:t>yandex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ул.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Октябрьская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>, 1                                                               тел.  55-61-73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55-62-35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50ACD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50ACD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1B2C6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050A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CC41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050ACD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right="3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</w:p>
    <w:p w:rsidR="008E4A92" w:rsidRPr="000C3D3A" w:rsidRDefault="008E4A92" w:rsidP="008E4A92">
      <w:pPr>
        <w:spacing w:after="0" w:line="240" w:lineRule="auto"/>
        <w:ind w:right="3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Нехаевского муниципального района Волгоградской области, администрация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1B2C61" w:rsidRDefault="001B2C61" w:rsidP="001B2C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1B2C61" w:rsidRDefault="001B2C61" w:rsidP="001B2C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Приложению.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 1 января 202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Глава  администрации</w:t>
      </w: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  сельского  поселения                           С.Н. Шведов</w:t>
      </w: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50ACD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CC41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50ACD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.2024</w:t>
      </w:r>
      <w:r w:rsidR="00642B4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CC41B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050ACD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ПРОГРАММА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 на территории </w:t>
      </w:r>
      <w:proofErr w:type="spellStart"/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на 202</w:t>
      </w:r>
      <w:r w:rsidR="00984313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1. Общие положения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на 202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 (далее - Программа профилактики) разработана для организации проведения в 202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</w:t>
      </w:r>
      <w:proofErr w:type="spell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1.2. Программа профилактики реализуется в 202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году и состоит из следующих разделов: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б) цели и задачи реализации программы профилактики;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в) перечень профилактических мероприятий, сроки (периодичность) их проведения;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г) показатели результативности и эффективности программы профилактики.</w:t>
      </w:r>
    </w:p>
    <w:p w:rsidR="008E4A92" w:rsidRPr="000C3D3A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2. Аналитическая часть</w:t>
      </w:r>
    </w:p>
    <w:p w:rsidR="008E4A92" w:rsidRPr="00517EB6" w:rsidRDefault="008E4A92" w:rsidP="008E4A9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EB6">
        <w:rPr>
          <w:rFonts w:ascii="Arial" w:eastAsia="Times New Roman" w:hAnsi="Arial" w:cs="Arial"/>
          <w:sz w:val="24"/>
          <w:szCs w:val="24"/>
          <w:lang w:eastAsia="ru-RU"/>
        </w:rPr>
        <w:t>Администрацией за 9 месяцев 202</w:t>
      </w:r>
      <w:r w:rsidR="0098431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17EB6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8E4A92" w:rsidRPr="00517EB6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EB6">
        <w:rPr>
          <w:rFonts w:ascii="Arial" w:eastAsia="Times New Roman" w:hAnsi="Arial" w:cs="Arial"/>
          <w:sz w:val="24"/>
          <w:szCs w:val="24"/>
          <w:lang w:eastAsia="ru-RU"/>
        </w:rPr>
        <w:t>Но, размещается на официальном сайте администрации   в сети «Интернет»   нормативные правовые акты или их отдельные части, содержащие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 осуществляется информирование юридических лиц, индивидуальных предпринимателей по вопросам соблюдения обязательных разъяснительной работы;</w:t>
      </w:r>
    </w:p>
    <w:p w:rsidR="008E4A92" w:rsidRPr="00517EB6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EB6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</w:t>
      </w:r>
      <w:r w:rsidRPr="00517EB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индивидуальными предпринимателями в целях недопущения таких нарушений;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E4A92" w:rsidRPr="000C3D3A" w:rsidRDefault="00984313" w:rsidP="008E4A9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 9 месяцев  2024</w:t>
      </w:r>
      <w:r w:rsidR="008E4A92" w:rsidRPr="00517EB6">
        <w:rPr>
          <w:rFonts w:ascii="Arial" w:eastAsia="Times New Roman" w:hAnsi="Arial" w:cs="Arial"/>
          <w:sz w:val="24"/>
          <w:szCs w:val="24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3. Цели и задачи реализации программы профилактики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3.1. Целями Программы профилактики являются: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а) предупреждение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нарушений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E4A92" w:rsidRPr="000C3D3A" w:rsidRDefault="001B2C61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8E4A92" w:rsidRPr="000C3D3A">
        <w:rPr>
          <w:rFonts w:ascii="Arial" w:eastAsia="Times New Roman" w:hAnsi="Arial" w:cs="Arial"/>
          <w:sz w:val="24"/>
          <w:szCs w:val="24"/>
          <w:lang w:eastAsia="ru-RU"/>
        </w:rPr>
        <w:t>) создание мотивации к добросовестному поведению подконтрольных субъектов;</w:t>
      </w:r>
    </w:p>
    <w:p w:rsidR="008E4A92" w:rsidRPr="000C3D3A" w:rsidRDefault="001B2C61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E4A92" w:rsidRPr="000C3D3A">
        <w:rPr>
          <w:rFonts w:ascii="Arial" w:eastAsia="Times New Roman" w:hAnsi="Arial" w:cs="Arial"/>
          <w:sz w:val="24"/>
          <w:szCs w:val="24"/>
          <w:lang w:eastAsia="ru-RU"/>
        </w:rPr>
        <w:t>) снижение уровня вреда (ущерба), причиняемого охраняемым законом ценностям.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3.2. Задачами Программы профилактики являются: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а) укрепление системы профилактики нарушений обязательных требований;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в) повышение правосознания и правовой культуры подконтрольных субъектов.</w:t>
      </w:r>
    </w:p>
    <w:p w:rsidR="008E4A92" w:rsidRPr="000C3D3A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4. Перечень профилактических мероприятий, сроки (периодичность) их проведения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94"/>
        <w:gridCol w:w="1682"/>
        <w:gridCol w:w="2405"/>
        <w:gridCol w:w="2871"/>
        <w:gridCol w:w="2479"/>
      </w:tblGrid>
      <w:tr w:rsidR="001B2C61" w:rsidTr="00B20065">
        <w:trPr>
          <w:trHeight w:val="3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1B2C61" w:rsidTr="00B2006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B20065" w:rsidP="007F08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Главный специалист </w:t>
            </w:r>
            <w:r w:rsidR="001B2C61" w:rsidRPr="001B2C61">
              <w:rPr>
                <w:rFonts w:ascii="Arial" w:hAnsi="Arial" w:cs="Arial"/>
                <w:color w:val="000000"/>
                <w:sz w:val="24"/>
                <w:szCs w:val="24"/>
              </w:rPr>
              <w:t>администрации</w:t>
            </w:r>
          </w:p>
        </w:tc>
      </w:tr>
      <w:tr w:rsidR="001B2C61" w:rsidTr="00B2006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1 раз в год до 30 января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B200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Глава администрации</w:t>
            </w:r>
          </w:p>
        </w:tc>
      </w:tr>
      <w:tr w:rsidR="001B2C61" w:rsidTr="00B2006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</w:t>
            </w: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Глава администрации</w:t>
            </w:r>
          </w:p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C61" w:rsidTr="00B20065">
        <w:tc>
          <w:tcPr>
            <w:tcW w:w="594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</w:t>
            </w:r>
            <w:r w:rsidRPr="001B2C61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онсультирование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Глава администрации,</w:t>
            </w:r>
          </w:p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главный специалист </w:t>
            </w:r>
          </w:p>
        </w:tc>
      </w:tr>
      <w:tr w:rsidR="001B2C61" w:rsidTr="00B20065">
        <w:tc>
          <w:tcPr>
            <w:tcW w:w="594" w:type="dxa"/>
            <w:vMerge/>
            <w:tcBorders>
              <w:left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1B2C61">
              <w:rPr>
                <w:rFonts w:ascii="Arial" w:hAnsi="Arial" w:cs="Arial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C61" w:rsidTr="00B20065"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4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 устной форме (</w:t>
            </w:r>
            <w:r w:rsidRPr="001B2C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по телефону, посредством </w:t>
            </w:r>
            <w:proofErr w:type="spellStart"/>
            <w:r w:rsidRPr="001B2C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видео-конференц-связи</w:t>
            </w:r>
            <w:proofErr w:type="spellEnd"/>
            <w:r w:rsidRPr="001B2C6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C61" w:rsidTr="00B20065">
        <w:tc>
          <w:tcPr>
            <w:tcW w:w="59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B2C61" w:rsidRPr="001B2C61" w:rsidRDefault="001B2C61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8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20065" w:rsidTr="0048797C">
        <w:trPr>
          <w:trHeight w:val="4485"/>
        </w:trPr>
        <w:tc>
          <w:tcPr>
            <w:tcW w:w="594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B20065" w:rsidRPr="001B2C61" w:rsidRDefault="00B20065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065" w:rsidRPr="001B2C61" w:rsidRDefault="00B20065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065" w:rsidRPr="001B2C61" w:rsidRDefault="00B20065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20065" w:rsidTr="00B20065"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0065" w:rsidRPr="001B2C61" w:rsidRDefault="00B20065" w:rsidP="007F0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6. Иные вопросы, касающиеся муниципального контроля.</w:t>
            </w:r>
          </w:p>
          <w:p w:rsidR="00B20065" w:rsidRPr="001B2C61" w:rsidRDefault="00B20065" w:rsidP="00B2006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65" w:rsidRPr="001B2C61" w:rsidRDefault="00B20065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65" w:rsidRPr="001B2C61" w:rsidRDefault="00B20065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B2C61" w:rsidTr="00B2006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7F0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642B48" w:rsidRDefault="00642B48" w:rsidP="00CC41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2B48">
              <w:rPr>
                <w:rFonts w:ascii="Arial" w:hAnsi="Arial" w:cs="Arial"/>
                <w:color w:val="000000"/>
                <w:sz w:val="24"/>
                <w:szCs w:val="24"/>
              </w:rPr>
              <w:t>3 квартал / Сентябрь месяц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61" w:rsidRPr="001B2C61" w:rsidRDefault="001B2C61" w:rsidP="00B200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2C61">
              <w:rPr>
                <w:rFonts w:ascii="Arial" w:hAnsi="Arial" w:cs="Arial"/>
                <w:color w:val="000000"/>
                <w:sz w:val="24"/>
                <w:szCs w:val="24"/>
              </w:rPr>
              <w:t>Глава администрации</w:t>
            </w:r>
          </w:p>
        </w:tc>
      </w:tr>
    </w:tbl>
    <w:p w:rsidR="001B2C61" w:rsidRDefault="001B2C61" w:rsidP="001B2C61">
      <w:pPr>
        <w:rPr>
          <w:rFonts w:ascii="Arial" w:hAnsi="Arial" w:cs="Arial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4.2. </w:t>
      </w:r>
      <w:r w:rsidRPr="000C3D3A">
        <w:rPr>
          <w:rFonts w:ascii="Arial" w:eastAsia="Times New Roman" w:hAnsi="Arial" w:cs="Arial"/>
          <w:i/>
          <w:color w:val="FB290D"/>
          <w:sz w:val="24"/>
          <w:szCs w:val="24"/>
          <w:lang w:eastAsia="ru-RU"/>
        </w:rPr>
        <w:t xml:space="preserve">  </w:t>
      </w:r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Консультирование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Инспекторы осуществляют консультирование контролируемых лиц и их представителей: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в виде устных разъяснений по телефону, посредством </w:t>
      </w:r>
      <w:proofErr w:type="spellStart"/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видео-конференц-связи</w:t>
      </w:r>
      <w:proofErr w:type="spellEnd"/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личном приеме либо в ходе проведения профилактического мероприятия, контрольного мероприятия;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8E4A92" w:rsidRPr="000C3D3A" w:rsidRDefault="008E4A92" w:rsidP="008E4A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Показатели результативности и эффективности </w:t>
      </w:r>
      <w:r w:rsidRPr="000C3D3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C3D3A">
        <w:rPr>
          <w:rFonts w:ascii="Arial" w:eastAsia="Times New Roman" w:hAnsi="Arial" w:cs="Arial"/>
          <w:b/>
          <w:sz w:val="24"/>
          <w:szCs w:val="24"/>
          <w:lang w:eastAsia="ru-RU"/>
        </w:rPr>
        <w:t>Программы профилактики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количество повторно </w:t>
      </w:r>
      <w:proofErr w:type="gramStart"/>
      <w:r w:rsidRPr="000C3D3A">
        <w:rPr>
          <w:rFonts w:ascii="Arial" w:eastAsia="Times New Roman" w:hAnsi="Arial" w:cs="Arial"/>
          <w:sz w:val="24"/>
          <w:szCs w:val="24"/>
          <w:lang w:eastAsia="ru-RU"/>
        </w:rPr>
        <w:t>обратившихся</w:t>
      </w:r>
      <w:proofErr w:type="gramEnd"/>
      <w:r w:rsidRPr="000C3D3A">
        <w:rPr>
          <w:rFonts w:ascii="Arial" w:eastAsia="Times New Roman" w:hAnsi="Arial" w:cs="Arial"/>
          <w:sz w:val="24"/>
          <w:szCs w:val="24"/>
          <w:lang w:eastAsia="ru-RU"/>
        </w:rPr>
        <w:t xml:space="preserve"> за консультированием по тому же вопросу (эффективно, если 0);</w:t>
      </w: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3D3A">
        <w:rPr>
          <w:rFonts w:ascii="Arial" w:eastAsia="Times New Roman" w:hAnsi="Arial" w:cs="Arial"/>
          <w:sz w:val="24"/>
          <w:szCs w:val="24"/>
          <w:lang w:eastAsia="ru-RU"/>
        </w:rPr>
        <w:t>количество исполненных предостережений (100%).</w:t>
      </w:r>
    </w:p>
    <w:p w:rsidR="008E4A92" w:rsidRPr="000C3D3A" w:rsidRDefault="008E4A92" w:rsidP="008E4A92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ru-RU"/>
        </w:rPr>
      </w:pPr>
    </w:p>
    <w:p w:rsidR="008E4A92" w:rsidRPr="000C3D3A" w:rsidRDefault="008E4A92" w:rsidP="008E4A92">
      <w:pPr>
        <w:spacing w:line="240" w:lineRule="auto"/>
        <w:rPr>
          <w:rFonts w:ascii="Arial" w:hAnsi="Arial" w:cs="Arial"/>
          <w:sz w:val="24"/>
          <w:szCs w:val="24"/>
        </w:rPr>
      </w:pPr>
    </w:p>
    <w:p w:rsidR="007E7F60" w:rsidRPr="0037539C" w:rsidRDefault="007E7F60" w:rsidP="0037539C">
      <w:pPr>
        <w:spacing w:after="0"/>
        <w:rPr>
          <w:rFonts w:ascii="Times New Roman" w:hAnsi="Times New Roman"/>
          <w:sz w:val="28"/>
          <w:szCs w:val="28"/>
        </w:rPr>
      </w:pPr>
    </w:p>
    <w:sectPr w:rsidR="007E7F60" w:rsidRPr="0037539C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75B"/>
    <w:multiLevelType w:val="hybridMultilevel"/>
    <w:tmpl w:val="F9BA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B3"/>
    <w:rsid w:val="000137CA"/>
    <w:rsid w:val="00050ACD"/>
    <w:rsid w:val="00055705"/>
    <w:rsid w:val="00085527"/>
    <w:rsid w:val="001866B5"/>
    <w:rsid w:val="001B2C61"/>
    <w:rsid w:val="001F07CD"/>
    <w:rsid w:val="00201685"/>
    <w:rsid w:val="0037539C"/>
    <w:rsid w:val="00411A39"/>
    <w:rsid w:val="00434554"/>
    <w:rsid w:val="004A3C96"/>
    <w:rsid w:val="004D3985"/>
    <w:rsid w:val="004E5327"/>
    <w:rsid w:val="00517EB6"/>
    <w:rsid w:val="00590A48"/>
    <w:rsid w:val="005F3712"/>
    <w:rsid w:val="005F68F6"/>
    <w:rsid w:val="00642B48"/>
    <w:rsid w:val="006B6C0F"/>
    <w:rsid w:val="00752FA4"/>
    <w:rsid w:val="00756F28"/>
    <w:rsid w:val="00763600"/>
    <w:rsid w:val="00781BB3"/>
    <w:rsid w:val="00786CFB"/>
    <w:rsid w:val="007D41BB"/>
    <w:rsid w:val="007E7F60"/>
    <w:rsid w:val="00843A40"/>
    <w:rsid w:val="0089064F"/>
    <w:rsid w:val="008E4A92"/>
    <w:rsid w:val="009262DE"/>
    <w:rsid w:val="009575B7"/>
    <w:rsid w:val="00984313"/>
    <w:rsid w:val="00985694"/>
    <w:rsid w:val="00A62768"/>
    <w:rsid w:val="00A76201"/>
    <w:rsid w:val="00B007DC"/>
    <w:rsid w:val="00B20065"/>
    <w:rsid w:val="00B315FF"/>
    <w:rsid w:val="00C6054A"/>
    <w:rsid w:val="00CB6252"/>
    <w:rsid w:val="00CC41B7"/>
    <w:rsid w:val="00CC6922"/>
    <w:rsid w:val="00CD0363"/>
    <w:rsid w:val="00CF2499"/>
    <w:rsid w:val="00D17349"/>
    <w:rsid w:val="00DB5901"/>
    <w:rsid w:val="00DC4374"/>
    <w:rsid w:val="00EE116A"/>
    <w:rsid w:val="00F1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6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Шведов</cp:lastModifiedBy>
  <cp:revision>30</cp:revision>
  <dcterms:created xsi:type="dcterms:W3CDTF">2020-03-14T18:50:00Z</dcterms:created>
  <dcterms:modified xsi:type="dcterms:W3CDTF">2024-10-01T11:08:00Z</dcterms:modified>
</cp:coreProperties>
</file>