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3D" w:rsidRDefault="00EA1B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АДМИНИСТРАЦИЯ                            </w:t>
      </w:r>
    </w:p>
    <w:p w:rsidR="00A7243D" w:rsidRDefault="00EA1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A7243D" w:rsidRDefault="00EA1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НЕХАЕВСКОГО МУНИЦИПАЛЬНОГО  РАЙОНА</w:t>
      </w:r>
    </w:p>
    <w:p w:rsidR="00A7243D" w:rsidRDefault="00EA1B72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A7243D" w:rsidRDefault="00A7243D">
      <w:pPr>
        <w:rPr>
          <w:rFonts w:ascii="Arial" w:hAnsi="Arial" w:cs="Arial"/>
        </w:rPr>
      </w:pPr>
    </w:p>
    <w:p w:rsidR="00A7243D" w:rsidRPr="00223048" w:rsidRDefault="00EA1B72">
      <w:pPr>
        <w:rPr>
          <w:rFonts w:ascii="Arial" w:hAnsi="Arial" w:cs="Arial"/>
          <w:b/>
        </w:rPr>
      </w:pPr>
      <w:r w:rsidRPr="00223048">
        <w:rPr>
          <w:rFonts w:ascii="Arial" w:hAnsi="Arial" w:cs="Arial"/>
          <w:b/>
        </w:rPr>
        <w:t xml:space="preserve">                                                     ПОСТАНОВЛЕНИЕ</w:t>
      </w:r>
      <w:r w:rsidR="00E24AA2" w:rsidRPr="00223048">
        <w:rPr>
          <w:rFonts w:ascii="Arial" w:hAnsi="Arial" w:cs="Arial"/>
          <w:b/>
        </w:rPr>
        <w:t xml:space="preserve">       </w:t>
      </w:r>
    </w:p>
    <w:p w:rsidR="00A7243D" w:rsidRDefault="00A874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  </w:t>
      </w:r>
      <w:r w:rsidR="00E24AA2">
        <w:rPr>
          <w:rFonts w:ascii="Arial" w:hAnsi="Arial" w:cs="Arial"/>
        </w:rPr>
        <w:t>07</w:t>
      </w:r>
      <w:r w:rsidR="001B3BBA">
        <w:rPr>
          <w:rFonts w:ascii="Arial" w:hAnsi="Arial" w:cs="Arial"/>
        </w:rPr>
        <w:t xml:space="preserve"> .04</w:t>
      </w:r>
      <w:r w:rsidR="00EA1B72">
        <w:rPr>
          <w:rFonts w:ascii="Arial" w:hAnsi="Arial" w:cs="Arial"/>
        </w:rPr>
        <w:t xml:space="preserve">. 2025 г.                                                         </w:t>
      </w:r>
      <w:r w:rsidR="001B3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№</w:t>
      </w:r>
      <w:r w:rsidR="00E24AA2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 xml:space="preserve"> 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Pr="001B3BBA" w:rsidRDefault="00EA1B72">
      <w:pPr>
        <w:rPr>
          <w:rFonts w:ascii="Arial" w:hAnsi="Arial" w:cs="Arial"/>
          <w:b/>
        </w:rPr>
      </w:pPr>
      <w:r w:rsidRPr="001B3BBA">
        <w:rPr>
          <w:rFonts w:ascii="Arial" w:hAnsi="Arial" w:cs="Arial"/>
          <w:b/>
        </w:rPr>
        <w:t xml:space="preserve"> О </w:t>
      </w:r>
      <w:r w:rsidR="001B3BBA" w:rsidRPr="001B3BBA">
        <w:rPr>
          <w:rFonts w:ascii="Arial" w:hAnsi="Arial" w:cs="Arial"/>
          <w:b/>
        </w:rPr>
        <w:t>внесении изменений в Реестр</w:t>
      </w:r>
    </w:p>
    <w:p w:rsidR="001B3BBA" w:rsidRPr="001B3BBA" w:rsidRDefault="001B3BBA">
      <w:pPr>
        <w:rPr>
          <w:rFonts w:ascii="Arial" w:hAnsi="Arial" w:cs="Arial"/>
          <w:b/>
        </w:rPr>
      </w:pPr>
      <w:r w:rsidRPr="001B3BBA">
        <w:rPr>
          <w:rFonts w:ascii="Arial" w:hAnsi="Arial" w:cs="Arial"/>
          <w:b/>
        </w:rPr>
        <w:t>Муниципального имущества</w:t>
      </w:r>
    </w:p>
    <w:p w:rsidR="001B3BBA" w:rsidRPr="001B3BBA" w:rsidRDefault="001B3BBA">
      <w:pPr>
        <w:rPr>
          <w:rFonts w:ascii="Arial" w:hAnsi="Arial" w:cs="Arial"/>
          <w:b/>
        </w:rPr>
      </w:pPr>
      <w:r w:rsidRPr="001B3BBA">
        <w:rPr>
          <w:rFonts w:ascii="Arial" w:hAnsi="Arial" w:cs="Arial"/>
          <w:b/>
        </w:rPr>
        <w:t xml:space="preserve">Родничковского сельского поселения </w:t>
      </w:r>
    </w:p>
    <w:p w:rsidR="001B3BBA" w:rsidRPr="001B3BBA" w:rsidRDefault="001B3BBA">
      <w:pPr>
        <w:rPr>
          <w:rFonts w:ascii="Arial" w:hAnsi="Arial" w:cs="Arial"/>
          <w:b/>
        </w:rPr>
      </w:pPr>
      <w:r w:rsidRPr="001B3BBA">
        <w:rPr>
          <w:rFonts w:ascii="Arial" w:hAnsi="Arial" w:cs="Arial"/>
          <w:b/>
        </w:rPr>
        <w:t>Нехаевского муниципального района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 w:rsidP="003D1D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1B3BBA">
        <w:rPr>
          <w:rFonts w:ascii="Arial" w:hAnsi="Arial" w:cs="Arial"/>
        </w:rPr>
        <w:t>В соответствии с ст. 50 Федерального закона Российской Федерации от 06.10.2003 №131 – ФЗ «Об общих принципах организации местного самоуправления в Российской Федерации»,</w:t>
      </w:r>
      <w:r w:rsidR="000D3692">
        <w:rPr>
          <w:rFonts w:ascii="Arial" w:hAnsi="Arial" w:cs="Arial"/>
        </w:rPr>
        <w:t xml:space="preserve"> на основании Закона Волгоградской области от 21.11.2006 года № 1336-ДО «О разграничении имущества, находящегося в муниципальной собственности, между муниципальными образованиями Нехаевский муниципальный район и вновь образованными в его составе муниципальными образованиями» акт приема-передачи от 21.12.2006 г. </w:t>
      </w:r>
      <w:r w:rsidR="001B3BBA">
        <w:rPr>
          <w:rFonts w:ascii="Arial" w:hAnsi="Arial" w:cs="Arial"/>
        </w:rPr>
        <w:t xml:space="preserve"> Администрация Родничковского сельского</w:t>
      </w:r>
      <w:proofErr w:type="gramEnd"/>
      <w:r w:rsidR="001B3BBA">
        <w:rPr>
          <w:rFonts w:ascii="Arial" w:hAnsi="Arial" w:cs="Arial"/>
        </w:rPr>
        <w:t xml:space="preserve"> поселения </w:t>
      </w:r>
    </w:p>
    <w:p w:rsidR="001B3BBA" w:rsidRDefault="001B3BBA" w:rsidP="003D1DAB">
      <w:pPr>
        <w:spacing w:line="276" w:lineRule="auto"/>
        <w:jc w:val="both"/>
        <w:rPr>
          <w:rFonts w:ascii="Arial" w:hAnsi="Arial" w:cs="Arial"/>
        </w:rPr>
      </w:pPr>
    </w:p>
    <w:p w:rsidR="00A7243D" w:rsidRDefault="001B3BBA" w:rsidP="003D1D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EA1B72">
        <w:rPr>
          <w:rFonts w:ascii="Arial" w:hAnsi="Arial" w:cs="Arial"/>
        </w:rPr>
        <w:t>:</w:t>
      </w:r>
    </w:p>
    <w:p w:rsidR="00A7243D" w:rsidRDefault="00A7243D" w:rsidP="003D1DAB">
      <w:pPr>
        <w:spacing w:line="276" w:lineRule="auto"/>
        <w:jc w:val="both"/>
        <w:rPr>
          <w:rFonts w:ascii="Arial" w:hAnsi="Arial" w:cs="Arial"/>
        </w:rPr>
      </w:pPr>
    </w:p>
    <w:p w:rsidR="00A7243D" w:rsidRDefault="001B3BBA" w:rsidP="003D1DAB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1. Внести в перечень муниципального имущества </w:t>
      </w:r>
      <w:r w:rsidR="00E10B13">
        <w:rPr>
          <w:rFonts w:ascii="Arial" w:hAnsi="Arial" w:cs="Arial"/>
        </w:rPr>
        <w:t>дом, расположенный по адресу: Волгоградская область, Нехаевский район, поселок Роднички, улица Гагарина дом 23, площадью 40,7 кв.м.</w:t>
      </w:r>
    </w:p>
    <w:p w:rsidR="00E10B13" w:rsidRDefault="00E10B13" w:rsidP="003D1DAB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Внести в перечень муниципального имущества дом, расположенный по адресу: Волгоградская область, Нехаевский район, хутор Кулички, улица Заярская дом 19, площадью 20 кв.м.</w:t>
      </w:r>
    </w:p>
    <w:p w:rsidR="00E10B13" w:rsidRDefault="00E10B13" w:rsidP="003D1DAB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 Внести в перечень муниципального имущества дом, расположенный по адресу: Волгоградская область, Нехаевский район, хутор Кулички, переулок Молодёжный дом 9, площадью 50 кв.м.</w:t>
      </w:r>
    </w:p>
    <w:p w:rsidR="003D1DAB" w:rsidRPr="001B3BBA" w:rsidRDefault="003D1DAB" w:rsidP="003D1DAB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11D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7243D" w:rsidRPr="000D3692" w:rsidRDefault="00A7243D" w:rsidP="003D1DAB">
      <w:pPr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</w:p>
    <w:p w:rsidR="00A7243D" w:rsidRDefault="00A7243D" w:rsidP="003D1DAB">
      <w:pPr>
        <w:pStyle w:val="af4"/>
        <w:tabs>
          <w:tab w:val="left" w:pos="720"/>
        </w:tabs>
        <w:spacing w:line="276" w:lineRule="auto"/>
        <w:ind w:left="0"/>
        <w:jc w:val="both"/>
        <w:rPr>
          <w:rFonts w:ascii="Arial" w:hAnsi="Arial" w:cs="Arial"/>
        </w:rPr>
      </w:pP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  <w:bookmarkStart w:id="0" w:name="_GoBack"/>
      <w:bookmarkEnd w:id="0"/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>Глава Родничковского сельского поселения                                  Шведов С.Н.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sectPr w:rsidR="00A7243D" w:rsidSect="00A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3F" w:rsidRDefault="00E3163F">
      <w:r>
        <w:separator/>
      </w:r>
    </w:p>
  </w:endnote>
  <w:endnote w:type="continuationSeparator" w:id="0">
    <w:p w:rsidR="00E3163F" w:rsidRDefault="00E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3F" w:rsidRDefault="00E3163F">
      <w:r>
        <w:separator/>
      </w:r>
    </w:p>
  </w:footnote>
  <w:footnote w:type="continuationSeparator" w:id="0">
    <w:p w:rsidR="00E3163F" w:rsidRDefault="00E3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5AB8"/>
    <w:multiLevelType w:val="hybridMultilevel"/>
    <w:tmpl w:val="F6F843BE"/>
    <w:lvl w:ilvl="0" w:tplc="5ECAC45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0CEEDA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B5A79D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3" w:tplc="AFE43B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BEABD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64C121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8C447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5EE73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D025A9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43D"/>
    <w:rsid w:val="000D3692"/>
    <w:rsid w:val="001765DE"/>
    <w:rsid w:val="001B3BBA"/>
    <w:rsid w:val="00223048"/>
    <w:rsid w:val="002C2E03"/>
    <w:rsid w:val="00351889"/>
    <w:rsid w:val="003A68B4"/>
    <w:rsid w:val="003D1DAB"/>
    <w:rsid w:val="004D07C5"/>
    <w:rsid w:val="005E4D5D"/>
    <w:rsid w:val="00653B19"/>
    <w:rsid w:val="006F494A"/>
    <w:rsid w:val="009033BD"/>
    <w:rsid w:val="00911DA3"/>
    <w:rsid w:val="009B7BC1"/>
    <w:rsid w:val="009D6B5A"/>
    <w:rsid w:val="00A7243D"/>
    <w:rsid w:val="00A87439"/>
    <w:rsid w:val="00AB0785"/>
    <w:rsid w:val="00BC770F"/>
    <w:rsid w:val="00BE26F0"/>
    <w:rsid w:val="00C22B8A"/>
    <w:rsid w:val="00E10B13"/>
    <w:rsid w:val="00E24AA2"/>
    <w:rsid w:val="00E3163F"/>
    <w:rsid w:val="00E57CA1"/>
    <w:rsid w:val="00E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724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7243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724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7243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724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7243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724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7243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7243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7243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724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7243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724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7243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724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7243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724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7243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7243D"/>
  </w:style>
  <w:style w:type="paragraph" w:styleId="a4">
    <w:name w:val="Title"/>
    <w:basedOn w:val="a"/>
    <w:next w:val="a"/>
    <w:link w:val="a5"/>
    <w:uiPriority w:val="10"/>
    <w:qFormat/>
    <w:rsid w:val="00A7243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7243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7243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724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24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243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724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7243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A7243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A7243D"/>
  </w:style>
  <w:style w:type="paragraph" w:customStyle="1" w:styleId="10">
    <w:name w:val="Нижний колонтитул1"/>
    <w:basedOn w:val="a"/>
    <w:link w:val="CaptionChar"/>
    <w:uiPriority w:val="99"/>
    <w:unhideWhenUsed/>
    <w:rsid w:val="00A7243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7243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A7243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A7243D"/>
  </w:style>
  <w:style w:type="table" w:styleId="aa">
    <w:name w:val="Table Grid"/>
    <w:basedOn w:val="a1"/>
    <w:uiPriority w:val="59"/>
    <w:rsid w:val="00A724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724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24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724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7243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7243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7243D"/>
    <w:rPr>
      <w:sz w:val="18"/>
    </w:rPr>
  </w:style>
  <w:style w:type="character" w:styleId="ae">
    <w:name w:val="footnote reference"/>
    <w:basedOn w:val="a0"/>
    <w:uiPriority w:val="99"/>
    <w:unhideWhenUsed/>
    <w:rsid w:val="00A7243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7243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7243D"/>
    <w:rPr>
      <w:sz w:val="20"/>
    </w:rPr>
  </w:style>
  <w:style w:type="character" w:styleId="af1">
    <w:name w:val="endnote reference"/>
    <w:basedOn w:val="a0"/>
    <w:uiPriority w:val="99"/>
    <w:semiHidden/>
    <w:unhideWhenUsed/>
    <w:rsid w:val="00A7243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7243D"/>
    <w:pPr>
      <w:spacing w:after="57"/>
    </w:pPr>
  </w:style>
  <w:style w:type="paragraph" w:styleId="22">
    <w:name w:val="toc 2"/>
    <w:basedOn w:val="a"/>
    <w:next w:val="a"/>
    <w:uiPriority w:val="39"/>
    <w:unhideWhenUsed/>
    <w:rsid w:val="00A7243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24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24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24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24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24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24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243D"/>
    <w:pPr>
      <w:spacing w:after="57"/>
      <w:ind w:left="2268"/>
    </w:pPr>
  </w:style>
  <w:style w:type="paragraph" w:styleId="af2">
    <w:name w:val="TOC Heading"/>
    <w:uiPriority w:val="39"/>
    <w:unhideWhenUsed/>
    <w:rsid w:val="00A7243D"/>
  </w:style>
  <w:style w:type="paragraph" w:styleId="af3">
    <w:name w:val="table of figures"/>
    <w:basedOn w:val="a"/>
    <w:next w:val="a"/>
    <w:uiPriority w:val="99"/>
    <w:unhideWhenUsed/>
    <w:rsid w:val="00A7243D"/>
  </w:style>
  <w:style w:type="paragraph" w:styleId="af4">
    <w:name w:val="List Paragraph"/>
    <w:basedOn w:val="a"/>
    <w:uiPriority w:val="34"/>
    <w:qFormat/>
    <w:rsid w:val="00A7243D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11D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1D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2025-04-08T06:17:00Z</cp:lastPrinted>
  <dcterms:created xsi:type="dcterms:W3CDTF">2025-04-03T06:35:00Z</dcterms:created>
  <dcterms:modified xsi:type="dcterms:W3CDTF">2025-04-08T06:29:00Z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D9FD6EAD20DF4618A00D71D7B18C9FEF</vt:lpwstr>
  </property>
</Properties>
</file>