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39" w:rsidRDefault="000C78A7">
      <w:pPr>
        <w:keepNext/>
        <w:ind w:right="-760"/>
        <w:outlineLvl w:val="0"/>
        <w:rPr>
          <w:rFonts w:ascii="Arial" w:hAnsi="Arial" w:cs="Arial"/>
          <w:b/>
          <w:bCs/>
        </w:rPr>
      </w:pPr>
      <w:r>
        <w:rPr>
          <w:sz w:val="28"/>
          <w:szCs w:val="28"/>
        </w:rPr>
        <w:t xml:space="preserve">                </w:t>
      </w:r>
      <w:r>
        <w:rPr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>АДМИНИСТРАЦИЯ</w:t>
      </w:r>
    </w:p>
    <w:p w:rsidR="00073039" w:rsidRDefault="000C78A7">
      <w:pPr>
        <w:keepNext/>
        <w:ind w:right="-1044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РОДНИЧКОВСКОГО СЕЛЬСКОГО ПОСЕЛЕНИЯ   </w:t>
      </w:r>
    </w:p>
    <w:p w:rsidR="00073039" w:rsidRDefault="000C78A7">
      <w:pPr>
        <w:keepNext/>
        <w:ind w:right="-1186" w:hanging="720"/>
        <w:outlineLvl w:val="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НЕХАЕВСКОГО МУНИЦИПАЛЬНОГО РАЙОНА</w:t>
      </w:r>
    </w:p>
    <w:p w:rsidR="00073039" w:rsidRDefault="000C78A7">
      <w:pPr>
        <w:pBdr>
          <w:bottom w:val="single" w:sz="12" w:space="6" w:color="000000"/>
        </w:pBd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                              ВОЛГОГРАДСКОЙ ОБЛАСТИ</w:t>
      </w:r>
      <w:r>
        <w:rPr>
          <w:rFonts w:ascii="Arial" w:hAnsi="Arial" w:cs="Arial"/>
          <w:bCs/>
        </w:rPr>
        <w:t xml:space="preserve"> </w:t>
      </w:r>
    </w:p>
    <w:p w:rsidR="00073039" w:rsidRDefault="000C78A7">
      <w:pPr>
        <w:keepNext/>
        <w:keepLines/>
        <w:tabs>
          <w:tab w:val="left" w:pos="0"/>
        </w:tabs>
        <w:spacing w:before="480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ПОСТАНОВЛЕНИЕ</w:t>
      </w:r>
    </w:p>
    <w:p w:rsidR="00073039" w:rsidRDefault="00073039">
      <w:pPr>
        <w:rPr>
          <w:rFonts w:ascii="Arial" w:hAnsi="Arial" w:cs="Arial"/>
        </w:rPr>
      </w:pPr>
    </w:p>
    <w:p w:rsidR="00073039" w:rsidRDefault="000C78A7">
      <w:pPr>
        <w:rPr>
          <w:rFonts w:ascii="Arial" w:hAnsi="Arial" w:cs="Arial"/>
        </w:rPr>
      </w:pPr>
      <w:r>
        <w:rPr>
          <w:rFonts w:ascii="Arial" w:hAnsi="Arial" w:cs="Arial"/>
        </w:rPr>
        <w:t>от 09.04.2025 года                                                                                   № 22</w:t>
      </w:r>
    </w:p>
    <w:p w:rsidR="00073039" w:rsidRDefault="00073039">
      <w:pPr>
        <w:rPr>
          <w:rFonts w:ascii="Arial" w:eastAsiaTheme="minorHAnsi" w:hAnsi="Arial" w:cs="Arial"/>
          <w:lang w:eastAsia="en-US"/>
        </w:rPr>
      </w:pPr>
    </w:p>
    <w:p w:rsidR="00073039" w:rsidRPr="007B4B91" w:rsidRDefault="000C78A7">
      <w:pPr>
        <w:tabs>
          <w:tab w:val="left" w:pos="5529"/>
        </w:tabs>
        <w:ind w:right="3826"/>
        <w:rPr>
          <w:rFonts w:ascii="Arial" w:hAnsi="Arial" w:cs="Arial"/>
          <w:b/>
        </w:rPr>
      </w:pPr>
      <w:r w:rsidRPr="007B4B91">
        <w:rPr>
          <w:rFonts w:ascii="Arial" w:hAnsi="Arial" w:cs="Arial"/>
          <w:b/>
        </w:rPr>
        <w:t>Об определении мест для выпаса  и прогона сельскохозяйственных животных и птицы на терри</w:t>
      </w:r>
      <w:r w:rsidRPr="007B4B91">
        <w:rPr>
          <w:rFonts w:ascii="Arial" w:hAnsi="Arial" w:cs="Arial"/>
          <w:b/>
        </w:rPr>
        <w:t xml:space="preserve">тории </w:t>
      </w:r>
      <w:proofErr w:type="spellStart"/>
      <w:r w:rsidRPr="007B4B91">
        <w:rPr>
          <w:rFonts w:ascii="Arial" w:hAnsi="Arial" w:cs="Arial"/>
          <w:b/>
        </w:rPr>
        <w:t>Родничковского</w:t>
      </w:r>
      <w:proofErr w:type="spellEnd"/>
      <w:r w:rsidRPr="007B4B91">
        <w:rPr>
          <w:rFonts w:ascii="Arial" w:hAnsi="Arial" w:cs="Arial"/>
          <w:b/>
        </w:rPr>
        <w:t xml:space="preserve">  сельского поселения Нехаевского муниципального района Волгоградской области</w:t>
      </w:r>
    </w:p>
    <w:p w:rsidR="00073039" w:rsidRDefault="00073039">
      <w:pPr>
        <w:rPr>
          <w:rFonts w:ascii="Arial" w:hAnsi="Arial" w:cs="Arial"/>
        </w:rPr>
      </w:pPr>
    </w:p>
    <w:p w:rsidR="00073039" w:rsidRDefault="000C78A7">
      <w:pPr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Федеральным законом РФ «Об общих принципах организации местного самоуправления в Российской Федерации» от 06.10.2003 № 131-ФЗ, Законом Волго</w:t>
      </w:r>
      <w:r>
        <w:rPr>
          <w:rFonts w:ascii="Arial" w:hAnsi="Arial" w:cs="Arial"/>
        </w:rPr>
        <w:t>градской области от 16.01.2018 № 7-ОД  «О некоторых вопросах упорядочивания выпаса и прогона сельскохозяйственных животных и птицы на территории Волгоградской области» с целью сохранения чистоты и порядка на территории сельского поселения, поддержки гражда</w:t>
      </w:r>
      <w:r>
        <w:rPr>
          <w:rFonts w:ascii="Arial" w:hAnsi="Arial" w:cs="Arial"/>
        </w:rPr>
        <w:t xml:space="preserve">н, ведущих личное подсобное хозяйство, </w:t>
      </w:r>
      <w:proofErr w:type="gramEnd"/>
    </w:p>
    <w:p w:rsidR="00073039" w:rsidRPr="007B4B91" w:rsidRDefault="000C78A7">
      <w:pPr>
        <w:rPr>
          <w:rFonts w:ascii="Arial" w:hAnsi="Arial" w:cs="Arial"/>
          <w:b/>
        </w:rPr>
      </w:pPr>
      <w:r w:rsidRPr="007B4B91">
        <w:rPr>
          <w:rFonts w:ascii="Arial" w:hAnsi="Arial" w:cs="Arial"/>
          <w:b/>
        </w:rPr>
        <w:t>постановляет:</w:t>
      </w:r>
    </w:p>
    <w:p w:rsidR="00073039" w:rsidRDefault="000C78A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Определить места выпаса сельскохозяйственных животных и птицы на территории 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 сельского поселения Нехаевского муниципального района Волгоградской области:</w:t>
      </w:r>
    </w:p>
    <w:p w:rsidR="00073039" w:rsidRDefault="000C78A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 Земельный участок (ЗУ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>) р</w:t>
      </w:r>
      <w:r>
        <w:rPr>
          <w:rFonts w:ascii="Arial" w:hAnsi="Arial" w:cs="Arial"/>
        </w:rPr>
        <w:t>асположен в границах кадастрового квартала 34:17:130006, примерно в 100 метрах южнее п. Роднички  (улица Павлика Морозова) кадастровый номер 34:17:130006:533.</w:t>
      </w:r>
    </w:p>
    <w:p w:rsidR="00073039" w:rsidRDefault="000C78A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 Земельный участок (ЗУ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>) расположен в границах кадастрового квартала 34:17:130006,  южнее  пру</w:t>
      </w:r>
      <w:r>
        <w:rPr>
          <w:rFonts w:ascii="Arial" w:hAnsi="Arial" w:cs="Arial"/>
        </w:rPr>
        <w:t xml:space="preserve">да «Больничный» кадастровый номер 34:17:130006:533. </w:t>
      </w:r>
    </w:p>
    <w:p w:rsidR="00073039" w:rsidRDefault="000C78A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 Земельный участок (ЗУ3) расположен в границах кадастрового квартала 34:17:130006, примерно в 300 м северо-восточнее п. Роднички («Березовая роща») </w:t>
      </w:r>
      <w:r>
        <w:rPr>
          <w:rFonts w:ascii="Arial" w:hAnsi="Arial" w:cs="Arial"/>
        </w:rPr>
        <w:t>кадастровый номер 34:17:130006:533.</w:t>
      </w:r>
    </w:p>
    <w:p w:rsidR="00073039" w:rsidRDefault="000C78A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1.4 Земельный уч</w:t>
      </w:r>
      <w:r>
        <w:rPr>
          <w:rFonts w:ascii="Arial" w:hAnsi="Arial" w:cs="Arial"/>
        </w:rPr>
        <w:t xml:space="preserve">асток расположен в границах кадастрового квартала 34:17:130006, примерно в 150 м северо-восточнее п. Роднички («Березовая роща») </w:t>
      </w:r>
      <w:r>
        <w:rPr>
          <w:rFonts w:ascii="Arial" w:hAnsi="Arial" w:cs="Arial"/>
        </w:rPr>
        <w:t>кадастровый номер 34:17:130006:533.</w:t>
      </w:r>
    </w:p>
    <w:p w:rsidR="00073039" w:rsidRDefault="000C78A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1.5. Привязное содержание сельскохозяйственных животных осуществлять на земельных участках </w:t>
      </w:r>
      <w:r>
        <w:rPr>
          <w:rFonts w:ascii="Arial" w:hAnsi="Arial" w:cs="Arial"/>
        </w:rPr>
        <w:t>пастбищ,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>прилегающих к границам населенного пункта п. Роднички, но не ближе 100 м от жилых домов.</w:t>
      </w:r>
    </w:p>
    <w:p w:rsidR="00073039" w:rsidRDefault="000C78A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Прогон сельскохозяйственных и домашних животных и птицы в границах населенного  пункта до мест выпаса осуществлять  по улицам владельцами или доверенными </w:t>
      </w:r>
      <w:r>
        <w:rPr>
          <w:rFonts w:ascii="Arial" w:hAnsi="Arial" w:cs="Arial"/>
        </w:rPr>
        <w:t>лицами (пастухами).</w:t>
      </w:r>
    </w:p>
    <w:p w:rsidR="00073039" w:rsidRDefault="000C78A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Постановление № 40 от 13.06.2018 года « Об определении мест для выпаса и прогона сельскохозяйственных животных и птиц на территории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Нехаевского муниципального района Волгоградской области» признать </w:t>
      </w:r>
      <w:r>
        <w:rPr>
          <w:rFonts w:ascii="Arial" w:hAnsi="Arial" w:cs="Arial"/>
        </w:rPr>
        <w:t>утратившим силу.</w:t>
      </w:r>
    </w:p>
    <w:p w:rsidR="00073039" w:rsidRDefault="000C78A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Контроль исполнения данного постановления оставляю за собой.</w:t>
      </w:r>
    </w:p>
    <w:p w:rsidR="00073039" w:rsidRDefault="00073039">
      <w:pPr>
        <w:jc w:val="both"/>
        <w:rPr>
          <w:rFonts w:ascii="Arial" w:hAnsi="Arial" w:cs="Arial"/>
        </w:rPr>
      </w:pPr>
    </w:p>
    <w:p w:rsidR="007B4B91" w:rsidRDefault="007B4B91">
      <w:pPr>
        <w:jc w:val="both"/>
        <w:rPr>
          <w:rFonts w:ascii="Arial" w:hAnsi="Arial" w:cs="Arial"/>
        </w:rPr>
      </w:pPr>
    </w:p>
    <w:p w:rsidR="00073039" w:rsidRDefault="000C78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                              Шведов С.Н. </w:t>
      </w:r>
    </w:p>
    <w:p w:rsidR="00073039" w:rsidRDefault="00073039">
      <w:pPr>
        <w:jc w:val="both"/>
        <w:rPr>
          <w:rFonts w:ascii="Arial" w:hAnsi="Arial" w:cs="Arial"/>
        </w:rPr>
      </w:pPr>
    </w:p>
    <w:p w:rsidR="00073039" w:rsidRDefault="00073039">
      <w:pPr>
        <w:jc w:val="both"/>
        <w:rPr>
          <w:rFonts w:ascii="Arial" w:hAnsi="Arial" w:cs="Arial"/>
        </w:rPr>
      </w:pPr>
    </w:p>
    <w:p w:rsidR="00073039" w:rsidRDefault="00073039">
      <w:pPr>
        <w:jc w:val="both"/>
        <w:rPr>
          <w:rFonts w:ascii="Arial" w:hAnsi="Arial" w:cs="Arial"/>
        </w:rPr>
      </w:pPr>
    </w:p>
    <w:p w:rsidR="00073039" w:rsidRDefault="00073039">
      <w:bookmarkStart w:id="0" w:name="_GoBack"/>
      <w:bookmarkEnd w:id="0"/>
    </w:p>
    <w:sectPr w:rsidR="00073039" w:rsidSect="00073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8A7" w:rsidRDefault="000C78A7">
      <w:r>
        <w:separator/>
      </w:r>
    </w:p>
  </w:endnote>
  <w:endnote w:type="continuationSeparator" w:id="0">
    <w:p w:rsidR="000C78A7" w:rsidRDefault="000C7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8A7" w:rsidRDefault="000C78A7">
      <w:r>
        <w:separator/>
      </w:r>
    </w:p>
  </w:footnote>
  <w:footnote w:type="continuationSeparator" w:id="0">
    <w:p w:rsidR="000C78A7" w:rsidRDefault="000C78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039"/>
    <w:rsid w:val="00073039"/>
    <w:rsid w:val="000766D0"/>
    <w:rsid w:val="000C78A7"/>
    <w:rsid w:val="007B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7303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7303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7303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7303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7303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7303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7303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7303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7303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07303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7303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07303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7303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07303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7303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07303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7303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7303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73039"/>
    <w:pPr>
      <w:ind w:left="720"/>
      <w:contextualSpacing/>
    </w:pPr>
  </w:style>
  <w:style w:type="paragraph" w:styleId="a4">
    <w:name w:val="No Spacing"/>
    <w:uiPriority w:val="1"/>
    <w:qFormat/>
    <w:rsid w:val="0007303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07303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07303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73039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07303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7303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7303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7303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7303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73039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073039"/>
  </w:style>
  <w:style w:type="paragraph" w:customStyle="1" w:styleId="Footer">
    <w:name w:val="Footer"/>
    <w:basedOn w:val="a"/>
    <w:link w:val="CaptionChar"/>
    <w:uiPriority w:val="99"/>
    <w:unhideWhenUsed/>
    <w:rsid w:val="0007303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07303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7303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73039"/>
  </w:style>
  <w:style w:type="table" w:styleId="ab">
    <w:name w:val="Table Grid"/>
    <w:basedOn w:val="a1"/>
    <w:uiPriority w:val="59"/>
    <w:rsid w:val="000730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7303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7303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73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73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73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73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73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73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73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73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73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73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73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73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73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73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73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73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73039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3039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73039"/>
    <w:rPr>
      <w:sz w:val="18"/>
    </w:rPr>
  </w:style>
  <w:style w:type="character" w:styleId="af">
    <w:name w:val="footnote reference"/>
    <w:basedOn w:val="a0"/>
    <w:uiPriority w:val="99"/>
    <w:unhideWhenUsed/>
    <w:rsid w:val="0007303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73039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73039"/>
    <w:rPr>
      <w:sz w:val="20"/>
    </w:rPr>
  </w:style>
  <w:style w:type="character" w:styleId="af2">
    <w:name w:val="endnote reference"/>
    <w:basedOn w:val="a0"/>
    <w:uiPriority w:val="99"/>
    <w:semiHidden/>
    <w:unhideWhenUsed/>
    <w:rsid w:val="0007303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73039"/>
    <w:pPr>
      <w:spacing w:after="57"/>
    </w:pPr>
  </w:style>
  <w:style w:type="paragraph" w:styleId="21">
    <w:name w:val="toc 2"/>
    <w:basedOn w:val="a"/>
    <w:next w:val="a"/>
    <w:uiPriority w:val="39"/>
    <w:unhideWhenUsed/>
    <w:rsid w:val="0007303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7303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7303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7303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7303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7303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7303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73039"/>
    <w:pPr>
      <w:spacing w:after="57"/>
      <w:ind w:left="2268"/>
    </w:pPr>
  </w:style>
  <w:style w:type="paragraph" w:styleId="af3">
    <w:name w:val="TOC Heading"/>
    <w:uiPriority w:val="39"/>
    <w:unhideWhenUsed/>
    <w:rsid w:val="00073039"/>
  </w:style>
  <w:style w:type="paragraph" w:styleId="af4">
    <w:name w:val="table of figures"/>
    <w:basedOn w:val="a"/>
    <w:next w:val="a"/>
    <w:uiPriority w:val="99"/>
    <w:unhideWhenUsed/>
    <w:rsid w:val="00073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</cp:lastModifiedBy>
  <cp:revision>5</cp:revision>
  <dcterms:created xsi:type="dcterms:W3CDTF">2018-07-02T10:22:00Z</dcterms:created>
  <dcterms:modified xsi:type="dcterms:W3CDTF">2025-04-09T08:29:00Z</dcterms:modified>
</cp:coreProperties>
</file>