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34D43" w14:textId="77777777" w:rsidR="003B4CBA" w:rsidRPr="0022228C" w:rsidRDefault="007E7F60" w:rsidP="003B4CBA">
      <w:pPr>
        <w:jc w:val="center"/>
        <w:outlineLvl w:val="0"/>
        <w:rPr>
          <w:rFonts w:ascii="Arial" w:hAnsi="Arial" w:cs="Arial"/>
          <w:b/>
          <w:sz w:val="24"/>
          <w:szCs w:val="24"/>
        </w:rPr>
      </w:pPr>
      <w:r w:rsidRPr="0022228C">
        <w:rPr>
          <w:rFonts w:ascii="Arial" w:hAnsi="Arial" w:cs="Arial"/>
          <w:sz w:val="24"/>
          <w:szCs w:val="24"/>
        </w:rPr>
        <w:t xml:space="preserve"> </w:t>
      </w:r>
      <w:r w:rsidR="003B4CBA" w:rsidRPr="0022228C">
        <w:rPr>
          <w:rFonts w:ascii="Arial" w:hAnsi="Arial" w:cs="Arial"/>
          <w:b/>
          <w:sz w:val="24"/>
          <w:szCs w:val="24"/>
        </w:rPr>
        <w:t>АДМИНИСТРАЦИЯ</w:t>
      </w:r>
    </w:p>
    <w:p w14:paraId="5E87F621" w14:textId="77777777" w:rsidR="003B4CBA" w:rsidRPr="0022228C" w:rsidRDefault="003B4CBA" w:rsidP="003B4CBA">
      <w:pPr>
        <w:jc w:val="center"/>
        <w:rPr>
          <w:rFonts w:ascii="Arial" w:hAnsi="Arial" w:cs="Arial"/>
          <w:b/>
          <w:sz w:val="24"/>
          <w:szCs w:val="24"/>
        </w:rPr>
      </w:pPr>
      <w:r w:rsidRPr="0022228C">
        <w:rPr>
          <w:rFonts w:ascii="Arial" w:hAnsi="Arial" w:cs="Arial"/>
          <w:b/>
          <w:sz w:val="24"/>
          <w:szCs w:val="24"/>
        </w:rPr>
        <w:t>РОДНИЧКОВСКОГО СЕЛЬСКОГО ПОСЕЛЕНИЯ</w:t>
      </w:r>
    </w:p>
    <w:p w14:paraId="20FA3452" w14:textId="77777777" w:rsidR="003B4CBA" w:rsidRPr="0022228C" w:rsidRDefault="003B4CBA" w:rsidP="003B4CBA">
      <w:pPr>
        <w:jc w:val="center"/>
        <w:rPr>
          <w:rFonts w:ascii="Arial" w:hAnsi="Arial" w:cs="Arial"/>
          <w:b/>
          <w:sz w:val="24"/>
          <w:szCs w:val="24"/>
        </w:rPr>
      </w:pPr>
      <w:r w:rsidRPr="0022228C">
        <w:rPr>
          <w:rFonts w:ascii="Arial" w:hAnsi="Arial" w:cs="Arial"/>
          <w:b/>
          <w:sz w:val="24"/>
          <w:szCs w:val="24"/>
        </w:rPr>
        <w:t>НЕХАЕВСКОГО МУНИЦИПАЛЬНОГО РАЙОНА</w:t>
      </w:r>
    </w:p>
    <w:p w14:paraId="39B5E995" w14:textId="77777777" w:rsidR="003B4CBA" w:rsidRPr="0022228C" w:rsidRDefault="003B4CBA" w:rsidP="003B4CBA">
      <w:pPr>
        <w:pBdr>
          <w:bottom w:val="single" w:sz="12" w:space="1" w:color="auto"/>
        </w:pBdr>
        <w:jc w:val="center"/>
        <w:rPr>
          <w:rFonts w:ascii="Arial" w:hAnsi="Arial" w:cs="Arial"/>
          <w:b/>
          <w:sz w:val="24"/>
          <w:szCs w:val="24"/>
        </w:rPr>
      </w:pPr>
      <w:r w:rsidRPr="0022228C">
        <w:rPr>
          <w:rFonts w:ascii="Arial" w:hAnsi="Arial" w:cs="Arial"/>
          <w:b/>
          <w:sz w:val="24"/>
          <w:szCs w:val="24"/>
        </w:rPr>
        <w:t>ВОЛГОГРАДСКОЙ ОБЛАСТИ</w:t>
      </w:r>
    </w:p>
    <w:p w14:paraId="12CED106" w14:textId="77777777" w:rsidR="003B3C16" w:rsidRPr="0022228C" w:rsidRDefault="003B3C16" w:rsidP="003B3C16">
      <w:pPr>
        <w:rPr>
          <w:rFonts w:ascii="Arial" w:hAnsi="Arial" w:cs="Arial"/>
          <w:sz w:val="24"/>
          <w:szCs w:val="24"/>
        </w:rPr>
      </w:pPr>
      <w:r w:rsidRPr="0022228C">
        <w:rPr>
          <w:rFonts w:ascii="Arial" w:hAnsi="Arial" w:cs="Arial"/>
          <w:sz w:val="24"/>
          <w:szCs w:val="24"/>
        </w:rPr>
        <w:t xml:space="preserve">п. Роднички                                                                       </w:t>
      </w:r>
      <w:r w:rsidRPr="0022228C">
        <w:rPr>
          <w:rFonts w:ascii="Arial" w:hAnsi="Arial" w:cs="Arial"/>
          <w:sz w:val="24"/>
          <w:szCs w:val="24"/>
          <w:lang w:val="en-US"/>
        </w:rPr>
        <w:t>email</w:t>
      </w:r>
      <w:r w:rsidRPr="0022228C">
        <w:rPr>
          <w:rFonts w:ascii="Arial" w:hAnsi="Arial" w:cs="Arial"/>
          <w:sz w:val="24"/>
          <w:szCs w:val="24"/>
        </w:rPr>
        <w:t xml:space="preserve">: </w:t>
      </w:r>
      <w:proofErr w:type="spellStart"/>
      <w:r w:rsidRPr="0022228C">
        <w:rPr>
          <w:rFonts w:ascii="Arial" w:hAnsi="Arial" w:cs="Arial"/>
          <w:sz w:val="24"/>
          <w:szCs w:val="24"/>
          <w:lang w:val="en-US"/>
        </w:rPr>
        <w:t>rodnichki</w:t>
      </w:r>
      <w:proofErr w:type="spellEnd"/>
      <w:r w:rsidRPr="0022228C">
        <w:rPr>
          <w:rFonts w:ascii="Arial" w:hAnsi="Arial" w:cs="Arial"/>
          <w:sz w:val="24"/>
          <w:szCs w:val="24"/>
        </w:rPr>
        <w:t>34@</w:t>
      </w:r>
      <w:proofErr w:type="spellStart"/>
      <w:r w:rsidRPr="0022228C">
        <w:rPr>
          <w:rFonts w:ascii="Arial" w:hAnsi="Arial" w:cs="Arial"/>
          <w:sz w:val="24"/>
          <w:szCs w:val="24"/>
          <w:lang w:val="en-US"/>
        </w:rPr>
        <w:t>yandex</w:t>
      </w:r>
      <w:proofErr w:type="spellEnd"/>
      <w:r w:rsidRPr="0022228C">
        <w:rPr>
          <w:rFonts w:ascii="Arial" w:hAnsi="Arial" w:cs="Arial"/>
          <w:sz w:val="24"/>
          <w:szCs w:val="24"/>
        </w:rPr>
        <w:t>.</w:t>
      </w:r>
      <w:proofErr w:type="spellStart"/>
      <w:r w:rsidRPr="0022228C">
        <w:rPr>
          <w:rFonts w:ascii="Arial" w:hAnsi="Arial" w:cs="Arial"/>
          <w:sz w:val="24"/>
          <w:szCs w:val="24"/>
          <w:lang w:val="en-US"/>
        </w:rPr>
        <w:t>ru</w:t>
      </w:r>
      <w:proofErr w:type="spellEnd"/>
    </w:p>
    <w:p w14:paraId="23358921" w14:textId="77777777" w:rsidR="003B3C16" w:rsidRPr="0022228C" w:rsidRDefault="003B3C16" w:rsidP="003B3C16">
      <w:pPr>
        <w:rPr>
          <w:rFonts w:ascii="Arial" w:hAnsi="Arial" w:cs="Arial"/>
          <w:sz w:val="24"/>
          <w:szCs w:val="24"/>
        </w:rPr>
      </w:pPr>
      <w:r w:rsidRPr="0022228C">
        <w:rPr>
          <w:rFonts w:ascii="Arial" w:hAnsi="Arial" w:cs="Arial"/>
          <w:sz w:val="24"/>
          <w:szCs w:val="24"/>
        </w:rPr>
        <w:t>ул. Октябрьская, 1                                                               тел.  55-61-73</w:t>
      </w:r>
    </w:p>
    <w:p w14:paraId="57DA886F" w14:textId="77777777" w:rsidR="003B3C16" w:rsidRDefault="003B3C16" w:rsidP="003B3C16">
      <w:pPr>
        <w:rPr>
          <w:rFonts w:ascii="Arial" w:hAnsi="Arial" w:cs="Arial"/>
          <w:sz w:val="24"/>
          <w:szCs w:val="24"/>
        </w:rPr>
      </w:pPr>
      <w:r w:rsidRPr="0022228C">
        <w:rPr>
          <w:rFonts w:ascii="Arial" w:hAnsi="Arial" w:cs="Arial"/>
          <w:sz w:val="24"/>
          <w:szCs w:val="24"/>
        </w:rPr>
        <w:t xml:space="preserve">                                                                                                       55-62-35</w:t>
      </w:r>
    </w:p>
    <w:p w14:paraId="75B0F52B" w14:textId="77777777" w:rsidR="0022228C" w:rsidRPr="0022228C" w:rsidRDefault="0022228C" w:rsidP="003B3C16">
      <w:pPr>
        <w:rPr>
          <w:rFonts w:ascii="Arial" w:hAnsi="Arial" w:cs="Arial"/>
          <w:sz w:val="24"/>
          <w:szCs w:val="24"/>
        </w:rPr>
      </w:pPr>
    </w:p>
    <w:p w14:paraId="20BA7393" w14:textId="19E3DF30" w:rsidR="0022228C" w:rsidRDefault="004E61A0" w:rsidP="0022228C">
      <w:pPr>
        <w:suppressAutoHyphens/>
        <w:rPr>
          <w:rFonts w:ascii="Arial" w:hAnsi="Arial" w:cs="Arial"/>
          <w:sz w:val="24"/>
          <w:szCs w:val="24"/>
          <w:lang w:eastAsia="ar-SA"/>
        </w:rPr>
      </w:pPr>
      <w:r>
        <w:rPr>
          <w:rFonts w:ascii="Arial" w:hAnsi="Arial" w:cs="Arial"/>
          <w:sz w:val="24"/>
          <w:szCs w:val="24"/>
          <w:lang w:eastAsia="ar-SA"/>
        </w:rPr>
        <w:t>от  19.05</w:t>
      </w:r>
      <w:r w:rsidR="0022228C" w:rsidRPr="0022228C">
        <w:rPr>
          <w:rFonts w:ascii="Arial" w:hAnsi="Arial" w:cs="Arial"/>
          <w:sz w:val="24"/>
          <w:szCs w:val="24"/>
          <w:lang w:eastAsia="ar-SA"/>
        </w:rPr>
        <w:t xml:space="preserve"> </w:t>
      </w:r>
      <w:r w:rsidR="005979F4">
        <w:rPr>
          <w:rFonts w:ascii="Arial" w:hAnsi="Arial" w:cs="Arial"/>
          <w:sz w:val="24"/>
          <w:szCs w:val="24"/>
          <w:lang w:eastAsia="ar-SA"/>
        </w:rPr>
        <w:t>.</w:t>
      </w:r>
      <w:r w:rsidR="0022228C" w:rsidRPr="0022228C">
        <w:rPr>
          <w:rFonts w:ascii="Arial" w:hAnsi="Arial" w:cs="Arial"/>
          <w:sz w:val="24"/>
          <w:szCs w:val="24"/>
          <w:lang w:eastAsia="ar-SA"/>
        </w:rPr>
        <w:t>2025</w:t>
      </w:r>
      <w:r w:rsidR="006C67DE">
        <w:rPr>
          <w:rFonts w:ascii="Arial" w:hAnsi="Arial" w:cs="Arial"/>
          <w:sz w:val="24"/>
          <w:szCs w:val="24"/>
          <w:lang w:eastAsia="ar-SA"/>
        </w:rPr>
        <w:t xml:space="preserve"> </w:t>
      </w:r>
      <w:r w:rsidR="0022228C" w:rsidRPr="0022228C">
        <w:rPr>
          <w:rFonts w:ascii="Arial" w:hAnsi="Arial" w:cs="Arial"/>
          <w:sz w:val="24"/>
          <w:szCs w:val="24"/>
          <w:lang w:eastAsia="ar-SA"/>
        </w:rPr>
        <w:t xml:space="preserve">г.   </w:t>
      </w:r>
      <w:r w:rsidR="0022228C">
        <w:rPr>
          <w:rFonts w:ascii="Arial" w:hAnsi="Arial" w:cs="Arial"/>
          <w:sz w:val="24"/>
          <w:szCs w:val="24"/>
          <w:lang w:eastAsia="ar-SA"/>
        </w:rPr>
        <w:t xml:space="preserve">                                                                      </w:t>
      </w:r>
      <w:r w:rsidR="005979F4">
        <w:rPr>
          <w:rFonts w:ascii="Arial" w:hAnsi="Arial" w:cs="Arial"/>
          <w:sz w:val="24"/>
          <w:szCs w:val="24"/>
          <w:lang w:eastAsia="ar-SA"/>
        </w:rPr>
        <w:t xml:space="preserve">                            </w:t>
      </w:r>
      <w:r w:rsidR="0022228C" w:rsidRPr="0022228C">
        <w:rPr>
          <w:rFonts w:ascii="Arial" w:hAnsi="Arial" w:cs="Arial"/>
          <w:sz w:val="24"/>
          <w:szCs w:val="24"/>
          <w:lang w:eastAsia="ar-SA"/>
        </w:rPr>
        <w:t>№</w:t>
      </w:r>
      <w:r>
        <w:rPr>
          <w:rFonts w:ascii="Arial" w:hAnsi="Arial" w:cs="Arial"/>
          <w:sz w:val="24"/>
          <w:szCs w:val="24"/>
          <w:lang w:eastAsia="ar-SA"/>
        </w:rPr>
        <w:t>37</w:t>
      </w:r>
    </w:p>
    <w:p w14:paraId="2BF0991B" w14:textId="77777777" w:rsidR="00C70BC7" w:rsidRDefault="00C70BC7" w:rsidP="0022228C">
      <w:pPr>
        <w:suppressAutoHyphens/>
        <w:rPr>
          <w:rFonts w:ascii="Arial" w:hAnsi="Arial" w:cs="Arial"/>
          <w:sz w:val="24"/>
          <w:szCs w:val="24"/>
          <w:lang w:eastAsia="ar-SA"/>
        </w:rPr>
      </w:pPr>
    </w:p>
    <w:p w14:paraId="482E7E52" w14:textId="77777777" w:rsidR="00C70BC7" w:rsidRPr="0022228C" w:rsidRDefault="00C70BC7" w:rsidP="0022228C">
      <w:pPr>
        <w:suppressAutoHyphens/>
        <w:rPr>
          <w:rFonts w:ascii="Arial" w:hAnsi="Arial" w:cs="Arial"/>
          <w:sz w:val="24"/>
          <w:szCs w:val="24"/>
          <w:lang w:eastAsia="ar-SA"/>
        </w:rPr>
      </w:pPr>
    </w:p>
    <w:p w14:paraId="3AB0DDA4" w14:textId="77777777" w:rsidR="0022228C" w:rsidRPr="0022228C" w:rsidRDefault="0022228C" w:rsidP="0022228C">
      <w:pPr>
        <w:suppressAutoHyphens/>
        <w:rPr>
          <w:rFonts w:ascii="Arial" w:hAnsi="Arial" w:cs="Arial"/>
          <w:sz w:val="24"/>
          <w:szCs w:val="24"/>
          <w:lang w:eastAsia="ar-SA"/>
        </w:rPr>
      </w:pPr>
    </w:p>
    <w:p w14:paraId="2E33ABDB" w14:textId="77777777" w:rsidR="0022228C" w:rsidRDefault="0022228C" w:rsidP="0022228C">
      <w:pPr>
        <w:ind w:right="4252"/>
        <w:jc w:val="both"/>
        <w:rPr>
          <w:rFonts w:ascii="Arial" w:hAnsi="Arial" w:cs="Arial"/>
          <w:sz w:val="24"/>
          <w:szCs w:val="24"/>
        </w:rPr>
      </w:pPr>
      <w:r w:rsidRPr="0022228C">
        <w:rPr>
          <w:rFonts w:ascii="Arial" w:hAnsi="Arial" w:cs="Arial"/>
          <w:sz w:val="24"/>
          <w:szCs w:val="24"/>
        </w:rPr>
        <w:t xml:space="preserve">О внесении изменений  в </w:t>
      </w:r>
      <w:r>
        <w:rPr>
          <w:rFonts w:ascii="Arial" w:hAnsi="Arial" w:cs="Arial"/>
          <w:sz w:val="24"/>
          <w:szCs w:val="24"/>
        </w:rPr>
        <w:t>постановление</w:t>
      </w:r>
    </w:p>
    <w:p w14:paraId="0F54AAC8" w14:textId="77777777" w:rsidR="0022228C" w:rsidRPr="0022228C" w:rsidRDefault="0022228C" w:rsidP="0022228C">
      <w:pPr>
        <w:ind w:right="3118"/>
        <w:jc w:val="both"/>
        <w:rPr>
          <w:rFonts w:ascii="Arial" w:hAnsi="Arial" w:cs="Arial"/>
          <w:sz w:val="24"/>
          <w:szCs w:val="24"/>
        </w:rPr>
      </w:pPr>
      <w:r>
        <w:rPr>
          <w:rFonts w:ascii="Arial" w:hAnsi="Arial" w:cs="Arial"/>
          <w:sz w:val="24"/>
          <w:szCs w:val="24"/>
        </w:rPr>
        <w:t>администрации Родничковского сельского поселения от 17.05.2024 № 25</w:t>
      </w:r>
      <w:r w:rsidRPr="0022228C">
        <w:rPr>
          <w:rFonts w:ascii="Arial" w:hAnsi="Arial" w:cs="Arial"/>
          <w:sz w:val="24"/>
          <w:szCs w:val="24"/>
        </w:rPr>
        <w:t xml:space="preserve"> «Об </w:t>
      </w:r>
      <w:r>
        <w:rPr>
          <w:rFonts w:ascii="Arial" w:hAnsi="Arial" w:cs="Arial"/>
          <w:sz w:val="24"/>
          <w:szCs w:val="24"/>
        </w:rPr>
        <w:t>утверждении И</w:t>
      </w:r>
      <w:r w:rsidRPr="0022228C">
        <w:rPr>
          <w:rFonts w:ascii="Arial" w:hAnsi="Arial" w:cs="Arial"/>
          <w:sz w:val="24"/>
          <w:szCs w:val="24"/>
        </w:rPr>
        <w:t>нструкции</w:t>
      </w:r>
      <w:r>
        <w:rPr>
          <w:rFonts w:ascii="Arial" w:hAnsi="Arial" w:cs="Arial"/>
          <w:sz w:val="24"/>
          <w:szCs w:val="24"/>
        </w:rPr>
        <w:t xml:space="preserve"> по подготовке и оформлению документов и материалов, направляемых в органы прокуратуры в целях согласования и проведения контрольных мероприятий</w:t>
      </w:r>
      <w:r w:rsidRPr="0022228C">
        <w:rPr>
          <w:rFonts w:ascii="Arial" w:hAnsi="Arial" w:cs="Arial"/>
          <w:sz w:val="24"/>
          <w:szCs w:val="24"/>
        </w:rPr>
        <w:t>»</w:t>
      </w:r>
    </w:p>
    <w:p w14:paraId="3E28734D" w14:textId="77777777" w:rsidR="0022228C" w:rsidRPr="0022228C" w:rsidRDefault="0022228C" w:rsidP="0022228C">
      <w:pPr>
        <w:ind w:right="4252"/>
        <w:jc w:val="both"/>
        <w:rPr>
          <w:rFonts w:ascii="Arial" w:hAnsi="Arial" w:cs="Arial"/>
          <w:sz w:val="24"/>
          <w:szCs w:val="24"/>
        </w:rPr>
      </w:pPr>
    </w:p>
    <w:p w14:paraId="30DC371A" w14:textId="77777777" w:rsidR="005979F4" w:rsidRDefault="0022228C" w:rsidP="005979F4">
      <w:pPr>
        <w:jc w:val="both"/>
        <w:rPr>
          <w:rFonts w:ascii="Arial" w:hAnsi="Arial" w:cs="Arial"/>
          <w:sz w:val="24"/>
          <w:szCs w:val="24"/>
        </w:rPr>
      </w:pPr>
      <w:r w:rsidRPr="0022228C">
        <w:rPr>
          <w:rFonts w:ascii="Arial" w:eastAsiaTheme="minorEastAsia" w:hAnsi="Arial" w:cs="Arial"/>
          <w:sz w:val="24"/>
          <w:szCs w:val="24"/>
        </w:rPr>
        <w:t xml:space="preserve">Во исполнение пункта 1.1.2 раздела </w:t>
      </w:r>
      <w:r w:rsidRPr="0022228C">
        <w:rPr>
          <w:rFonts w:ascii="Arial" w:eastAsiaTheme="minorEastAsia" w:hAnsi="Arial" w:cs="Arial"/>
          <w:sz w:val="24"/>
          <w:szCs w:val="24"/>
          <w:lang w:val="en-US"/>
        </w:rPr>
        <w:t>I</w:t>
      </w:r>
      <w:r w:rsidRPr="0022228C">
        <w:rPr>
          <w:rFonts w:ascii="Arial" w:eastAsiaTheme="minorEastAsia" w:hAnsi="Arial" w:cs="Arial"/>
          <w:sz w:val="24"/>
          <w:szCs w:val="24"/>
        </w:rPr>
        <w:t xml:space="preserve"> протокола  заседания рабочей группы по реализации положений Федерального закона от 31.07.2020  № 248-ФЗ «О государственном контроле (надзоре) и муниципальном контроле в Российской Федерации», на территории Волгоградской области от 25.03.2025 №БГВ-1, </w:t>
      </w:r>
      <w:r w:rsidR="005979F4">
        <w:rPr>
          <w:rFonts w:ascii="Arial" w:hAnsi="Arial" w:cs="Arial"/>
          <w:sz w:val="24"/>
          <w:szCs w:val="24"/>
        </w:rPr>
        <w:t>администрация Родничковского сельского поселения Нехаевского муниципального района Волгоградской области,</w:t>
      </w:r>
    </w:p>
    <w:p w14:paraId="0B3AAA07" w14:textId="77777777" w:rsidR="005979F4" w:rsidRDefault="005979F4" w:rsidP="005979F4">
      <w:pPr>
        <w:jc w:val="both"/>
        <w:rPr>
          <w:rFonts w:ascii="Arial" w:hAnsi="Arial" w:cs="Arial"/>
          <w:sz w:val="24"/>
          <w:szCs w:val="24"/>
        </w:rPr>
      </w:pPr>
    </w:p>
    <w:p w14:paraId="64999041" w14:textId="77777777" w:rsidR="005979F4" w:rsidRDefault="005979F4" w:rsidP="005979F4">
      <w:pPr>
        <w:rPr>
          <w:rFonts w:ascii="Arial" w:hAnsi="Arial" w:cs="Arial"/>
          <w:sz w:val="24"/>
          <w:szCs w:val="24"/>
        </w:rPr>
      </w:pPr>
      <w:r>
        <w:rPr>
          <w:rFonts w:ascii="Arial" w:hAnsi="Arial" w:cs="Arial"/>
          <w:sz w:val="24"/>
          <w:szCs w:val="24"/>
        </w:rPr>
        <w:t>ПОСТАНОВЛЯЕТ:</w:t>
      </w:r>
    </w:p>
    <w:p w14:paraId="723FF2EA" w14:textId="77777777" w:rsidR="0022228C" w:rsidRPr="0022228C" w:rsidRDefault="0022228C" w:rsidP="0022228C">
      <w:pPr>
        <w:widowControl w:val="0"/>
        <w:autoSpaceDE w:val="0"/>
        <w:autoSpaceDN w:val="0"/>
        <w:adjustRightInd w:val="0"/>
        <w:ind w:firstLine="540"/>
        <w:jc w:val="both"/>
        <w:rPr>
          <w:rFonts w:ascii="Arial" w:eastAsiaTheme="minorEastAsia" w:hAnsi="Arial" w:cs="Arial"/>
          <w:sz w:val="24"/>
          <w:szCs w:val="24"/>
        </w:rPr>
      </w:pPr>
    </w:p>
    <w:p w14:paraId="1A56EB07" w14:textId="77777777" w:rsidR="005979F4" w:rsidRDefault="005979F4" w:rsidP="00480941">
      <w:pPr>
        <w:pStyle w:val="a3"/>
        <w:numPr>
          <w:ilvl w:val="0"/>
          <w:numId w:val="9"/>
        </w:numPr>
        <w:spacing w:after="0" w:line="240" w:lineRule="auto"/>
        <w:ind w:left="0" w:right="-284" w:firstLine="708"/>
        <w:jc w:val="both"/>
        <w:rPr>
          <w:rFonts w:ascii="Arial" w:hAnsi="Arial" w:cs="Arial"/>
          <w:sz w:val="24"/>
          <w:szCs w:val="24"/>
        </w:rPr>
      </w:pPr>
      <w:r>
        <w:rPr>
          <w:rFonts w:ascii="Arial" w:hAnsi="Arial" w:cs="Arial"/>
          <w:sz w:val="24"/>
          <w:szCs w:val="24"/>
        </w:rPr>
        <w:t>Внес</w:t>
      </w:r>
      <w:r w:rsidRPr="005979F4">
        <w:rPr>
          <w:rFonts w:ascii="Arial" w:hAnsi="Arial" w:cs="Arial"/>
          <w:sz w:val="24"/>
          <w:szCs w:val="24"/>
        </w:rPr>
        <w:t>ти  в постановление администрации Родничковского сельского поселения от 17.05.2024 № 25</w:t>
      </w:r>
      <w:r w:rsidRPr="005979F4">
        <w:rPr>
          <w:rFonts w:ascii="Arial" w:eastAsia="Times New Roman" w:hAnsi="Arial" w:cs="Arial"/>
          <w:sz w:val="24"/>
          <w:szCs w:val="24"/>
        </w:rPr>
        <w:t xml:space="preserve"> «Об </w:t>
      </w:r>
      <w:r w:rsidRPr="005979F4">
        <w:rPr>
          <w:rFonts w:ascii="Arial" w:hAnsi="Arial" w:cs="Arial"/>
          <w:sz w:val="24"/>
          <w:szCs w:val="24"/>
        </w:rPr>
        <w:t>утверждении И</w:t>
      </w:r>
      <w:r w:rsidRPr="005979F4">
        <w:rPr>
          <w:rFonts w:ascii="Arial" w:eastAsia="Times New Roman" w:hAnsi="Arial" w:cs="Arial"/>
          <w:sz w:val="24"/>
          <w:szCs w:val="24"/>
        </w:rPr>
        <w:t>нструкции</w:t>
      </w:r>
      <w:r w:rsidRPr="005979F4">
        <w:rPr>
          <w:rFonts w:ascii="Arial" w:hAnsi="Arial" w:cs="Arial"/>
          <w:sz w:val="24"/>
          <w:szCs w:val="24"/>
        </w:rPr>
        <w:t xml:space="preserve"> по подготовке и оформлению документов и материалов, направляемых в органы прокуратуры в целях согласования и проведения контрольных мероприятий</w:t>
      </w:r>
      <w:r w:rsidRPr="005979F4">
        <w:rPr>
          <w:rFonts w:ascii="Arial" w:eastAsia="Times New Roman" w:hAnsi="Arial" w:cs="Arial"/>
          <w:sz w:val="24"/>
          <w:szCs w:val="24"/>
        </w:rPr>
        <w:t>»</w:t>
      </w:r>
      <w:r w:rsidRPr="005979F4">
        <w:rPr>
          <w:rFonts w:ascii="Arial" w:hAnsi="Arial" w:cs="Arial"/>
          <w:sz w:val="24"/>
          <w:szCs w:val="24"/>
        </w:rPr>
        <w:t xml:space="preserve"> следующие изменения:</w:t>
      </w:r>
    </w:p>
    <w:p w14:paraId="1383344D" w14:textId="77777777" w:rsidR="005979F4" w:rsidRDefault="00480941" w:rsidP="00480941">
      <w:pPr>
        <w:ind w:firstLine="708"/>
        <w:jc w:val="both"/>
        <w:rPr>
          <w:rFonts w:ascii="Arial" w:hAnsi="Arial" w:cs="Arial"/>
          <w:sz w:val="24"/>
          <w:szCs w:val="24"/>
        </w:rPr>
      </w:pPr>
      <w:r>
        <w:rPr>
          <w:rFonts w:ascii="Arial" w:hAnsi="Arial" w:cs="Arial"/>
          <w:sz w:val="24"/>
          <w:szCs w:val="24"/>
        </w:rPr>
        <w:t>1.1</w:t>
      </w:r>
      <w:r w:rsidR="005979F4">
        <w:rPr>
          <w:rFonts w:ascii="Arial" w:hAnsi="Arial" w:cs="Arial"/>
          <w:sz w:val="24"/>
          <w:szCs w:val="24"/>
        </w:rPr>
        <w:t xml:space="preserve"> Инструкцию по подготовке и оформлению документов и материалов, направляемых в органы прокуратуры в целях согласования и пров</w:t>
      </w:r>
      <w:r>
        <w:rPr>
          <w:rFonts w:ascii="Arial" w:hAnsi="Arial" w:cs="Arial"/>
          <w:sz w:val="24"/>
          <w:szCs w:val="24"/>
        </w:rPr>
        <w:t xml:space="preserve">едения контрольных мероприятий изложить в редакции </w:t>
      </w:r>
      <w:proofErr w:type="gramStart"/>
      <w:r>
        <w:rPr>
          <w:rFonts w:ascii="Arial" w:hAnsi="Arial" w:cs="Arial"/>
          <w:sz w:val="24"/>
          <w:szCs w:val="24"/>
        </w:rPr>
        <w:t>согласно приложения</w:t>
      </w:r>
      <w:proofErr w:type="gramEnd"/>
      <w:r>
        <w:rPr>
          <w:rFonts w:ascii="Arial" w:hAnsi="Arial" w:cs="Arial"/>
          <w:sz w:val="24"/>
          <w:szCs w:val="24"/>
        </w:rPr>
        <w:t>.</w:t>
      </w:r>
    </w:p>
    <w:p w14:paraId="2B7A2FC3" w14:textId="77777777" w:rsidR="00480941" w:rsidRDefault="00480941" w:rsidP="00480941">
      <w:pPr>
        <w:ind w:firstLine="708"/>
        <w:jc w:val="both"/>
        <w:rPr>
          <w:rFonts w:ascii="Arial" w:hAnsi="Arial" w:cs="Arial"/>
          <w:sz w:val="24"/>
          <w:szCs w:val="24"/>
        </w:rPr>
      </w:pPr>
      <w:r>
        <w:rPr>
          <w:rFonts w:ascii="Arial" w:hAnsi="Arial" w:cs="Arial"/>
          <w:sz w:val="24"/>
          <w:szCs w:val="24"/>
        </w:rPr>
        <w:t xml:space="preserve">2. Настоящее постановление вступает в силу с момента обнародования. </w:t>
      </w:r>
    </w:p>
    <w:p w14:paraId="098711C0" w14:textId="77777777" w:rsidR="00480941" w:rsidRDefault="00480941" w:rsidP="00480941">
      <w:pPr>
        <w:jc w:val="both"/>
        <w:rPr>
          <w:rFonts w:ascii="Arial" w:hAnsi="Arial" w:cs="Arial"/>
          <w:sz w:val="24"/>
          <w:szCs w:val="24"/>
        </w:rPr>
      </w:pPr>
      <w:r>
        <w:rPr>
          <w:rFonts w:ascii="Arial" w:hAnsi="Arial" w:cs="Arial"/>
          <w:sz w:val="24"/>
          <w:szCs w:val="24"/>
        </w:rPr>
        <w:t xml:space="preserve">           3. Контроль за исполнением настоящего постановления оставляю за собой. </w:t>
      </w:r>
    </w:p>
    <w:p w14:paraId="1DC0B849" w14:textId="77777777" w:rsidR="00480941" w:rsidRDefault="00480941" w:rsidP="00480941">
      <w:pPr>
        <w:ind w:firstLine="708"/>
        <w:jc w:val="both"/>
        <w:rPr>
          <w:rFonts w:ascii="Arial" w:hAnsi="Arial" w:cs="Arial"/>
          <w:sz w:val="24"/>
          <w:szCs w:val="24"/>
        </w:rPr>
      </w:pPr>
    </w:p>
    <w:p w14:paraId="056A9194" w14:textId="77777777" w:rsidR="005979F4" w:rsidRPr="00480941" w:rsidRDefault="005979F4" w:rsidP="00480941">
      <w:pPr>
        <w:ind w:left="708" w:right="-284"/>
        <w:jc w:val="both"/>
        <w:rPr>
          <w:rFonts w:ascii="Arial" w:hAnsi="Arial" w:cs="Arial"/>
          <w:sz w:val="24"/>
          <w:szCs w:val="24"/>
        </w:rPr>
      </w:pPr>
    </w:p>
    <w:p w14:paraId="645F9210" w14:textId="77777777" w:rsidR="0022228C" w:rsidRPr="00480941" w:rsidRDefault="005979F4" w:rsidP="00480941">
      <w:pPr>
        <w:ind w:right="-284"/>
        <w:jc w:val="both"/>
        <w:rPr>
          <w:rFonts w:ascii="Arial" w:hAnsi="Arial" w:cs="Arial"/>
          <w:sz w:val="24"/>
          <w:szCs w:val="24"/>
        </w:rPr>
      </w:pPr>
      <w:r>
        <w:rPr>
          <w:rFonts w:ascii="Arial" w:hAnsi="Arial" w:cs="Arial"/>
          <w:sz w:val="24"/>
          <w:szCs w:val="24"/>
        </w:rPr>
        <w:t xml:space="preserve">      </w:t>
      </w:r>
    </w:p>
    <w:p w14:paraId="41734B9A" w14:textId="77777777" w:rsidR="0022228C" w:rsidRPr="0022228C" w:rsidRDefault="0022228C" w:rsidP="0022228C">
      <w:pPr>
        <w:widowControl w:val="0"/>
        <w:autoSpaceDE w:val="0"/>
        <w:autoSpaceDN w:val="0"/>
        <w:adjustRightInd w:val="0"/>
        <w:ind w:firstLine="540"/>
        <w:jc w:val="both"/>
        <w:rPr>
          <w:rFonts w:ascii="Arial" w:eastAsiaTheme="minorEastAsia" w:hAnsi="Arial" w:cs="Arial"/>
          <w:sz w:val="24"/>
          <w:szCs w:val="24"/>
        </w:rPr>
      </w:pPr>
    </w:p>
    <w:p w14:paraId="7F2819F9" w14:textId="77777777" w:rsidR="0022228C" w:rsidRPr="0022228C" w:rsidRDefault="00480941" w:rsidP="0022228C">
      <w:pPr>
        <w:rPr>
          <w:rFonts w:ascii="Arial" w:hAnsi="Arial" w:cs="Arial"/>
          <w:sz w:val="24"/>
          <w:szCs w:val="24"/>
        </w:rPr>
      </w:pPr>
      <w:r>
        <w:rPr>
          <w:rFonts w:ascii="Arial" w:hAnsi="Arial" w:cs="Arial"/>
          <w:sz w:val="24"/>
          <w:szCs w:val="24"/>
        </w:rPr>
        <w:t xml:space="preserve">Глава  </w:t>
      </w:r>
    </w:p>
    <w:p w14:paraId="40796D27" w14:textId="77777777" w:rsidR="0022228C" w:rsidRDefault="0022228C" w:rsidP="00480941">
      <w:pPr>
        <w:rPr>
          <w:rFonts w:ascii="Arial" w:hAnsi="Arial" w:cs="Arial"/>
          <w:sz w:val="24"/>
          <w:szCs w:val="24"/>
        </w:rPr>
      </w:pPr>
      <w:r w:rsidRPr="0022228C">
        <w:rPr>
          <w:rFonts w:ascii="Arial" w:hAnsi="Arial" w:cs="Arial"/>
          <w:sz w:val="24"/>
          <w:szCs w:val="24"/>
        </w:rPr>
        <w:t>Родничковского   сельского  поселения                           С.Н. Шведов</w:t>
      </w:r>
    </w:p>
    <w:p w14:paraId="0D5D4936" w14:textId="77777777" w:rsidR="00480941" w:rsidRDefault="00480941" w:rsidP="00480941">
      <w:pPr>
        <w:rPr>
          <w:rFonts w:ascii="Arial" w:hAnsi="Arial" w:cs="Arial"/>
          <w:sz w:val="24"/>
          <w:szCs w:val="24"/>
        </w:rPr>
      </w:pPr>
    </w:p>
    <w:p w14:paraId="4ECE6080" w14:textId="77777777" w:rsidR="00480941" w:rsidRDefault="00480941" w:rsidP="00480941">
      <w:pPr>
        <w:rPr>
          <w:rFonts w:ascii="Arial" w:hAnsi="Arial" w:cs="Arial"/>
          <w:sz w:val="24"/>
          <w:szCs w:val="24"/>
        </w:rPr>
      </w:pPr>
    </w:p>
    <w:p w14:paraId="5E58FE11" w14:textId="77777777" w:rsidR="00480941" w:rsidRDefault="00480941" w:rsidP="00480941">
      <w:pPr>
        <w:rPr>
          <w:rFonts w:ascii="Arial" w:hAnsi="Arial" w:cs="Arial"/>
          <w:sz w:val="24"/>
          <w:szCs w:val="24"/>
        </w:rPr>
      </w:pPr>
    </w:p>
    <w:p w14:paraId="1717BDC7" w14:textId="77777777" w:rsidR="00480941" w:rsidRDefault="00480941" w:rsidP="00480941">
      <w:pPr>
        <w:rPr>
          <w:rFonts w:ascii="Arial" w:hAnsi="Arial" w:cs="Arial"/>
          <w:sz w:val="24"/>
          <w:szCs w:val="24"/>
        </w:rPr>
      </w:pPr>
    </w:p>
    <w:p w14:paraId="04D8287B" w14:textId="77777777" w:rsidR="0022228C" w:rsidRDefault="0022228C" w:rsidP="0022228C">
      <w:pPr>
        <w:widowControl w:val="0"/>
        <w:autoSpaceDE w:val="0"/>
        <w:autoSpaceDN w:val="0"/>
        <w:adjustRightInd w:val="0"/>
        <w:rPr>
          <w:rFonts w:ascii="Arial" w:hAnsi="Arial" w:cs="Arial"/>
          <w:sz w:val="24"/>
          <w:szCs w:val="24"/>
        </w:rPr>
      </w:pPr>
    </w:p>
    <w:p w14:paraId="73959819" w14:textId="77777777" w:rsidR="00480941" w:rsidRDefault="00480941" w:rsidP="0022228C">
      <w:pPr>
        <w:widowControl w:val="0"/>
        <w:autoSpaceDE w:val="0"/>
        <w:autoSpaceDN w:val="0"/>
        <w:adjustRightInd w:val="0"/>
        <w:rPr>
          <w:rFonts w:ascii="Arial" w:hAnsi="Arial" w:cs="Arial"/>
          <w:sz w:val="24"/>
          <w:szCs w:val="24"/>
        </w:rPr>
      </w:pPr>
    </w:p>
    <w:p w14:paraId="4CF8F7BC" w14:textId="77777777" w:rsidR="00480941" w:rsidRPr="0022228C" w:rsidRDefault="00480941" w:rsidP="0022228C">
      <w:pPr>
        <w:widowControl w:val="0"/>
        <w:autoSpaceDE w:val="0"/>
        <w:autoSpaceDN w:val="0"/>
        <w:adjustRightInd w:val="0"/>
        <w:rPr>
          <w:rFonts w:ascii="Arial" w:eastAsiaTheme="minorEastAsia" w:hAnsi="Arial" w:cs="Arial"/>
          <w:sz w:val="24"/>
          <w:szCs w:val="24"/>
        </w:rPr>
      </w:pPr>
    </w:p>
    <w:p w14:paraId="0644BC7F" w14:textId="77777777" w:rsidR="0022228C" w:rsidRPr="0022228C" w:rsidRDefault="0022228C" w:rsidP="0022228C">
      <w:pPr>
        <w:widowControl w:val="0"/>
        <w:autoSpaceDE w:val="0"/>
        <w:autoSpaceDN w:val="0"/>
        <w:adjustRightInd w:val="0"/>
        <w:rPr>
          <w:rFonts w:ascii="Arial" w:eastAsiaTheme="minorEastAsia" w:hAnsi="Arial" w:cs="Arial"/>
          <w:sz w:val="24"/>
          <w:szCs w:val="24"/>
        </w:rPr>
      </w:pPr>
    </w:p>
    <w:p w14:paraId="15FFF568" w14:textId="77777777" w:rsidR="00480941" w:rsidRDefault="00480941" w:rsidP="00480941">
      <w:pPr>
        <w:jc w:val="right"/>
        <w:rPr>
          <w:rFonts w:ascii="Arial" w:hAnsi="Arial" w:cs="Arial"/>
          <w:b/>
          <w:bCs/>
          <w:sz w:val="24"/>
          <w:szCs w:val="24"/>
        </w:rPr>
      </w:pPr>
      <w:r>
        <w:rPr>
          <w:rFonts w:ascii="Arial" w:hAnsi="Arial" w:cs="Arial"/>
          <w:b/>
          <w:bCs/>
          <w:sz w:val="24"/>
          <w:szCs w:val="24"/>
        </w:rPr>
        <w:t xml:space="preserve">                                 ПРИЛОЖЕНИЕ </w:t>
      </w:r>
    </w:p>
    <w:p w14:paraId="17766323" w14:textId="77777777" w:rsidR="00480941" w:rsidRDefault="00480941" w:rsidP="00480941">
      <w:pPr>
        <w:jc w:val="right"/>
        <w:rPr>
          <w:rFonts w:ascii="Arial" w:hAnsi="Arial" w:cs="Arial"/>
          <w:sz w:val="24"/>
          <w:szCs w:val="24"/>
        </w:rPr>
      </w:pPr>
      <w:r>
        <w:rPr>
          <w:rFonts w:ascii="Arial" w:hAnsi="Arial" w:cs="Arial"/>
          <w:sz w:val="24"/>
          <w:szCs w:val="24"/>
        </w:rPr>
        <w:t xml:space="preserve">к постановлению администрации </w:t>
      </w:r>
    </w:p>
    <w:p w14:paraId="33C5ECB7" w14:textId="77777777" w:rsidR="00480941" w:rsidRDefault="00480941" w:rsidP="00480941">
      <w:pPr>
        <w:jc w:val="right"/>
        <w:rPr>
          <w:rFonts w:ascii="Arial" w:hAnsi="Arial" w:cs="Arial"/>
          <w:sz w:val="24"/>
          <w:szCs w:val="24"/>
        </w:rPr>
      </w:pPr>
      <w:r>
        <w:rPr>
          <w:rFonts w:ascii="Arial" w:hAnsi="Arial" w:cs="Arial"/>
          <w:sz w:val="24"/>
          <w:szCs w:val="24"/>
        </w:rPr>
        <w:t>Родничк</w:t>
      </w:r>
      <w:bookmarkStart w:id="0" w:name="_GoBack"/>
      <w:bookmarkEnd w:id="0"/>
      <w:r>
        <w:rPr>
          <w:rFonts w:ascii="Arial" w:hAnsi="Arial" w:cs="Arial"/>
          <w:sz w:val="24"/>
          <w:szCs w:val="24"/>
        </w:rPr>
        <w:t>овского сельского поселения</w:t>
      </w:r>
    </w:p>
    <w:p w14:paraId="4B16E865" w14:textId="1933AEF3" w:rsidR="00480941" w:rsidRDefault="00480941" w:rsidP="00480941">
      <w:pPr>
        <w:jc w:val="right"/>
        <w:rPr>
          <w:rFonts w:ascii="Arial" w:hAnsi="Arial" w:cs="Arial"/>
          <w:sz w:val="24"/>
          <w:szCs w:val="24"/>
        </w:rPr>
      </w:pPr>
      <w:r>
        <w:rPr>
          <w:rFonts w:ascii="Arial" w:hAnsi="Arial" w:cs="Arial"/>
          <w:sz w:val="24"/>
          <w:szCs w:val="24"/>
        </w:rPr>
        <w:t xml:space="preserve">                                    </w:t>
      </w:r>
      <w:r w:rsidR="004E61A0">
        <w:rPr>
          <w:rFonts w:ascii="Arial" w:hAnsi="Arial" w:cs="Arial"/>
          <w:sz w:val="24"/>
          <w:szCs w:val="24"/>
        </w:rPr>
        <w:t xml:space="preserve">        от 19.05.2025 года  № 37</w:t>
      </w:r>
      <w:r>
        <w:rPr>
          <w:rFonts w:ascii="Arial" w:hAnsi="Arial" w:cs="Arial"/>
          <w:sz w:val="24"/>
          <w:szCs w:val="24"/>
        </w:rPr>
        <w:t xml:space="preserve"> </w:t>
      </w:r>
    </w:p>
    <w:p w14:paraId="48DE4235" w14:textId="77777777" w:rsidR="0022228C" w:rsidRPr="0022228C" w:rsidRDefault="0022228C" w:rsidP="0022228C">
      <w:pPr>
        <w:widowControl w:val="0"/>
        <w:autoSpaceDE w:val="0"/>
        <w:autoSpaceDN w:val="0"/>
        <w:jc w:val="right"/>
        <w:rPr>
          <w:rFonts w:ascii="Arial" w:eastAsiaTheme="minorEastAsia" w:hAnsi="Arial" w:cs="Arial"/>
          <w:sz w:val="24"/>
          <w:szCs w:val="24"/>
        </w:rPr>
      </w:pPr>
    </w:p>
    <w:p w14:paraId="119ECB17" w14:textId="77777777" w:rsidR="0022228C" w:rsidRPr="0022228C" w:rsidRDefault="0022228C" w:rsidP="0022228C">
      <w:pPr>
        <w:widowControl w:val="0"/>
        <w:autoSpaceDE w:val="0"/>
        <w:autoSpaceDN w:val="0"/>
        <w:jc w:val="center"/>
        <w:rPr>
          <w:rFonts w:ascii="Arial" w:eastAsiaTheme="minorEastAsia" w:hAnsi="Arial" w:cs="Arial"/>
          <w:b/>
          <w:sz w:val="24"/>
          <w:szCs w:val="24"/>
        </w:rPr>
      </w:pPr>
      <w:r w:rsidRPr="0022228C">
        <w:rPr>
          <w:rFonts w:ascii="Arial" w:eastAsiaTheme="minorEastAsia" w:hAnsi="Arial" w:cs="Arial"/>
          <w:b/>
          <w:sz w:val="24"/>
          <w:szCs w:val="24"/>
        </w:rPr>
        <w:t>ИНСТРУКЦИЯ</w:t>
      </w:r>
    </w:p>
    <w:p w14:paraId="13E1F10C" w14:textId="77777777" w:rsidR="0022228C" w:rsidRPr="0022228C" w:rsidRDefault="0022228C" w:rsidP="0022228C">
      <w:pPr>
        <w:widowControl w:val="0"/>
        <w:autoSpaceDE w:val="0"/>
        <w:autoSpaceDN w:val="0"/>
        <w:jc w:val="center"/>
        <w:rPr>
          <w:rFonts w:ascii="Arial" w:eastAsiaTheme="minorEastAsia" w:hAnsi="Arial" w:cs="Arial"/>
          <w:b/>
          <w:sz w:val="24"/>
          <w:szCs w:val="24"/>
        </w:rPr>
      </w:pPr>
      <w:r w:rsidRPr="0022228C">
        <w:rPr>
          <w:rFonts w:ascii="Arial" w:eastAsiaTheme="minorEastAsia" w:hAnsi="Arial" w:cs="Arial"/>
          <w:b/>
          <w:sz w:val="24"/>
          <w:szCs w:val="24"/>
        </w:rPr>
        <w:t xml:space="preserve">по подготовке и оформлению документов и материалов, направляемых в прокуратуру Волгоградской области в целях согласования проведения внеплановых контрольных мероприятий администрацией </w:t>
      </w:r>
      <w:r w:rsidR="00480941">
        <w:rPr>
          <w:rFonts w:ascii="Arial" w:eastAsiaTheme="minorEastAsia" w:hAnsi="Arial" w:cs="Arial"/>
          <w:b/>
          <w:sz w:val="24"/>
          <w:szCs w:val="24"/>
        </w:rPr>
        <w:t xml:space="preserve">Родничковского сельского поселения </w:t>
      </w:r>
      <w:r w:rsidRPr="0022228C">
        <w:rPr>
          <w:rFonts w:ascii="Arial" w:eastAsiaTheme="minorEastAsia" w:hAnsi="Arial" w:cs="Arial"/>
          <w:b/>
          <w:sz w:val="24"/>
          <w:szCs w:val="24"/>
        </w:rPr>
        <w:t>Нехаевского муниципального района Волгоградской области</w:t>
      </w:r>
    </w:p>
    <w:p w14:paraId="5DE91BF8" w14:textId="77777777" w:rsidR="0022228C" w:rsidRPr="0022228C" w:rsidRDefault="0022228C" w:rsidP="0022228C">
      <w:pPr>
        <w:widowControl w:val="0"/>
        <w:autoSpaceDE w:val="0"/>
        <w:autoSpaceDN w:val="0"/>
        <w:jc w:val="center"/>
        <w:rPr>
          <w:rFonts w:ascii="Arial" w:eastAsiaTheme="minorEastAsia" w:hAnsi="Arial" w:cs="Arial"/>
          <w:b/>
          <w:sz w:val="24"/>
          <w:szCs w:val="24"/>
        </w:rPr>
      </w:pPr>
    </w:p>
    <w:p w14:paraId="52E2E54A" w14:textId="77777777" w:rsidR="0022228C" w:rsidRPr="0022228C" w:rsidRDefault="0022228C" w:rsidP="0022228C">
      <w:pPr>
        <w:widowControl w:val="0"/>
        <w:autoSpaceDE w:val="0"/>
        <w:autoSpaceDN w:val="0"/>
        <w:jc w:val="center"/>
        <w:rPr>
          <w:rFonts w:ascii="Arial" w:eastAsiaTheme="minorEastAsia" w:hAnsi="Arial" w:cs="Arial"/>
          <w:b/>
          <w:sz w:val="24"/>
          <w:szCs w:val="24"/>
        </w:rPr>
      </w:pPr>
      <w:r w:rsidRPr="0022228C">
        <w:rPr>
          <w:rFonts w:ascii="Arial" w:eastAsiaTheme="minorEastAsia" w:hAnsi="Arial" w:cs="Arial"/>
          <w:b/>
          <w:sz w:val="24"/>
          <w:szCs w:val="24"/>
        </w:rPr>
        <w:t>1. Общие сведения</w:t>
      </w:r>
    </w:p>
    <w:p w14:paraId="65832CCF" w14:textId="346B794D" w:rsidR="0022228C" w:rsidRPr="0022228C" w:rsidRDefault="0022228C" w:rsidP="0022228C">
      <w:pPr>
        <w:widowControl w:val="0"/>
        <w:numPr>
          <w:ilvl w:val="1"/>
          <w:numId w:val="3"/>
        </w:numPr>
        <w:tabs>
          <w:tab w:val="left" w:pos="1186"/>
        </w:tabs>
        <w:spacing w:line="320" w:lineRule="exact"/>
        <w:ind w:left="0" w:right="20" w:firstLine="709"/>
        <w:jc w:val="both"/>
        <w:rPr>
          <w:rFonts w:ascii="Arial" w:eastAsiaTheme="minorEastAsia" w:hAnsi="Arial" w:cs="Arial"/>
          <w:sz w:val="24"/>
          <w:szCs w:val="24"/>
        </w:rPr>
      </w:pPr>
      <w:r w:rsidRPr="0022228C">
        <w:rPr>
          <w:rFonts w:ascii="Arial" w:hAnsi="Arial" w:cs="Arial"/>
          <w:sz w:val="24"/>
          <w:szCs w:val="24"/>
          <w:lang w:eastAsia="en-US"/>
        </w:rPr>
        <w:t xml:space="preserve">Инструкция по подготовке и оформлению документов и материалов, направляемых в прокуратуру Волгоградской области в целях </w:t>
      </w:r>
      <w:r w:rsidRPr="0022228C">
        <w:rPr>
          <w:rFonts w:ascii="Arial" w:eastAsiaTheme="minorEastAsia" w:hAnsi="Arial" w:cs="Arial"/>
          <w:sz w:val="24"/>
          <w:szCs w:val="24"/>
        </w:rPr>
        <w:t xml:space="preserve">согласования проведения внеплановых контрольных мероприятий администрацией </w:t>
      </w:r>
      <w:r w:rsidR="00C70BC7">
        <w:rPr>
          <w:rFonts w:ascii="Arial" w:eastAsiaTheme="minorEastAsia" w:hAnsi="Arial" w:cs="Arial"/>
          <w:sz w:val="24"/>
          <w:szCs w:val="24"/>
        </w:rPr>
        <w:t>Родничковского сельского поселения</w:t>
      </w:r>
      <w:r w:rsidR="002F6804">
        <w:rPr>
          <w:rFonts w:ascii="Arial" w:eastAsiaTheme="minorEastAsia" w:hAnsi="Arial" w:cs="Arial"/>
          <w:sz w:val="24"/>
          <w:szCs w:val="24"/>
        </w:rPr>
        <w:t xml:space="preserve"> </w:t>
      </w:r>
      <w:r w:rsidRPr="0022228C">
        <w:rPr>
          <w:rFonts w:ascii="Arial" w:eastAsiaTheme="minorEastAsia" w:hAnsi="Arial" w:cs="Arial"/>
          <w:sz w:val="24"/>
          <w:szCs w:val="24"/>
        </w:rPr>
        <w:t>Нехаевского муниципального района Волгоградской области разработана во исполнение пункта I раздела II протокола совещания на тему:"О рассмотрении жалоб в рамках механизма досудебного обжалования и об отдельных вопросах осуществления контрольной (надзорной) деятельности" от 02.04.2024 № 20-Д24 Министерства экономического развития Российской Федерации с целью исключения случаев отказов в согласовании органами прокураты контрольных (надзорных) мероприятий по основаниям "технического” характера (далее – Инструкция).</w:t>
      </w:r>
    </w:p>
    <w:p w14:paraId="745AF4BC" w14:textId="77777777" w:rsidR="0022228C" w:rsidRPr="0022228C" w:rsidRDefault="00C70BC7" w:rsidP="0022228C">
      <w:pPr>
        <w:widowControl w:val="0"/>
        <w:numPr>
          <w:ilvl w:val="1"/>
          <w:numId w:val="3"/>
        </w:numPr>
        <w:tabs>
          <w:tab w:val="left" w:pos="0"/>
        </w:tabs>
        <w:spacing w:line="276" w:lineRule="auto"/>
        <w:ind w:left="0" w:firstLine="709"/>
        <w:contextualSpacing/>
        <w:jc w:val="both"/>
        <w:rPr>
          <w:rFonts w:ascii="Arial" w:eastAsiaTheme="minorEastAsia" w:hAnsi="Arial" w:cs="Arial"/>
          <w:sz w:val="24"/>
          <w:szCs w:val="24"/>
        </w:rPr>
      </w:pPr>
      <w:r>
        <w:rPr>
          <w:rFonts w:ascii="Arial" w:eastAsiaTheme="minorEastAsia" w:hAnsi="Arial" w:cs="Arial"/>
          <w:sz w:val="24"/>
          <w:szCs w:val="24"/>
        </w:rPr>
        <w:t xml:space="preserve">Муниципальный контроль в сфере благоустройства </w:t>
      </w:r>
      <w:r w:rsidRPr="008521B9">
        <w:rPr>
          <w:rFonts w:ascii="Arial" w:hAnsi="Arial" w:cs="Arial"/>
          <w:sz w:val="24"/>
          <w:szCs w:val="24"/>
        </w:rPr>
        <w:t xml:space="preserve">в </w:t>
      </w:r>
      <w:r w:rsidRPr="008521B9">
        <w:rPr>
          <w:rFonts w:ascii="Arial" w:hAnsi="Arial" w:cs="Arial"/>
          <w:iCs/>
          <w:sz w:val="24"/>
          <w:szCs w:val="24"/>
          <w:lang w:eastAsia="zh-CN"/>
        </w:rPr>
        <w:t xml:space="preserve">Родничковском сельском поселении </w:t>
      </w:r>
      <w:r w:rsidRPr="008521B9">
        <w:rPr>
          <w:rFonts w:ascii="Arial" w:eastAsia="Calibri" w:hAnsi="Arial" w:cs="Arial"/>
          <w:iCs/>
          <w:sz w:val="24"/>
          <w:szCs w:val="24"/>
        </w:rPr>
        <w:t>Нехаевского</w:t>
      </w:r>
      <w:r w:rsidRPr="008521B9">
        <w:rPr>
          <w:rFonts w:ascii="Arial" w:hAnsi="Arial" w:cs="Arial"/>
          <w:sz w:val="24"/>
          <w:szCs w:val="24"/>
        </w:rPr>
        <w:t xml:space="preserve"> муниципального района Волгоградской области</w:t>
      </w:r>
      <w:r>
        <w:rPr>
          <w:rFonts w:ascii="Arial" w:hAnsi="Arial" w:cs="Arial"/>
          <w:sz w:val="24"/>
          <w:szCs w:val="24"/>
        </w:rPr>
        <w:t xml:space="preserve">, </w:t>
      </w:r>
      <w:r w:rsidR="00D106B5">
        <w:rPr>
          <w:rFonts w:ascii="Arial" w:hAnsi="Arial" w:cs="Arial"/>
          <w:sz w:val="24"/>
          <w:szCs w:val="24"/>
        </w:rPr>
        <w:t xml:space="preserve">муниципальный жилищный контроль на территории </w:t>
      </w:r>
      <w:r w:rsidR="00D106B5">
        <w:rPr>
          <w:rFonts w:ascii="Arial" w:hAnsi="Arial" w:cs="Arial"/>
          <w:iCs/>
          <w:sz w:val="24"/>
          <w:szCs w:val="24"/>
          <w:lang w:eastAsia="zh-CN"/>
        </w:rPr>
        <w:t>Родничковского сельского поселения</w:t>
      </w:r>
      <w:r w:rsidR="00D106B5" w:rsidRPr="008521B9">
        <w:rPr>
          <w:rFonts w:ascii="Arial" w:hAnsi="Arial" w:cs="Arial"/>
          <w:iCs/>
          <w:sz w:val="24"/>
          <w:szCs w:val="24"/>
          <w:lang w:eastAsia="zh-CN"/>
        </w:rPr>
        <w:t xml:space="preserve"> </w:t>
      </w:r>
      <w:r w:rsidR="00D106B5" w:rsidRPr="008521B9">
        <w:rPr>
          <w:rFonts w:ascii="Arial" w:eastAsia="Calibri" w:hAnsi="Arial" w:cs="Arial"/>
          <w:iCs/>
          <w:sz w:val="24"/>
          <w:szCs w:val="24"/>
        </w:rPr>
        <w:t>Нехаевского</w:t>
      </w:r>
      <w:r w:rsidR="00D106B5" w:rsidRPr="008521B9">
        <w:rPr>
          <w:rFonts w:ascii="Arial" w:hAnsi="Arial" w:cs="Arial"/>
          <w:sz w:val="24"/>
          <w:szCs w:val="24"/>
        </w:rPr>
        <w:t xml:space="preserve"> муниципального района Волгоградской области</w:t>
      </w:r>
      <w:r w:rsidR="00D106B5">
        <w:rPr>
          <w:rFonts w:ascii="Arial" w:hAnsi="Arial" w:cs="Arial"/>
          <w:sz w:val="24"/>
          <w:szCs w:val="24"/>
        </w:rPr>
        <w:t xml:space="preserve">, </w:t>
      </w:r>
      <w:r w:rsidRPr="0022228C">
        <w:rPr>
          <w:rFonts w:ascii="Arial" w:eastAsiaTheme="minorEastAsia" w:hAnsi="Arial" w:cs="Arial"/>
          <w:sz w:val="24"/>
          <w:szCs w:val="24"/>
        </w:rPr>
        <w:t xml:space="preserve"> </w:t>
      </w:r>
      <w:r w:rsidR="006C67DE">
        <w:rPr>
          <w:rFonts w:ascii="Arial" w:eastAsiaTheme="minorEastAsia" w:hAnsi="Arial" w:cs="Arial"/>
          <w:sz w:val="24"/>
          <w:szCs w:val="24"/>
        </w:rPr>
        <w:t>м</w:t>
      </w:r>
      <w:r w:rsidR="0022228C" w:rsidRPr="0022228C">
        <w:rPr>
          <w:rFonts w:ascii="Arial" w:eastAsiaTheme="minorEastAsia" w:hAnsi="Arial" w:cs="Arial"/>
          <w:sz w:val="24"/>
          <w:szCs w:val="24"/>
        </w:rPr>
        <w:t>униципальный контроль на автомобильном транспорте, городском наземном электрическом транспорте и в дорожном хозяйстве в границах населенных пунктов</w:t>
      </w:r>
      <w:r w:rsidR="00D106B5" w:rsidRPr="00D106B5">
        <w:rPr>
          <w:rFonts w:ascii="Arial" w:hAnsi="Arial" w:cs="Arial"/>
          <w:iCs/>
          <w:sz w:val="24"/>
          <w:szCs w:val="24"/>
          <w:lang w:eastAsia="zh-CN"/>
        </w:rPr>
        <w:t xml:space="preserve"> </w:t>
      </w:r>
      <w:r w:rsidR="00D106B5">
        <w:rPr>
          <w:rFonts w:ascii="Arial" w:hAnsi="Arial" w:cs="Arial"/>
          <w:iCs/>
          <w:sz w:val="24"/>
          <w:szCs w:val="24"/>
          <w:lang w:eastAsia="zh-CN"/>
        </w:rPr>
        <w:t>Родничковского сельского поселения</w:t>
      </w:r>
      <w:r w:rsidR="00D106B5" w:rsidRPr="008521B9">
        <w:rPr>
          <w:rFonts w:ascii="Arial" w:hAnsi="Arial" w:cs="Arial"/>
          <w:iCs/>
          <w:sz w:val="24"/>
          <w:szCs w:val="24"/>
          <w:lang w:eastAsia="zh-CN"/>
        </w:rPr>
        <w:t xml:space="preserve"> </w:t>
      </w:r>
      <w:r w:rsidR="00D106B5" w:rsidRPr="008521B9">
        <w:rPr>
          <w:rFonts w:ascii="Arial" w:eastAsia="Calibri" w:hAnsi="Arial" w:cs="Arial"/>
          <w:iCs/>
          <w:sz w:val="24"/>
          <w:szCs w:val="24"/>
        </w:rPr>
        <w:t>Нехаевского</w:t>
      </w:r>
      <w:r w:rsidR="00D106B5" w:rsidRPr="008521B9">
        <w:rPr>
          <w:rFonts w:ascii="Arial" w:hAnsi="Arial" w:cs="Arial"/>
          <w:sz w:val="24"/>
          <w:szCs w:val="24"/>
        </w:rPr>
        <w:t xml:space="preserve"> муниципального района Волгоградской области</w:t>
      </w:r>
      <w:r w:rsidR="0022228C" w:rsidRPr="0022228C">
        <w:rPr>
          <w:rFonts w:ascii="Arial" w:eastAsiaTheme="minorEastAsia" w:hAnsi="Arial" w:cs="Arial"/>
          <w:sz w:val="24"/>
          <w:szCs w:val="24"/>
        </w:rPr>
        <w:t xml:space="preserve"> осуществляется администрацией</w:t>
      </w:r>
      <w:r w:rsidR="00D106B5" w:rsidRPr="00D106B5">
        <w:rPr>
          <w:rFonts w:ascii="Arial" w:hAnsi="Arial" w:cs="Arial"/>
          <w:iCs/>
          <w:sz w:val="24"/>
          <w:szCs w:val="24"/>
          <w:lang w:eastAsia="zh-CN"/>
        </w:rPr>
        <w:t xml:space="preserve"> </w:t>
      </w:r>
      <w:r w:rsidR="00D106B5">
        <w:rPr>
          <w:rFonts w:ascii="Arial" w:hAnsi="Arial" w:cs="Arial"/>
          <w:iCs/>
          <w:sz w:val="24"/>
          <w:szCs w:val="24"/>
          <w:lang w:eastAsia="zh-CN"/>
        </w:rPr>
        <w:t>Родничковского сельского поселения</w:t>
      </w:r>
      <w:r w:rsidR="0022228C" w:rsidRPr="0022228C">
        <w:rPr>
          <w:rFonts w:ascii="Arial" w:eastAsiaTheme="minorEastAsia" w:hAnsi="Arial" w:cs="Arial"/>
          <w:sz w:val="24"/>
          <w:szCs w:val="24"/>
        </w:rPr>
        <w:t xml:space="preserve"> Нехаевского муниципального района Волгоградской области (далее – Контрольный орган).</w:t>
      </w:r>
    </w:p>
    <w:p w14:paraId="606BD3F2" w14:textId="77777777" w:rsidR="0022228C" w:rsidRPr="0022228C" w:rsidRDefault="0022228C" w:rsidP="0022228C">
      <w:pPr>
        <w:widowControl w:val="0"/>
        <w:tabs>
          <w:tab w:val="left" w:pos="1186"/>
        </w:tabs>
        <w:spacing w:line="320" w:lineRule="exact"/>
        <w:ind w:firstLine="709"/>
        <w:jc w:val="both"/>
        <w:rPr>
          <w:rFonts w:ascii="Arial" w:eastAsiaTheme="minorEastAsia" w:hAnsi="Arial" w:cs="Arial"/>
          <w:sz w:val="24"/>
          <w:szCs w:val="24"/>
        </w:rPr>
      </w:pPr>
      <w:r w:rsidRPr="0022228C">
        <w:rPr>
          <w:rFonts w:ascii="Arial" w:eastAsiaTheme="minorEastAsia" w:hAnsi="Arial" w:cs="Arial"/>
          <w:sz w:val="24"/>
          <w:szCs w:val="24"/>
        </w:rPr>
        <w:t>1.3. К основаниям отказов "технического" характера отнесены:</w:t>
      </w:r>
    </w:p>
    <w:p w14:paraId="23AECA4D" w14:textId="77777777" w:rsidR="0022228C" w:rsidRPr="0022228C" w:rsidRDefault="0022228C" w:rsidP="0022228C">
      <w:pPr>
        <w:widowControl w:val="0"/>
        <w:numPr>
          <w:ilvl w:val="0"/>
          <w:numId w:val="2"/>
        </w:numPr>
        <w:tabs>
          <w:tab w:val="left" w:pos="1186"/>
        </w:tabs>
        <w:spacing w:line="320" w:lineRule="exact"/>
        <w:ind w:right="20" w:firstLine="709"/>
        <w:jc w:val="both"/>
        <w:rPr>
          <w:rFonts w:ascii="Arial" w:eastAsiaTheme="minorEastAsia" w:hAnsi="Arial" w:cs="Arial"/>
          <w:sz w:val="24"/>
          <w:szCs w:val="24"/>
        </w:rPr>
      </w:pPr>
      <w:r w:rsidRPr="0022228C">
        <w:rPr>
          <w:rFonts w:ascii="Arial" w:eastAsiaTheme="minorEastAsia" w:hAnsi="Arial" w:cs="Arial"/>
          <w:sz w:val="24"/>
          <w:szCs w:val="24"/>
        </w:rPr>
        <w:t>несоблюдение установленных Федеральным законом от 31.07.2020 № 248-ФЗ "О государственном контроле (надзоре) и муниципальном контроле в Российской Федерации" (далее - Федеральный закон № 248-ФЗ) требований к оформлению решения контрольного (надзорного) органа о проведении внепланового контрольного (надзорного) мероприятия;</w:t>
      </w:r>
    </w:p>
    <w:p w14:paraId="0393A838" w14:textId="77777777" w:rsidR="0022228C" w:rsidRPr="0022228C" w:rsidRDefault="0022228C" w:rsidP="0022228C">
      <w:pPr>
        <w:widowControl w:val="0"/>
        <w:numPr>
          <w:ilvl w:val="0"/>
          <w:numId w:val="2"/>
        </w:numPr>
        <w:tabs>
          <w:tab w:val="left" w:pos="1186"/>
        </w:tabs>
        <w:spacing w:line="320" w:lineRule="exact"/>
        <w:ind w:right="20" w:firstLine="709"/>
        <w:jc w:val="both"/>
        <w:rPr>
          <w:rFonts w:ascii="Arial" w:hAnsi="Arial" w:cs="Arial"/>
          <w:sz w:val="24"/>
          <w:szCs w:val="24"/>
          <w:lang w:eastAsia="en-US"/>
        </w:rPr>
      </w:pPr>
      <w:r w:rsidRPr="0022228C">
        <w:rPr>
          <w:rFonts w:ascii="Arial" w:hAnsi="Arial" w:cs="Arial"/>
          <w:color w:val="000000"/>
          <w:sz w:val="24"/>
          <w:szCs w:val="24"/>
          <w:lang w:eastAsia="en-US"/>
        </w:rPr>
        <w:t>отсутствие документов, прилагаемых к заявлению о согласовании проведения внепланового контрольного (надзорного) мероприятия.</w:t>
      </w:r>
    </w:p>
    <w:p w14:paraId="52A92151" w14:textId="77777777" w:rsidR="0022228C" w:rsidRPr="0022228C" w:rsidRDefault="0022228C" w:rsidP="0022228C">
      <w:pPr>
        <w:widowControl w:val="0"/>
        <w:tabs>
          <w:tab w:val="left" w:pos="1186"/>
        </w:tabs>
        <w:spacing w:line="320" w:lineRule="exact"/>
        <w:ind w:right="20"/>
        <w:jc w:val="both"/>
        <w:rPr>
          <w:rFonts w:ascii="Arial" w:hAnsi="Arial" w:cs="Arial"/>
          <w:sz w:val="24"/>
          <w:szCs w:val="24"/>
          <w:lang w:eastAsia="en-US"/>
        </w:rPr>
      </w:pPr>
    </w:p>
    <w:p w14:paraId="3D700A60" w14:textId="77777777" w:rsidR="0022228C" w:rsidRPr="0022228C" w:rsidRDefault="0022228C" w:rsidP="0022228C">
      <w:pPr>
        <w:widowControl w:val="0"/>
        <w:autoSpaceDE w:val="0"/>
        <w:autoSpaceDN w:val="0"/>
        <w:jc w:val="center"/>
        <w:rPr>
          <w:rFonts w:ascii="Arial" w:eastAsiaTheme="minorEastAsia" w:hAnsi="Arial" w:cs="Arial"/>
          <w:b/>
          <w:sz w:val="24"/>
          <w:szCs w:val="24"/>
        </w:rPr>
      </w:pPr>
      <w:r w:rsidRPr="0022228C">
        <w:rPr>
          <w:rFonts w:ascii="Arial" w:eastAsiaTheme="minorEastAsia" w:hAnsi="Arial" w:cs="Arial"/>
          <w:b/>
          <w:sz w:val="24"/>
          <w:szCs w:val="24"/>
        </w:rPr>
        <w:t>2. Порядок подготовки и оформления документов и материалов, направляемых в прокуратуру Волгоградской области в целях согласования и проведения внеплановых контрольных мероприятий</w:t>
      </w:r>
    </w:p>
    <w:p w14:paraId="0E4AD893" w14:textId="77777777" w:rsidR="0022228C" w:rsidRPr="0022228C" w:rsidRDefault="0022228C" w:rsidP="0022228C">
      <w:pPr>
        <w:widowControl w:val="0"/>
        <w:autoSpaceDE w:val="0"/>
        <w:autoSpaceDN w:val="0"/>
        <w:ind w:left="1319"/>
        <w:jc w:val="center"/>
        <w:rPr>
          <w:rFonts w:ascii="Arial" w:eastAsiaTheme="minorEastAsia" w:hAnsi="Arial" w:cs="Arial"/>
          <w:b/>
          <w:sz w:val="24"/>
          <w:szCs w:val="24"/>
        </w:rPr>
      </w:pPr>
    </w:p>
    <w:p w14:paraId="68632EC1" w14:textId="1A195D63" w:rsidR="0022228C" w:rsidRPr="0022228C" w:rsidRDefault="0022228C" w:rsidP="0022228C">
      <w:pPr>
        <w:tabs>
          <w:tab w:val="left" w:pos="1134"/>
        </w:tabs>
        <w:ind w:firstLine="709"/>
        <w:jc w:val="both"/>
        <w:rPr>
          <w:rFonts w:ascii="Arial" w:eastAsiaTheme="minorHAnsi" w:hAnsi="Arial" w:cs="Arial"/>
          <w:sz w:val="24"/>
          <w:szCs w:val="24"/>
          <w:lang w:eastAsia="en-US"/>
        </w:rPr>
      </w:pPr>
      <w:r w:rsidRPr="0022228C">
        <w:rPr>
          <w:rFonts w:ascii="Arial" w:eastAsiaTheme="minorHAnsi" w:hAnsi="Arial" w:cs="Arial"/>
          <w:sz w:val="24"/>
          <w:szCs w:val="24"/>
          <w:lang w:eastAsia="en-US"/>
        </w:rPr>
        <w:lastRenderedPageBreak/>
        <w:t xml:space="preserve">2.1. </w:t>
      </w:r>
      <w:r w:rsidRPr="0022228C">
        <w:rPr>
          <w:rFonts w:ascii="Arial" w:eastAsiaTheme="minorHAnsi" w:hAnsi="Arial" w:cs="Arial"/>
          <w:color w:val="000000"/>
          <w:sz w:val="24"/>
          <w:szCs w:val="24"/>
          <w:lang w:eastAsia="en-US"/>
        </w:rPr>
        <w:t>Проект решения</w:t>
      </w:r>
      <w:r w:rsidR="00D106B5">
        <w:rPr>
          <w:rFonts w:ascii="Arial" w:eastAsiaTheme="minorHAnsi" w:hAnsi="Arial" w:cs="Arial"/>
          <w:color w:val="000000"/>
          <w:sz w:val="24"/>
          <w:szCs w:val="24"/>
          <w:lang w:eastAsia="en-US"/>
        </w:rPr>
        <w:t xml:space="preserve"> </w:t>
      </w:r>
      <w:r w:rsidRPr="0022228C">
        <w:rPr>
          <w:rFonts w:ascii="Arial" w:eastAsiaTheme="minorHAnsi" w:hAnsi="Arial" w:cs="Arial"/>
          <w:color w:val="000000"/>
          <w:sz w:val="24"/>
          <w:szCs w:val="24"/>
          <w:lang w:eastAsia="en-US"/>
        </w:rPr>
        <w:t xml:space="preserve">о проведении внепланового контрольного мероприятия (далее </w:t>
      </w:r>
      <w:r w:rsidRPr="0022228C">
        <w:rPr>
          <w:rFonts w:ascii="Arial" w:eastAsiaTheme="minorHAnsi" w:hAnsi="Arial" w:cs="Arial"/>
          <w:sz w:val="24"/>
          <w:szCs w:val="24"/>
          <w:lang w:eastAsia="en-US"/>
        </w:rPr>
        <w:t xml:space="preserve">– </w:t>
      </w:r>
      <w:r w:rsidRPr="0022228C">
        <w:rPr>
          <w:rFonts w:ascii="Arial" w:eastAsiaTheme="minorHAnsi" w:hAnsi="Arial" w:cs="Arial"/>
          <w:color w:val="000000"/>
          <w:sz w:val="24"/>
          <w:szCs w:val="24"/>
          <w:lang w:eastAsia="en-US"/>
        </w:rPr>
        <w:t xml:space="preserve"> проект решения) подготавливается должностным лицом Контрольного органа в соответствии с типовыми формами решений о проведении контрольных (надзорных) мероприятий, утвержденными</w:t>
      </w:r>
      <w:r w:rsidR="002F6804">
        <w:rPr>
          <w:rFonts w:ascii="Arial" w:eastAsiaTheme="minorHAnsi" w:hAnsi="Arial" w:cs="Arial"/>
          <w:color w:val="000000"/>
          <w:sz w:val="24"/>
          <w:szCs w:val="24"/>
          <w:lang w:eastAsia="en-US"/>
        </w:rPr>
        <w:t xml:space="preserve"> </w:t>
      </w:r>
      <w:r w:rsidRPr="0022228C">
        <w:rPr>
          <w:rFonts w:ascii="Arial" w:eastAsiaTheme="minorHAnsi" w:hAnsi="Arial" w:cs="Arial"/>
          <w:color w:val="000000"/>
          <w:sz w:val="24"/>
          <w:szCs w:val="24"/>
          <w:lang w:eastAsia="en-US"/>
        </w:rPr>
        <w:t xml:space="preserve">приказом Минэкономразвития России от 31.03.2021 № 151 "О типовых формах документов, используемых контрольным (надзорным)органом" (далее – приказ № 151), при </w:t>
      </w:r>
      <w:r w:rsidRPr="0022228C">
        <w:rPr>
          <w:rFonts w:ascii="Arial" w:eastAsiaTheme="minorHAnsi" w:hAnsi="Arial" w:cs="Arial"/>
          <w:sz w:val="24"/>
          <w:szCs w:val="24"/>
          <w:lang w:eastAsia="en-US"/>
        </w:rPr>
        <w:t>наличия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 риска нарушения обязательных требований, или отклонения объекта контроля от таких параметров.</w:t>
      </w:r>
    </w:p>
    <w:p w14:paraId="40059A86" w14:textId="77777777" w:rsidR="0022228C" w:rsidRPr="0022228C" w:rsidRDefault="0022228C" w:rsidP="0022228C">
      <w:pPr>
        <w:tabs>
          <w:tab w:val="left" w:pos="1134"/>
        </w:tabs>
        <w:ind w:firstLine="709"/>
        <w:jc w:val="both"/>
        <w:rPr>
          <w:rFonts w:ascii="Arial" w:eastAsiaTheme="minorHAnsi" w:hAnsi="Arial" w:cs="Arial"/>
          <w:color w:val="000000"/>
          <w:sz w:val="24"/>
          <w:szCs w:val="24"/>
          <w:lang w:eastAsia="en-US"/>
        </w:rPr>
      </w:pPr>
      <w:r w:rsidRPr="0022228C">
        <w:rPr>
          <w:rFonts w:ascii="Arial" w:eastAsiaTheme="minorHAnsi" w:hAnsi="Arial" w:cs="Arial"/>
          <w:sz w:val="24"/>
          <w:szCs w:val="24"/>
          <w:lang w:eastAsia="en-US"/>
        </w:rPr>
        <w:t xml:space="preserve">2.2. </w:t>
      </w:r>
      <w:r w:rsidRPr="0022228C">
        <w:rPr>
          <w:rFonts w:ascii="Arial" w:eastAsiaTheme="minorHAnsi" w:hAnsi="Arial" w:cs="Arial"/>
          <w:color w:val="000000"/>
          <w:sz w:val="24"/>
          <w:szCs w:val="24"/>
          <w:lang w:eastAsia="en-US"/>
        </w:rPr>
        <w:t xml:space="preserve">Проект решения подлежит согласованию </w:t>
      </w:r>
      <w:r w:rsidRPr="0022228C">
        <w:rPr>
          <w:rFonts w:ascii="Arial" w:eastAsiaTheme="minorHAnsi" w:hAnsi="Arial" w:cs="Arial"/>
          <w:sz w:val="24"/>
          <w:szCs w:val="24"/>
          <w:lang w:eastAsia="en-US"/>
        </w:rPr>
        <w:t>руководителем (заместителем) руководителя Контрольного органа.</w:t>
      </w:r>
    </w:p>
    <w:p w14:paraId="3205DC8C" w14:textId="77777777" w:rsidR="0022228C" w:rsidRPr="0022228C" w:rsidRDefault="0022228C" w:rsidP="0022228C">
      <w:pPr>
        <w:tabs>
          <w:tab w:val="left" w:pos="1134"/>
        </w:tabs>
        <w:ind w:firstLine="709"/>
        <w:jc w:val="both"/>
        <w:rPr>
          <w:rFonts w:ascii="Arial" w:eastAsiaTheme="minorHAnsi" w:hAnsi="Arial" w:cs="Arial"/>
          <w:color w:val="000000"/>
          <w:sz w:val="24"/>
          <w:szCs w:val="24"/>
          <w:lang w:eastAsia="en-US"/>
        </w:rPr>
      </w:pPr>
      <w:r w:rsidRPr="0022228C">
        <w:rPr>
          <w:rFonts w:ascii="Arial" w:eastAsiaTheme="minorHAnsi" w:hAnsi="Arial" w:cs="Arial"/>
          <w:color w:val="000000"/>
          <w:sz w:val="24"/>
          <w:szCs w:val="24"/>
          <w:lang w:eastAsia="en-US"/>
        </w:rPr>
        <w:t>2.3. Рекомендовано прилагать к документам направляемых на согласование в прокуратуру следующие документы:</w:t>
      </w:r>
    </w:p>
    <w:p w14:paraId="25EAC6D8" w14:textId="77777777" w:rsidR="0022228C" w:rsidRPr="0022228C" w:rsidRDefault="0022228C" w:rsidP="0022228C">
      <w:pPr>
        <w:pStyle w:val="a3"/>
        <w:widowControl w:val="0"/>
        <w:numPr>
          <w:ilvl w:val="0"/>
          <w:numId w:val="6"/>
        </w:numPr>
        <w:tabs>
          <w:tab w:val="left" w:pos="1134"/>
        </w:tabs>
        <w:spacing w:after="0" w:line="240" w:lineRule="auto"/>
        <w:ind w:left="0" w:firstLine="709"/>
        <w:jc w:val="both"/>
        <w:rPr>
          <w:rFonts w:ascii="Arial" w:hAnsi="Arial" w:cs="Arial"/>
          <w:color w:val="000000"/>
          <w:sz w:val="24"/>
          <w:szCs w:val="24"/>
        </w:rPr>
      </w:pPr>
      <w:r w:rsidRPr="0022228C">
        <w:rPr>
          <w:rFonts w:ascii="Arial" w:hAnsi="Arial" w:cs="Arial"/>
          <w:color w:val="000000"/>
          <w:sz w:val="24"/>
          <w:szCs w:val="24"/>
        </w:rPr>
        <w:t>Мотивированное представление о необходимости проведения контрольного (надзорного) мероприятия с указанием исчерпывающих данных о проведенных контрольным (надзорным) органом действий по установлению достоверности сведений, указывающих на наличие у объекта контроля с высокой степенью вероятности нарушения обязательных требований и невозможности их пресечения иными способами, кроме как посредством контрольного (надзорного) мероприятия со взаимодействием, подписанное должностным лицом контрольного (надзорного) органа (в том числе усиленной квалифицированной электронной подписью (ЭЦП);</w:t>
      </w:r>
    </w:p>
    <w:p w14:paraId="3ADB1A18" w14:textId="77777777" w:rsidR="0022228C" w:rsidRPr="0022228C" w:rsidRDefault="0022228C" w:rsidP="0022228C">
      <w:pPr>
        <w:pStyle w:val="a3"/>
        <w:widowControl w:val="0"/>
        <w:numPr>
          <w:ilvl w:val="0"/>
          <w:numId w:val="6"/>
        </w:numPr>
        <w:tabs>
          <w:tab w:val="left" w:pos="0"/>
        </w:tabs>
        <w:spacing w:after="0" w:line="240" w:lineRule="auto"/>
        <w:ind w:left="0" w:firstLine="709"/>
        <w:jc w:val="both"/>
        <w:rPr>
          <w:rFonts w:ascii="Arial" w:hAnsi="Arial" w:cs="Arial"/>
          <w:color w:val="000000"/>
          <w:sz w:val="24"/>
          <w:szCs w:val="24"/>
        </w:rPr>
      </w:pPr>
      <w:r w:rsidRPr="0022228C">
        <w:rPr>
          <w:rFonts w:ascii="Arial" w:hAnsi="Arial" w:cs="Arial"/>
          <w:color w:val="000000"/>
          <w:sz w:val="24"/>
          <w:szCs w:val="24"/>
        </w:rPr>
        <w:t>выписки из ЕГРН, ЕГРЮЛ (ЕГРИП) (в зависимости от объекта контроля);</w:t>
      </w:r>
    </w:p>
    <w:p w14:paraId="0284EB75" w14:textId="77777777" w:rsidR="0022228C" w:rsidRPr="0022228C" w:rsidRDefault="0022228C" w:rsidP="0022228C">
      <w:pPr>
        <w:pStyle w:val="a3"/>
        <w:widowControl w:val="0"/>
        <w:numPr>
          <w:ilvl w:val="0"/>
          <w:numId w:val="6"/>
        </w:numPr>
        <w:tabs>
          <w:tab w:val="left" w:pos="0"/>
        </w:tabs>
        <w:spacing w:after="0" w:line="240" w:lineRule="auto"/>
        <w:ind w:left="0" w:firstLine="709"/>
        <w:jc w:val="both"/>
        <w:rPr>
          <w:rFonts w:ascii="Arial" w:hAnsi="Arial" w:cs="Arial"/>
          <w:color w:val="000000"/>
          <w:sz w:val="24"/>
          <w:szCs w:val="24"/>
        </w:rPr>
      </w:pPr>
      <w:r w:rsidRPr="0022228C">
        <w:rPr>
          <w:rFonts w:ascii="Arial" w:hAnsi="Arial" w:cs="Arial"/>
          <w:color w:val="000000"/>
          <w:sz w:val="24"/>
          <w:szCs w:val="24"/>
        </w:rPr>
        <w:t>Материалы по результатам мероприятия без взаимодействия.</w:t>
      </w:r>
    </w:p>
    <w:p w14:paraId="404987B9" w14:textId="77777777" w:rsidR="0022228C" w:rsidRPr="0022228C" w:rsidRDefault="0022228C" w:rsidP="0022228C">
      <w:pPr>
        <w:pStyle w:val="a3"/>
        <w:widowControl w:val="0"/>
        <w:numPr>
          <w:ilvl w:val="0"/>
          <w:numId w:val="6"/>
        </w:numPr>
        <w:tabs>
          <w:tab w:val="left" w:pos="0"/>
        </w:tabs>
        <w:spacing w:after="0" w:line="240" w:lineRule="auto"/>
        <w:ind w:left="0" w:firstLine="709"/>
        <w:jc w:val="both"/>
        <w:rPr>
          <w:rFonts w:ascii="Arial" w:hAnsi="Arial" w:cs="Arial"/>
          <w:color w:val="000000"/>
          <w:sz w:val="24"/>
          <w:szCs w:val="24"/>
        </w:rPr>
      </w:pPr>
      <w:r w:rsidRPr="0022228C">
        <w:rPr>
          <w:rFonts w:ascii="Arial" w:hAnsi="Arial" w:cs="Arial"/>
          <w:color w:val="000000"/>
          <w:sz w:val="24"/>
          <w:szCs w:val="24"/>
        </w:rPr>
        <w:t>Материалы, подтверждающие «срабатывание» индикатора риска нарушения обязательных требований;</w:t>
      </w:r>
    </w:p>
    <w:p w14:paraId="5FE8A218" w14:textId="77777777" w:rsidR="0022228C" w:rsidRPr="0022228C" w:rsidRDefault="0022228C" w:rsidP="0022228C">
      <w:pPr>
        <w:pStyle w:val="a3"/>
        <w:widowControl w:val="0"/>
        <w:numPr>
          <w:ilvl w:val="0"/>
          <w:numId w:val="6"/>
        </w:numPr>
        <w:tabs>
          <w:tab w:val="left" w:pos="0"/>
        </w:tabs>
        <w:spacing w:after="0" w:line="240" w:lineRule="auto"/>
        <w:ind w:left="0" w:firstLine="709"/>
        <w:jc w:val="both"/>
        <w:rPr>
          <w:rFonts w:ascii="Arial" w:hAnsi="Arial" w:cs="Arial"/>
          <w:color w:val="000000"/>
          <w:sz w:val="24"/>
          <w:szCs w:val="24"/>
        </w:rPr>
      </w:pPr>
      <w:r w:rsidRPr="0022228C">
        <w:rPr>
          <w:rFonts w:ascii="Arial" w:hAnsi="Arial" w:cs="Arial"/>
          <w:color w:val="000000"/>
          <w:sz w:val="24"/>
          <w:szCs w:val="24"/>
        </w:rPr>
        <w:t>Иные материалы, подтверждающие необходимость проведения внепланового контрольного (надзорного) мероприятия.</w:t>
      </w:r>
    </w:p>
    <w:p w14:paraId="7A9F540C" w14:textId="77777777" w:rsidR="0022228C" w:rsidRPr="0022228C" w:rsidRDefault="0022228C" w:rsidP="0022228C">
      <w:pPr>
        <w:widowControl w:val="0"/>
        <w:tabs>
          <w:tab w:val="left" w:pos="1257"/>
        </w:tabs>
        <w:spacing w:line="324" w:lineRule="exact"/>
        <w:ind w:right="20"/>
        <w:jc w:val="center"/>
        <w:rPr>
          <w:rFonts w:ascii="Arial" w:hAnsi="Arial" w:cs="Arial"/>
          <w:sz w:val="24"/>
          <w:szCs w:val="24"/>
          <w:lang w:eastAsia="en-US"/>
        </w:rPr>
      </w:pPr>
    </w:p>
    <w:p w14:paraId="4D684EB0" w14:textId="5A204D58" w:rsidR="0022228C" w:rsidRPr="0022228C" w:rsidRDefault="0022228C" w:rsidP="0022228C">
      <w:pPr>
        <w:widowControl w:val="0"/>
        <w:tabs>
          <w:tab w:val="left" w:pos="2335"/>
        </w:tabs>
        <w:spacing w:after="313" w:line="280" w:lineRule="exact"/>
        <w:ind w:right="20"/>
        <w:jc w:val="center"/>
        <w:rPr>
          <w:rFonts w:ascii="Arial" w:hAnsi="Arial" w:cs="Arial"/>
          <w:sz w:val="24"/>
          <w:szCs w:val="24"/>
          <w:lang w:eastAsia="en-US"/>
        </w:rPr>
      </w:pPr>
      <w:r w:rsidRPr="0022228C">
        <w:rPr>
          <w:rFonts w:ascii="Arial" w:hAnsi="Arial" w:cs="Arial"/>
          <w:b/>
          <w:color w:val="000000"/>
          <w:sz w:val="24"/>
          <w:szCs w:val="24"/>
          <w:lang w:eastAsia="en-US"/>
        </w:rPr>
        <w:t>3. Порядок направления документов и материалов контрольного (надзорного) мероприятия на согласование в прокуратуру</w:t>
      </w:r>
      <w:r w:rsidR="002F6804">
        <w:rPr>
          <w:rFonts w:ascii="Arial" w:hAnsi="Arial" w:cs="Arial"/>
          <w:b/>
          <w:color w:val="000000"/>
          <w:sz w:val="24"/>
          <w:szCs w:val="24"/>
          <w:lang w:eastAsia="en-US"/>
        </w:rPr>
        <w:t xml:space="preserve"> </w:t>
      </w:r>
      <w:r w:rsidRPr="0022228C">
        <w:rPr>
          <w:rFonts w:ascii="Arial" w:hAnsi="Arial" w:cs="Arial"/>
          <w:b/>
          <w:color w:val="000000"/>
          <w:sz w:val="24"/>
          <w:szCs w:val="24"/>
          <w:lang w:eastAsia="en-US"/>
        </w:rPr>
        <w:t>Волгоградской области</w:t>
      </w:r>
    </w:p>
    <w:p w14:paraId="359F995E" w14:textId="77777777" w:rsidR="0022228C" w:rsidRPr="0022228C" w:rsidRDefault="0022228C" w:rsidP="0022228C">
      <w:pPr>
        <w:widowControl w:val="0"/>
        <w:autoSpaceDE w:val="0"/>
        <w:autoSpaceDN w:val="0"/>
        <w:ind w:firstLine="709"/>
        <w:jc w:val="both"/>
        <w:rPr>
          <w:rFonts w:ascii="Arial" w:eastAsiaTheme="minorEastAsia" w:hAnsi="Arial" w:cs="Arial"/>
          <w:sz w:val="24"/>
          <w:szCs w:val="24"/>
        </w:rPr>
      </w:pPr>
      <w:r w:rsidRPr="0022228C">
        <w:rPr>
          <w:rFonts w:ascii="Arial" w:eastAsiaTheme="minorEastAsia" w:hAnsi="Arial" w:cs="Arial"/>
          <w:sz w:val="24"/>
          <w:szCs w:val="24"/>
        </w:rPr>
        <w:t>3.1. Обмен сведениями и документами по вопросам согласования проведения внеплановых контрольных мероприятий между Контрольным органом и прокуратурой Волгоградской области осуществляется с использованием информационной системы государственного контроля (надзора), муниципального контроля "Единый реестр контрольных (надзорных) мероприятий" (далее – ЕРКНМ), за исключением сведений и документов, содержащих государственную или иную охраняемую законом тайну.</w:t>
      </w:r>
    </w:p>
    <w:p w14:paraId="46CB8669" w14:textId="77777777" w:rsidR="0022228C" w:rsidRPr="0022228C" w:rsidRDefault="0022228C" w:rsidP="0022228C">
      <w:pPr>
        <w:widowControl w:val="0"/>
        <w:tabs>
          <w:tab w:val="left" w:pos="1301"/>
        </w:tabs>
        <w:spacing w:line="320" w:lineRule="exact"/>
        <w:ind w:right="20" w:firstLine="709"/>
        <w:jc w:val="both"/>
        <w:rPr>
          <w:rFonts w:ascii="Arial" w:hAnsi="Arial" w:cs="Arial"/>
          <w:sz w:val="24"/>
          <w:szCs w:val="24"/>
          <w:lang w:eastAsia="en-US"/>
        </w:rPr>
      </w:pPr>
      <w:r w:rsidRPr="0022228C">
        <w:rPr>
          <w:rFonts w:ascii="Arial" w:hAnsi="Arial" w:cs="Arial"/>
          <w:sz w:val="24"/>
          <w:szCs w:val="24"/>
          <w:lang w:eastAsia="en-US"/>
        </w:rPr>
        <w:t xml:space="preserve">3.2. </w:t>
      </w:r>
      <w:r w:rsidRPr="0022228C">
        <w:rPr>
          <w:rFonts w:ascii="Arial" w:hAnsi="Arial" w:cs="Arial"/>
          <w:color w:val="000000"/>
          <w:sz w:val="24"/>
          <w:szCs w:val="24"/>
          <w:lang w:eastAsia="en-US"/>
        </w:rPr>
        <w:t>При внесении сведений в ЕРКНМ должностные лица Контрольного органа руководствуются Правилами формирования и ведения единого реестра контрольных (надзорных) мероприятий, утвержденными Постановлением Правительства Российской Федерации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 415".</w:t>
      </w:r>
    </w:p>
    <w:p w14:paraId="08F04D21" w14:textId="77777777" w:rsidR="0022228C" w:rsidRPr="0022228C" w:rsidRDefault="0022228C" w:rsidP="0022228C">
      <w:pPr>
        <w:widowControl w:val="0"/>
        <w:autoSpaceDE w:val="0"/>
        <w:autoSpaceDN w:val="0"/>
        <w:ind w:firstLine="709"/>
        <w:jc w:val="both"/>
        <w:rPr>
          <w:rFonts w:ascii="Arial" w:eastAsiaTheme="minorEastAsia" w:hAnsi="Arial" w:cs="Arial"/>
          <w:sz w:val="24"/>
          <w:szCs w:val="24"/>
        </w:rPr>
      </w:pPr>
      <w:r w:rsidRPr="0022228C">
        <w:rPr>
          <w:rFonts w:ascii="Arial" w:eastAsiaTheme="minorEastAsia" w:hAnsi="Arial" w:cs="Arial"/>
          <w:sz w:val="24"/>
          <w:szCs w:val="24"/>
        </w:rPr>
        <w:t xml:space="preserve">3.3. В день подписания решения о проведении внепланового контрольного мероприятия в целях согласования его проведения Контрольный орган </w:t>
      </w:r>
      <w:r w:rsidRPr="0022228C">
        <w:rPr>
          <w:rFonts w:ascii="Arial" w:eastAsiaTheme="minorEastAsia" w:hAnsi="Arial" w:cs="Arial"/>
          <w:sz w:val="24"/>
          <w:szCs w:val="24"/>
        </w:rPr>
        <w:lastRenderedPageBreak/>
        <w:t>направляет в прокуратуру Волгоградской области заявление о согласовании внепланового контрольного (надзорного) мероприятия по форме, установленной приложением № 1 к настоящей Инструкции. К заявлению прилагаются копия решения о проведении внепланового контрольного мероприятия и документы, которые содержат сведения, послужившие основанием для его проведения.</w:t>
      </w:r>
    </w:p>
    <w:p w14:paraId="05CB9C72" w14:textId="77777777" w:rsidR="0022228C" w:rsidRPr="0022228C" w:rsidRDefault="0022228C" w:rsidP="006C67DE">
      <w:pPr>
        <w:widowControl w:val="0"/>
        <w:numPr>
          <w:ilvl w:val="1"/>
          <w:numId w:val="4"/>
        </w:numPr>
        <w:tabs>
          <w:tab w:val="left" w:pos="0"/>
        </w:tabs>
        <w:ind w:left="0" w:right="20" w:firstLine="709"/>
        <w:jc w:val="both"/>
        <w:rPr>
          <w:rFonts w:ascii="Arial" w:eastAsiaTheme="minorEastAsia" w:hAnsi="Arial" w:cs="Arial"/>
          <w:sz w:val="24"/>
          <w:szCs w:val="24"/>
        </w:rPr>
      </w:pPr>
      <w:r w:rsidRPr="0022228C">
        <w:rPr>
          <w:rFonts w:ascii="Arial" w:eastAsiaTheme="minorEastAsia" w:hAnsi="Arial" w:cs="Arial"/>
          <w:sz w:val="24"/>
          <w:szCs w:val="24"/>
        </w:rPr>
        <w:t>Должностные лица Контрольного органа заполняют паспорт контрольного (надзорного) мероприятия в ЕРКНМ в полном соответствии со сведениями на бумажном носителе.</w:t>
      </w:r>
    </w:p>
    <w:p w14:paraId="6F3D7064" w14:textId="24441385" w:rsidR="0022228C" w:rsidRPr="0022228C" w:rsidRDefault="0022228C" w:rsidP="006C67DE">
      <w:pPr>
        <w:widowControl w:val="0"/>
        <w:numPr>
          <w:ilvl w:val="1"/>
          <w:numId w:val="5"/>
        </w:numPr>
        <w:tabs>
          <w:tab w:val="left" w:pos="1301"/>
        </w:tabs>
        <w:ind w:left="0" w:right="20" w:firstLine="709"/>
        <w:jc w:val="both"/>
        <w:rPr>
          <w:rFonts w:ascii="Arial" w:hAnsi="Arial" w:cs="Arial"/>
          <w:sz w:val="24"/>
          <w:szCs w:val="24"/>
          <w:lang w:eastAsia="en-US"/>
        </w:rPr>
      </w:pPr>
      <w:r w:rsidRPr="0022228C">
        <w:rPr>
          <w:rFonts w:ascii="Arial" w:hAnsi="Arial" w:cs="Arial"/>
          <w:color w:val="000000"/>
          <w:sz w:val="24"/>
          <w:szCs w:val="24"/>
          <w:lang w:eastAsia="en-US"/>
        </w:rPr>
        <w:t>Должностные лица Контрольного органа размещают в ЕРКНМ документы, послужившие основанием для принятия решения о проведении контрольного (надзорного) мероприятия:</w:t>
      </w:r>
      <w:r w:rsidR="002F6804">
        <w:rPr>
          <w:rFonts w:ascii="Arial" w:hAnsi="Arial" w:cs="Arial"/>
          <w:color w:val="000000"/>
          <w:sz w:val="24"/>
          <w:szCs w:val="24"/>
          <w:lang w:eastAsia="en-US"/>
        </w:rPr>
        <w:t xml:space="preserve"> </w:t>
      </w:r>
      <w:r w:rsidRPr="0022228C">
        <w:rPr>
          <w:rFonts w:ascii="Arial" w:hAnsi="Arial" w:cs="Arial"/>
          <w:color w:val="000000"/>
          <w:sz w:val="24"/>
          <w:szCs w:val="24"/>
          <w:lang w:eastAsia="en-US"/>
        </w:rPr>
        <w:t>обращения граждан, мотивированное представление о проведении контрольного (надзорного) мероприятия, правоустанавливающие документы контролируемого лица, подтверждающие его обязанность по соблюдению обязательных требований в сфере муниципального контроля, иные документы и сведения, имеющие значение для данного контрольного (надзорного) мероприятия.</w:t>
      </w:r>
    </w:p>
    <w:p w14:paraId="230DA843" w14:textId="77777777" w:rsidR="0022228C" w:rsidRPr="0022228C" w:rsidRDefault="0022228C" w:rsidP="006C67DE">
      <w:pPr>
        <w:widowControl w:val="0"/>
        <w:tabs>
          <w:tab w:val="left" w:pos="1301"/>
        </w:tabs>
        <w:ind w:right="20" w:firstLine="709"/>
        <w:jc w:val="both"/>
        <w:rPr>
          <w:rFonts w:ascii="Arial" w:hAnsi="Arial" w:cs="Arial"/>
          <w:sz w:val="24"/>
          <w:szCs w:val="24"/>
          <w:lang w:eastAsia="en-US"/>
        </w:rPr>
      </w:pPr>
      <w:r w:rsidRPr="0022228C">
        <w:rPr>
          <w:rFonts w:ascii="Arial" w:hAnsi="Arial" w:cs="Arial"/>
          <w:color w:val="000000"/>
          <w:sz w:val="24"/>
          <w:szCs w:val="24"/>
          <w:lang w:eastAsia="en-US"/>
        </w:rPr>
        <w:t>3.6. Паспорт контрольного (надзорного) мероприятия в ЕРКНМ подлежит подписанию должностным лицом, указанным в пункте 2.2. настоящей Инструкции.</w:t>
      </w:r>
    </w:p>
    <w:p w14:paraId="5DFCD699" w14:textId="77777777" w:rsidR="0022228C" w:rsidRPr="0022228C" w:rsidRDefault="0022228C" w:rsidP="006C67DE">
      <w:pPr>
        <w:widowControl w:val="0"/>
        <w:autoSpaceDE w:val="0"/>
        <w:autoSpaceDN w:val="0"/>
        <w:ind w:firstLine="709"/>
        <w:jc w:val="both"/>
        <w:rPr>
          <w:rFonts w:ascii="Arial" w:eastAsiaTheme="minorEastAsia" w:hAnsi="Arial" w:cs="Arial"/>
          <w:sz w:val="24"/>
          <w:szCs w:val="24"/>
        </w:rPr>
      </w:pPr>
      <w:r w:rsidRPr="0022228C">
        <w:rPr>
          <w:rFonts w:ascii="Arial" w:eastAsiaTheme="minorEastAsia" w:hAnsi="Arial" w:cs="Arial"/>
          <w:sz w:val="24"/>
          <w:szCs w:val="24"/>
        </w:rPr>
        <w:t>3.7. При рассмотрении вопроса о согласовании внепланового контрольного мероприятия следует иметь в виду, что при осуществлении муниципального контроля проведение профилактических мероприятий, направленных на снижение риска причинения вреда (ущерба), в соответствии с частью 1 статьи 8 Федерального закона № 248-ФЗ является приоритетным по отношению к проведению контрольных (надзорных) мероприятий.</w:t>
      </w:r>
    </w:p>
    <w:p w14:paraId="47C197A1" w14:textId="77777777" w:rsidR="0022228C" w:rsidRPr="0022228C" w:rsidRDefault="0022228C" w:rsidP="006C67DE">
      <w:pPr>
        <w:widowControl w:val="0"/>
        <w:autoSpaceDE w:val="0"/>
        <w:autoSpaceDN w:val="0"/>
        <w:ind w:firstLine="709"/>
        <w:jc w:val="both"/>
        <w:rPr>
          <w:rFonts w:ascii="Arial" w:eastAsiaTheme="minorEastAsia" w:hAnsi="Arial" w:cs="Arial"/>
          <w:sz w:val="24"/>
          <w:szCs w:val="24"/>
        </w:rPr>
      </w:pPr>
      <w:r w:rsidRPr="0022228C">
        <w:rPr>
          <w:rFonts w:ascii="Arial" w:eastAsiaTheme="minorEastAsia" w:hAnsi="Arial" w:cs="Arial"/>
          <w:sz w:val="24"/>
          <w:szCs w:val="24"/>
        </w:rPr>
        <w:t>3.8. Внеплановый инспекционный визит, рейдовый осмотр, внеплановая выездная проверка могут проводиться только по согласованию с органами прокуратуры, за исключением случаев их проведения в соответствии с пунктами 3 - 6 части 1 статьи 57 и частью 12 статьи 66 Федерального закона № 248-ФЗ.</w:t>
      </w:r>
    </w:p>
    <w:p w14:paraId="68E2D27A" w14:textId="77777777" w:rsidR="0022228C" w:rsidRPr="0022228C" w:rsidRDefault="0022228C" w:rsidP="006C67DE">
      <w:pPr>
        <w:widowControl w:val="0"/>
        <w:autoSpaceDE w:val="0"/>
        <w:autoSpaceDN w:val="0"/>
        <w:ind w:firstLine="709"/>
        <w:jc w:val="both"/>
        <w:rPr>
          <w:rFonts w:ascii="Arial" w:eastAsiaTheme="minorEastAsia" w:hAnsi="Arial" w:cs="Arial"/>
          <w:sz w:val="24"/>
          <w:szCs w:val="24"/>
        </w:rPr>
      </w:pPr>
      <w:r w:rsidRPr="0022228C">
        <w:rPr>
          <w:rFonts w:ascii="Arial" w:eastAsiaTheme="minorEastAsia" w:hAnsi="Arial" w:cs="Arial"/>
          <w:sz w:val="24"/>
          <w:szCs w:val="24"/>
        </w:rPr>
        <w:t>3.9. Выездная проверка проводится в случае, если не представляется возможным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 а также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совершения необходимых контрольных действий, предусмотренных в рамках иного вида контрольных мероприятий.</w:t>
      </w:r>
    </w:p>
    <w:p w14:paraId="60B18E1A" w14:textId="77777777" w:rsidR="0022228C" w:rsidRPr="0022228C" w:rsidRDefault="0022228C" w:rsidP="006C67DE">
      <w:pPr>
        <w:widowControl w:val="0"/>
        <w:autoSpaceDE w:val="0"/>
        <w:autoSpaceDN w:val="0"/>
        <w:ind w:firstLine="709"/>
        <w:jc w:val="both"/>
        <w:rPr>
          <w:rFonts w:ascii="Arial" w:eastAsiaTheme="minorEastAsia" w:hAnsi="Arial" w:cs="Arial"/>
          <w:sz w:val="24"/>
          <w:szCs w:val="24"/>
        </w:rPr>
      </w:pPr>
      <w:r w:rsidRPr="0022228C">
        <w:rPr>
          <w:rFonts w:ascii="Arial" w:eastAsiaTheme="minorEastAsia" w:hAnsi="Arial" w:cs="Arial"/>
          <w:sz w:val="24"/>
          <w:szCs w:val="24"/>
        </w:rPr>
        <w:t>3.10. 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прокуратуру Волгоградской области по месту нахождения объекта контроля посредством направления через ЕРКНМ в тот же срок документов, предусмотренных частью 5 статьи 66 Федерального закона № 248-ФЗ.</w:t>
      </w:r>
    </w:p>
    <w:p w14:paraId="16A557FC" w14:textId="77777777" w:rsidR="006C67DE" w:rsidRPr="006C67DE" w:rsidRDefault="0022228C" w:rsidP="006C67DE">
      <w:pPr>
        <w:autoSpaceDE w:val="0"/>
        <w:autoSpaceDN w:val="0"/>
        <w:adjustRightInd w:val="0"/>
        <w:ind w:firstLine="709"/>
        <w:jc w:val="both"/>
        <w:rPr>
          <w:rFonts w:ascii="Arial" w:eastAsiaTheme="minorHAnsi" w:hAnsi="Arial" w:cs="Arial"/>
          <w:sz w:val="24"/>
          <w:szCs w:val="24"/>
          <w:lang w:eastAsia="en-US"/>
        </w:rPr>
      </w:pPr>
      <w:r w:rsidRPr="0022228C">
        <w:rPr>
          <w:rFonts w:ascii="Arial" w:eastAsiaTheme="minorHAnsi" w:hAnsi="Arial" w:cs="Arial"/>
          <w:sz w:val="24"/>
          <w:szCs w:val="24"/>
          <w:lang w:eastAsia="en-US"/>
        </w:rPr>
        <w:t>3.11. Акт контрольного (надзорного) мероприятия, проведение которого было согласовано прокуратурой Волгоградской области, направляется в прокуратуру Волгоградской области с использованием ЕРКНМ непосредственно после его оформления по фор</w:t>
      </w:r>
      <w:r w:rsidR="006C67DE">
        <w:rPr>
          <w:rFonts w:ascii="Arial" w:eastAsiaTheme="minorHAnsi" w:hAnsi="Arial" w:cs="Arial"/>
          <w:sz w:val="24"/>
          <w:szCs w:val="24"/>
          <w:lang w:eastAsia="en-US"/>
        </w:rPr>
        <w:t>ме, утвержденной приказом № 151.</w:t>
      </w:r>
    </w:p>
    <w:p w14:paraId="602D1E89" w14:textId="77777777" w:rsidR="0022228C" w:rsidRPr="0022228C" w:rsidRDefault="0022228C" w:rsidP="0022228C">
      <w:pPr>
        <w:widowControl w:val="0"/>
        <w:autoSpaceDE w:val="0"/>
        <w:autoSpaceDN w:val="0"/>
        <w:jc w:val="right"/>
        <w:outlineLvl w:val="0"/>
        <w:rPr>
          <w:rFonts w:ascii="Arial" w:eastAsiaTheme="minorEastAsia" w:hAnsi="Arial" w:cs="Arial"/>
          <w:b/>
          <w:sz w:val="24"/>
          <w:szCs w:val="24"/>
        </w:rPr>
      </w:pPr>
    </w:p>
    <w:p w14:paraId="3DF94C41" w14:textId="77777777" w:rsidR="0022228C" w:rsidRPr="0022228C" w:rsidRDefault="0022228C" w:rsidP="0022228C">
      <w:pPr>
        <w:widowControl w:val="0"/>
        <w:autoSpaceDE w:val="0"/>
        <w:autoSpaceDN w:val="0"/>
        <w:jc w:val="right"/>
        <w:outlineLvl w:val="0"/>
        <w:rPr>
          <w:rFonts w:ascii="Arial" w:eastAsiaTheme="minorEastAsia" w:hAnsi="Arial" w:cs="Arial"/>
          <w:b/>
          <w:sz w:val="24"/>
          <w:szCs w:val="24"/>
        </w:rPr>
      </w:pPr>
      <w:r w:rsidRPr="0022228C">
        <w:rPr>
          <w:rFonts w:ascii="Arial" w:eastAsiaTheme="minorEastAsia" w:hAnsi="Arial" w:cs="Arial"/>
          <w:b/>
          <w:sz w:val="24"/>
          <w:szCs w:val="24"/>
        </w:rPr>
        <w:t>Приложение № 1</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359"/>
        <w:gridCol w:w="4091"/>
      </w:tblGrid>
      <w:tr w:rsidR="0022228C" w:rsidRPr="0022228C" w14:paraId="011BB1F0" w14:textId="77777777" w:rsidTr="00FA4D71">
        <w:tc>
          <w:tcPr>
            <w:tcW w:w="4535" w:type="dxa"/>
            <w:tcBorders>
              <w:top w:val="nil"/>
              <w:left w:val="nil"/>
              <w:bottom w:val="nil"/>
              <w:right w:val="nil"/>
            </w:tcBorders>
          </w:tcPr>
          <w:p w14:paraId="1FEF3554" w14:textId="77777777" w:rsidR="0022228C" w:rsidRPr="0022228C" w:rsidRDefault="0022228C" w:rsidP="00FA4D71">
            <w:pPr>
              <w:widowControl w:val="0"/>
              <w:autoSpaceDE w:val="0"/>
              <w:autoSpaceDN w:val="0"/>
              <w:rPr>
                <w:rFonts w:ascii="Arial" w:eastAsiaTheme="minorEastAsia" w:hAnsi="Arial" w:cs="Arial"/>
                <w:sz w:val="24"/>
                <w:szCs w:val="24"/>
              </w:rPr>
            </w:pPr>
          </w:p>
        </w:tc>
        <w:tc>
          <w:tcPr>
            <w:tcW w:w="359" w:type="dxa"/>
            <w:tcBorders>
              <w:top w:val="nil"/>
              <w:left w:val="nil"/>
              <w:bottom w:val="nil"/>
              <w:right w:val="nil"/>
            </w:tcBorders>
            <w:vAlign w:val="bottom"/>
          </w:tcPr>
          <w:p w14:paraId="36DD9795" w14:textId="77777777" w:rsidR="0022228C" w:rsidRPr="0022228C" w:rsidRDefault="0022228C" w:rsidP="00FA4D71">
            <w:pPr>
              <w:widowControl w:val="0"/>
              <w:autoSpaceDE w:val="0"/>
              <w:autoSpaceDN w:val="0"/>
              <w:rPr>
                <w:rFonts w:ascii="Arial" w:eastAsiaTheme="minorEastAsia" w:hAnsi="Arial" w:cs="Arial"/>
                <w:sz w:val="24"/>
                <w:szCs w:val="24"/>
              </w:rPr>
            </w:pPr>
            <w:r w:rsidRPr="0022228C">
              <w:rPr>
                <w:rFonts w:ascii="Arial" w:eastAsiaTheme="minorEastAsia" w:hAnsi="Arial" w:cs="Arial"/>
                <w:sz w:val="24"/>
                <w:szCs w:val="24"/>
              </w:rPr>
              <w:t>В</w:t>
            </w:r>
          </w:p>
        </w:tc>
        <w:tc>
          <w:tcPr>
            <w:tcW w:w="4091" w:type="dxa"/>
            <w:tcBorders>
              <w:top w:val="nil"/>
              <w:left w:val="nil"/>
              <w:bottom w:val="single" w:sz="4" w:space="0" w:color="auto"/>
              <w:right w:val="nil"/>
            </w:tcBorders>
          </w:tcPr>
          <w:p w14:paraId="6E0CEE37" w14:textId="77777777" w:rsidR="0022228C" w:rsidRPr="0022228C" w:rsidRDefault="0022228C" w:rsidP="00FA4D71">
            <w:pPr>
              <w:widowControl w:val="0"/>
              <w:autoSpaceDE w:val="0"/>
              <w:autoSpaceDN w:val="0"/>
              <w:rPr>
                <w:rFonts w:ascii="Arial" w:eastAsiaTheme="minorEastAsia" w:hAnsi="Arial" w:cs="Arial"/>
                <w:sz w:val="24"/>
                <w:szCs w:val="24"/>
              </w:rPr>
            </w:pPr>
          </w:p>
        </w:tc>
      </w:tr>
      <w:tr w:rsidR="0022228C" w:rsidRPr="0022228C" w14:paraId="428E87D4" w14:textId="77777777" w:rsidTr="00FA4D71">
        <w:tc>
          <w:tcPr>
            <w:tcW w:w="4535" w:type="dxa"/>
            <w:tcBorders>
              <w:top w:val="nil"/>
              <w:left w:val="nil"/>
              <w:bottom w:val="nil"/>
              <w:right w:val="nil"/>
            </w:tcBorders>
          </w:tcPr>
          <w:p w14:paraId="1E8604B4" w14:textId="77777777" w:rsidR="0022228C" w:rsidRPr="0022228C" w:rsidRDefault="0022228C" w:rsidP="00FA4D71">
            <w:pPr>
              <w:widowControl w:val="0"/>
              <w:autoSpaceDE w:val="0"/>
              <w:autoSpaceDN w:val="0"/>
              <w:rPr>
                <w:rFonts w:ascii="Arial" w:eastAsiaTheme="minorEastAsia" w:hAnsi="Arial" w:cs="Arial"/>
                <w:sz w:val="24"/>
                <w:szCs w:val="24"/>
              </w:rPr>
            </w:pPr>
          </w:p>
        </w:tc>
        <w:tc>
          <w:tcPr>
            <w:tcW w:w="4450" w:type="dxa"/>
            <w:gridSpan w:val="2"/>
            <w:tcBorders>
              <w:top w:val="nil"/>
              <w:left w:val="nil"/>
              <w:bottom w:val="nil"/>
              <w:right w:val="nil"/>
            </w:tcBorders>
          </w:tcPr>
          <w:p w14:paraId="166F2FEE" w14:textId="77777777" w:rsidR="0022228C" w:rsidRPr="0022228C" w:rsidRDefault="0022228C" w:rsidP="00FA4D71">
            <w:pPr>
              <w:widowControl w:val="0"/>
              <w:autoSpaceDE w:val="0"/>
              <w:autoSpaceDN w:val="0"/>
              <w:jc w:val="center"/>
              <w:rPr>
                <w:rFonts w:ascii="Arial" w:eastAsiaTheme="minorEastAsia" w:hAnsi="Arial" w:cs="Arial"/>
                <w:sz w:val="24"/>
                <w:szCs w:val="24"/>
              </w:rPr>
            </w:pPr>
            <w:r w:rsidRPr="0022228C">
              <w:rPr>
                <w:rFonts w:ascii="Arial" w:eastAsiaTheme="minorEastAsia" w:hAnsi="Arial" w:cs="Arial"/>
                <w:sz w:val="24"/>
                <w:szCs w:val="24"/>
              </w:rPr>
              <w:t>(наименование органа прокуратуры)</w:t>
            </w:r>
          </w:p>
        </w:tc>
      </w:tr>
      <w:tr w:rsidR="0022228C" w:rsidRPr="0022228C" w14:paraId="0DE2A0AA" w14:textId="77777777" w:rsidTr="00FA4D71">
        <w:tc>
          <w:tcPr>
            <w:tcW w:w="4535" w:type="dxa"/>
            <w:tcBorders>
              <w:top w:val="nil"/>
              <w:left w:val="nil"/>
              <w:bottom w:val="nil"/>
              <w:right w:val="nil"/>
            </w:tcBorders>
          </w:tcPr>
          <w:p w14:paraId="70FDA159" w14:textId="77777777" w:rsidR="0022228C" w:rsidRPr="0022228C" w:rsidRDefault="0022228C" w:rsidP="00FA4D71">
            <w:pPr>
              <w:widowControl w:val="0"/>
              <w:autoSpaceDE w:val="0"/>
              <w:autoSpaceDN w:val="0"/>
              <w:rPr>
                <w:rFonts w:ascii="Arial" w:eastAsiaTheme="minorEastAsia" w:hAnsi="Arial" w:cs="Arial"/>
                <w:sz w:val="24"/>
                <w:szCs w:val="24"/>
              </w:rPr>
            </w:pPr>
          </w:p>
        </w:tc>
        <w:tc>
          <w:tcPr>
            <w:tcW w:w="359" w:type="dxa"/>
            <w:tcBorders>
              <w:top w:val="nil"/>
              <w:left w:val="nil"/>
              <w:bottom w:val="nil"/>
              <w:right w:val="nil"/>
            </w:tcBorders>
          </w:tcPr>
          <w:p w14:paraId="4D23C6DF" w14:textId="77777777" w:rsidR="0022228C" w:rsidRPr="0022228C" w:rsidRDefault="0022228C" w:rsidP="00FA4D71">
            <w:pPr>
              <w:widowControl w:val="0"/>
              <w:autoSpaceDE w:val="0"/>
              <w:autoSpaceDN w:val="0"/>
              <w:rPr>
                <w:rFonts w:ascii="Arial" w:eastAsiaTheme="minorEastAsia" w:hAnsi="Arial" w:cs="Arial"/>
                <w:sz w:val="24"/>
                <w:szCs w:val="24"/>
              </w:rPr>
            </w:pPr>
            <w:r w:rsidRPr="0022228C">
              <w:rPr>
                <w:rFonts w:ascii="Arial" w:eastAsiaTheme="minorEastAsia" w:hAnsi="Arial" w:cs="Arial"/>
                <w:sz w:val="24"/>
                <w:szCs w:val="24"/>
              </w:rPr>
              <w:t>от</w:t>
            </w:r>
          </w:p>
        </w:tc>
        <w:tc>
          <w:tcPr>
            <w:tcW w:w="4091" w:type="dxa"/>
            <w:tcBorders>
              <w:top w:val="nil"/>
              <w:left w:val="nil"/>
              <w:bottom w:val="single" w:sz="4" w:space="0" w:color="auto"/>
              <w:right w:val="nil"/>
            </w:tcBorders>
          </w:tcPr>
          <w:p w14:paraId="70913672" w14:textId="77777777" w:rsidR="0022228C" w:rsidRPr="0022228C" w:rsidRDefault="0022228C" w:rsidP="00FA4D71">
            <w:pPr>
              <w:widowControl w:val="0"/>
              <w:autoSpaceDE w:val="0"/>
              <w:autoSpaceDN w:val="0"/>
              <w:rPr>
                <w:rFonts w:ascii="Arial" w:eastAsiaTheme="minorEastAsia" w:hAnsi="Arial" w:cs="Arial"/>
                <w:sz w:val="24"/>
                <w:szCs w:val="24"/>
              </w:rPr>
            </w:pPr>
          </w:p>
        </w:tc>
      </w:tr>
      <w:tr w:rsidR="0022228C" w:rsidRPr="0022228C" w14:paraId="4549BE2B" w14:textId="77777777" w:rsidTr="00FA4D71">
        <w:tc>
          <w:tcPr>
            <w:tcW w:w="4535" w:type="dxa"/>
            <w:tcBorders>
              <w:top w:val="nil"/>
              <w:left w:val="nil"/>
              <w:bottom w:val="nil"/>
              <w:right w:val="nil"/>
            </w:tcBorders>
          </w:tcPr>
          <w:p w14:paraId="4A3A46F0" w14:textId="77777777" w:rsidR="0022228C" w:rsidRPr="0022228C" w:rsidRDefault="0022228C" w:rsidP="00FA4D71">
            <w:pPr>
              <w:widowControl w:val="0"/>
              <w:autoSpaceDE w:val="0"/>
              <w:autoSpaceDN w:val="0"/>
              <w:rPr>
                <w:rFonts w:ascii="Arial" w:eastAsiaTheme="minorEastAsia" w:hAnsi="Arial" w:cs="Arial"/>
                <w:sz w:val="24"/>
                <w:szCs w:val="24"/>
              </w:rPr>
            </w:pPr>
          </w:p>
        </w:tc>
        <w:tc>
          <w:tcPr>
            <w:tcW w:w="4450" w:type="dxa"/>
            <w:gridSpan w:val="2"/>
            <w:tcBorders>
              <w:top w:val="nil"/>
              <w:left w:val="nil"/>
              <w:bottom w:val="nil"/>
              <w:right w:val="nil"/>
            </w:tcBorders>
          </w:tcPr>
          <w:p w14:paraId="38C05355" w14:textId="77777777" w:rsidR="0022228C" w:rsidRPr="0022228C" w:rsidRDefault="0022228C" w:rsidP="00FA4D71">
            <w:pPr>
              <w:widowControl w:val="0"/>
              <w:autoSpaceDE w:val="0"/>
              <w:autoSpaceDN w:val="0"/>
              <w:jc w:val="center"/>
              <w:rPr>
                <w:rFonts w:ascii="Arial" w:eastAsiaTheme="minorEastAsia" w:hAnsi="Arial" w:cs="Arial"/>
                <w:sz w:val="24"/>
                <w:szCs w:val="24"/>
              </w:rPr>
            </w:pPr>
            <w:r w:rsidRPr="0022228C">
              <w:rPr>
                <w:rFonts w:ascii="Arial" w:eastAsiaTheme="minorEastAsia" w:hAnsi="Arial" w:cs="Arial"/>
                <w:sz w:val="24"/>
                <w:szCs w:val="24"/>
              </w:rPr>
              <w:t>(наименование контрольного (надзорного) органа с указанием юридического адреса)</w:t>
            </w:r>
          </w:p>
        </w:tc>
      </w:tr>
    </w:tbl>
    <w:p w14:paraId="39114CBE" w14:textId="77777777" w:rsidR="0022228C" w:rsidRPr="0022228C" w:rsidRDefault="0022228C" w:rsidP="0022228C">
      <w:pPr>
        <w:widowControl w:val="0"/>
        <w:autoSpaceDE w:val="0"/>
        <w:autoSpaceDN w:val="0"/>
        <w:jc w:val="both"/>
        <w:rPr>
          <w:rFonts w:ascii="Arial" w:eastAsiaTheme="minorEastAsia" w:hAnsi="Arial" w:cs="Arial"/>
          <w:sz w:val="24"/>
          <w:szCs w:val="24"/>
        </w:rPr>
      </w:pPr>
    </w:p>
    <w:p w14:paraId="67B9D5AF" w14:textId="77777777" w:rsidR="0022228C" w:rsidRPr="0022228C" w:rsidRDefault="0022228C" w:rsidP="0022228C">
      <w:pPr>
        <w:widowControl w:val="0"/>
        <w:autoSpaceDE w:val="0"/>
        <w:autoSpaceDN w:val="0"/>
        <w:jc w:val="center"/>
        <w:rPr>
          <w:rFonts w:ascii="Arial" w:eastAsiaTheme="minorEastAsia" w:hAnsi="Arial" w:cs="Arial"/>
          <w:b/>
          <w:sz w:val="24"/>
          <w:szCs w:val="24"/>
        </w:rPr>
      </w:pPr>
      <w:bookmarkStart w:id="1" w:name="P295"/>
      <w:bookmarkEnd w:id="1"/>
      <w:r w:rsidRPr="0022228C">
        <w:rPr>
          <w:rFonts w:ascii="Arial" w:eastAsiaTheme="minorEastAsia" w:hAnsi="Arial" w:cs="Arial"/>
          <w:b/>
          <w:sz w:val="24"/>
          <w:szCs w:val="24"/>
        </w:rPr>
        <w:t>ЗАЯВЛЕНИЕ</w:t>
      </w:r>
    </w:p>
    <w:p w14:paraId="5F479169" w14:textId="77777777" w:rsidR="0022228C" w:rsidRPr="0022228C" w:rsidRDefault="0022228C" w:rsidP="0022228C">
      <w:pPr>
        <w:widowControl w:val="0"/>
        <w:autoSpaceDE w:val="0"/>
        <w:autoSpaceDN w:val="0"/>
        <w:jc w:val="center"/>
        <w:rPr>
          <w:rFonts w:ascii="Arial" w:eastAsiaTheme="minorEastAsia" w:hAnsi="Arial" w:cs="Arial"/>
          <w:sz w:val="24"/>
          <w:szCs w:val="24"/>
        </w:rPr>
      </w:pPr>
      <w:r w:rsidRPr="0022228C">
        <w:rPr>
          <w:rFonts w:ascii="Arial" w:eastAsiaTheme="minorEastAsia" w:hAnsi="Arial" w:cs="Arial"/>
          <w:sz w:val="24"/>
          <w:szCs w:val="24"/>
        </w:rPr>
        <w:t>о согласовании с прокурором проведения внепланового</w:t>
      </w:r>
    </w:p>
    <w:p w14:paraId="57A24621" w14:textId="77777777" w:rsidR="0022228C" w:rsidRPr="0022228C" w:rsidRDefault="0022228C" w:rsidP="0022228C">
      <w:pPr>
        <w:widowControl w:val="0"/>
        <w:autoSpaceDE w:val="0"/>
        <w:autoSpaceDN w:val="0"/>
        <w:jc w:val="center"/>
        <w:rPr>
          <w:rFonts w:ascii="Arial" w:eastAsiaTheme="minorEastAsia" w:hAnsi="Arial" w:cs="Arial"/>
          <w:sz w:val="24"/>
          <w:szCs w:val="24"/>
        </w:rPr>
      </w:pPr>
      <w:r w:rsidRPr="0022228C">
        <w:rPr>
          <w:rFonts w:ascii="Arial" w:eastAsiaTheme="minorEastAsia" w:hAnsi="Arial" w:cs="Arial"/>
          <w:sz w:val="24"/>
          <w:szCs w:val="24"/>
        </w:rPr>
        <w:t>контрольного (надзорного) мероприятия</w:t>
      </w:r>
    </w:p>
    <w:p w14:paraId="076949CA" w14:textId="77777777" w:rsidR="0022228C" w:rsidRPr="0022228C" w:rsidRDefault="0022228C" w:rsidP="0022228C">
      <w:pPr>
        <w:widowControl w:val="0"/>
        <w:autoSpaceDE w:val="0"/>
        <w:autoSpaceDN w:val="0"/>
        <w:jc w:val="both"/>
        <w:rPr>
          <w:rFonts w:ascii="Arial" w:eastAsiaTheme="minorEastAsia" w:hAnsi="Arial" w:cs="Arial"/>
          <w:sz w:val="24"/>
          <w:szCs w:val="24"/>
        </w:rPr>
      </w:pPr>
    </w:p>
    <w:p w14:paraId="6D409023" w14:textId="77777777" w:rsidR="0022228C" w:rsidRPr="0022228C" w:rsidRDefault="0022228C" w:rsidP="0022228C">
      <w:pPr>
        <w:widowControl w:val="0"/>
        <w:autoSpaceDE w:val="0"/>
        <w:autoSpaceDN w:val="0"/>
        <w:jc w:val="both"/>
        <w:rPr>
          <w:rFonts w:ascii="Arial" w:eastAsiaTheme="minorEastAsia" w:hAnsi="Arial" w:cs="Arial"/>
          <w:sz w:val="24"/>
          <w:szCs w:val="24"/>
        </w:rPr>
      </w:pPr>
      <w:r w:rsidRPr="0022228C">
        <w:rPr>
          <w:rFonts w:ascii="Arial" w:eastAsiaTheme="minorEastAsia" w:hAnsi="Arial" w:cs="Arial"/>
          <w:sz w:val="24"/>
          <w:szCs w:val="24"/>
        </w:rPr>
        <w:t>1.  В соответствии со статьей 66 Федерального закона от 31.07.2020 г. № 248-ФЗ</w:t>
      </w:r>
    </w:p>
    <w:p w14:paraId="60E69309" w14:textId="77777777" w:rsidR="0022228C" w:rsidRPr="0022228C" w:rsidRDefault="0022228C" w:rsidP="0022228C">
      <w:pPr>
        <w:widowControl w:val="0"/>
        <w:autoSpaceDE w:val="0"/>
        <w:autoSpaceDN w:val="0"/>
        <w:jc w:val="both"/>
        <w:rPr>
          <w:rFonts w:ascii="Arial" w:eastAsiaTheme="minorEastAsia" w:hAnsi="Arial" w:cs="Arial"/>
          <w:sz w:val="24"/>
          <w:szCs w:val="24"/>
        </w:rPr>
      </w:pPr>
      <w:r w:rsidRPr="0022228C">
        <w:rPr>
          <w:rFonts w:ascii="Arial" w:eastAsiaTheme="minorEastAsia" w:hAnsi="Arial" w:cs="Arial"/>
          <w:sz w:val="24"/>
          <w:szCs w:val="24"/>
        </w:rPr>
        <w:t>"О государственном контроле (надзоре) и муниципальном контроле в Российской</w:t>
      </w:r>
    </w:p>
    <w:p w14:paraId="08A3B815" w14:textId="77777777" w:rsidR="0022228C" w:rsidRPr="0022228C" w:rsidRDefault="0022228C" w:rsidP="0022228C">
      <w:pPr>
        <w:widowControl w:val="0"/>
        <w:autoSpaceDE w:val="0"/>
        <w:autoSpaceDN w:val="0"/>
        <w:jc w:val="both"/>
        <w:rPr>
          <w:rFonts w:ascii="Arial" w:eastAsiaTheme="minorEastAsia" w:hAnsi="Arial" w:cs="Arial"/>
          <w:sz w:val="24"/>
          <w:szCs w:val="24"/>
        </w:rPr>
      </w:pPr>
      <w:r w:rsidRPr="0022228C">
        <w:rPr>
          <w:rFonts w:ascii="Arial" w:eastAsiaTheme="minorEastAsia" w:hAnsi="Arial" w:cs="Arial"/>
          <w:sz w:val="24"/>
          <w:szCs w:val="24"/>
        </w:rPr>
        <w:t>Федерации" прошу согласовать проведение ___________________________________</w:t>
      </w:r>
    </w:p>
    <w:p w14:paraId="0BD9C21E" w14:textId="77777777" w:rsidR="0022228C" w:rsidRPr="0022228C" w:rsidRDefault="0022228C" w:rsidP="0022228C">
      <w:pPr>
        <w:widowControl w:val="0"/>
        <w:autoSpaceDE w:val="0"/>
        <w:autoSpaceDN w:val="0"/>
        <w:jc w:val="both"/>
        <w:rPr>
          <w:rFonts w:ascii="Arial" w:eastAsiaTheme="minorEastAsia" w:hAnsi="Arial" w:cs="Arial"/>
          <w:sz w:val="24"/>
          <w:szCs w:val="24"/>
        </w:rPr>
      </w:pPr>
      <w:r w:rsidRPr="0022228C">
        <w:rPr>
          <w:rFonts w:ascii="Arial" w:eastAsiaTheme="minorEastAsia" w:hAnsi="Arial" w:cs="Arial"/>
          <w:sz w:val="24"/>
          <w:szCs w:val="24"/>
        </w:rPr>
        <w:t>___________________________________________________________________________</w:t>
      </w:r>
    </w:p>
    <w:p w14:paraId="3BF8AD20" w14:textId="77777777" w:rsidR="0022228C" w:rsidRPr="0022228C" w:rsidRDefault="0022228C" w:rsidP="0022228C">
      <w:pPr>
        <w:widowControl w:val="0"/>
        <w:autoSpaceDE w:val="0"/>
        <w:autoSpaceDN w:val="0"/>
        <w:jc w:val="both"/>
        <w:rPr>
          <w:rFonts w:ascii="Arial" w:eastAsiaTheme="minorEastAsia" w:hAnsi="Arial" w:cs="Arial"/>
          <w:sz w:val="24"/>
          <w:szCs w:val="24"/>
        </w:rPr>
      </w:pPr>
      <w:r w:rsidRPr="0022228C">
        <w:rPr>
          <w:rFonts w:ascii="Arial" w:eastAsiaTheme="minorEastAsia" w:hAnsi="Arial" w:cs="Arial"/>
          <w:sz w:val="24"/>
          <w:szCs w:val="24"/>
        </w:rPr>
        <w:t>(указать вид и форму внепланового контрольного (надзорного)</w:t>
      </w:r>
    </w:p>
    <w:p w14:paraId="4E166F41" w14:textId="77777777" w:rsidR="0022228C" w:rsidRPr="0022228C" w:rsidRDefault="0022228C" w:rsidP="0022228C">
      <w:pPr>
        <w:widowControl w:val="0"/>
        <w:autoSpaceDE w:val="0"/>
        <w:autoSpaceDN w:val="0"/>
        <w:jc w:val="both"/>
        <w:rPr>
          <w:rFonts w:ascii="Arial" w:eastAsiaTheme="minorEastAsia" w:hAnsi="Arial" w:cs="Arial"/>
          <w:sz w:val="24"/>
          <w:szCs w:val="24"/>
        </w:rPr>
      </w:pPr>
      <w:r w:rsidRPr="0022228C">
        <w:rPr>
          <w:rFonts w:ascii="Arial" w:eastAsiaTheme="minorEastAsia" w:hAnsi="Arial" w:cs="Arial"/>
          <w:sz w:val="24"/>
          <w:szCs w:val="24"/>
        </w:rPr>
        <w:t xml:space="preserve">                               мероприятия)</w:t>
      </w:r>
    </w:p>
    <w:p w14:paraId="4DB6E728" w14:textId="77777777" w:rsidR="0022228C" w:rsidRPr="0022228C" w:rsidRDefault="0022228C" w:rsidP="0022228C">
      <w:pPr>
        <w:widowControl w:val="0"/>
        <w:autoSpaceDE w:val="0"/>
        <w:autoSpaceDN w:val="0"/>
        <w:jc w:val="both"/>
        <w:rPr>
          <w:rFonts w:ascii="Arial" w:eastAsiaTheme="minorEastAsia" w:hAnsi="Arial" w:cs="Arial"/>
          <w:sz w:val="24"/>
          <w:szCs w:val="24"/>
        </w:rPr>
      </w:pPr>
      <w:r w:rsidRPr="0022228C">
        <w:rPr>
          <w:rFonts w:ascii="Arial" w:eastAsiaTheme="minorEastAsia" w:hAnsi="Arial" w:cs="Arial"/>
          <w:sz w:val="24"/>
          <w:szCs w:val="24"/>
        </w:rPr>
        <w:t>в отношении _______________________________________________________________</w:t>
      </w:r>
    </w:p>
    <w:p w14:paraId="7CCEBB80" w14:textId="77777777" w:rsidR="0022228C" w:rsidRPr="0022228C" w:rsidRDefault="0022228C" w:rsidP="0022228C">
      <w:pPr>
        <w:widowControl w:val="0"/>
        <w:autoSpaceDE w:val="0"/>
        <w:autoSpaceDN w:val="0"/>
        <w:jc w:val="both"/>
        <w:rPr>
          <w:rFonts w:ascii="Arial" w:eastAsiaTheme="minorEastAsia" w:hAnsi="Arial" w:cs="Arial"/>
          <w:sz w:val="24"/>
          <w:szCs w:val="24"/>
        </w:rPr>
      </w:pPr>
      <w:r w:rsidRPr="0022228C">
        <w:rPr>
          <w:rFonts w:ascii="Arial" w:eastAsiaTheme="minorEastAsia" w:hAnsi="Arial" w:cs="Arial"/>
          <w:sz w:val="24"/>
          <w:szCs w:val="24"/>
        </w:rPr>
        <w:t>___________________________________________________________________________</w:t>
      </w:r>
    </w:p>
    <w:p w14:paraId="21FC12C4" w14:textId="77777777" w:rsidR="0022228C" w:rsidRPr="0022228C" w:rsidRDefault="0022228C" w:rsidP="0022228C">
      <w:pPr>
        <w:widowControl w:val="0"/>
        <w:autoSpaceDE w:val="0"/>
        <w:autoSpaceDN w:val="0"/>
        <w:jc w:val="both"/>
        <w:rPr>
          <w:rFonts w:ascii="Arial" w:eastAsiaTheme="minorEastAsia" w:hAnsi="Arial" w:cs="Arial"/>
          <w:sz w:val="24"/>
          <w:szCs w:val="24"/>
        </w:rPr>
      </w:pPr>
      <w:r w:rsidRPr="0022228C">
        <w:rPr>
          <w:rFonts w:ascii="Arial" w:eastAsiaTheme="minorEastAsia" w:hAnsi="Arial" w:cs="Arial"/>
          <w:sz w:val="24"/>
          <w:szCs w:val="24"/>
        </w:rPr>
        <w:t>__________________________________________________________________________,</w:t>
      </w:r>
    </w:p>
    <w:p w14:paraId="5E68A704" w14:textId="77777777" w:rsidR="0022228C" w:rsidRPr="0022228C" w:rsidRDefault="0022228C" w:rsidP="0022228C">
      <w:pPr>
        <w:widowControl w:val="0"/>
        <w:autoSpaceDE w:val="0"/>
        <w:autoSpaceDN w:val="0"/>
        <w:jc w:val="both"/>
        <w:rPr>
          <w:rFonts w:ascii="Arial" w:eastAsiaTheme="minorEastAsia" w:hAnsi="Arial" w:cs="Arial"/>
          <w:sz w:val="24"/>
          <w:szCs w:val="24"/>
        </w:rPr>
      </w:pPr>
      <w:proofErr w:type="gramStart"/>
      <w:r w:rsidRPr="0022228C">
        <w:rPr>
          <w:rFonts w:ascii="Arial" w:eastAsiaTheme="minorEastAsia" w:hAnsi="Arial" w:cs="Arial"/>
          <w:sz w:val="24"/>
          <w:szCs w:val="24"/>
        </w:rPr>
        <w:t>(наименование,    адрес    (место    нахождения)   постоянно   действующего</w:t>
      </w:r>
      <w:proofErr w:type="gramEnd"/>
    </w:p>
    <w:p w14:paraId="6FDC3F09" w14:textId="77777777" w:rsidR="0022228C" w:rsidRPr="0022228C" w:rsidRDefault="0022228C" w:rsidP="0022228C">
      <w:pPr>
        <w:widowControl w:val="0"/>
        <w:autoSpaceDE w:val="0"/>
        <w:autoSpaceDN w:val="0"/>
        <w:jc w:val="both"/>
        <w:rPr>
          <w:rFonts w:ascii="Arial" w:eastAsiaTheme="minorEastAsia" w:hAnsi="Arial" w:cs="Arial"/>
          <w:sz w:val="24"/>
          <w:szCs w:val="24"/>
        </w:rPr>
      </w:pPr>
      <w:r w:rsidRPr="0022228C">
        <w:rPr>
          <w:rFonts w:ascii="Arial" w:eastAsiaTheme="minorEastAsia" w:hAnsi="Arial" w:cs="Arial"/>
          <w:sz w:val="24"/>
          <w:szCs w:val="24"/>
        </w:rPr>
        <w:t xml:space="preserve">исполнительного  органа  юридического лица, </w:t>
      </w:r>
      <w:proofErr w:type="gramStart"/>
      <w:r w:rsidRPr="0022228C">
        <w:rPr>
          <w:rFonts w:ascii="Arial" w:eastAsiaTheme="minorEastAsia" w:hAnsi="Arial" w:cs="Arial"/>
          <w:sz w:val="24"/>
          <w:szCs w:val="24"/>
        </w:rPr>
        <w:t>государственный</w:t>
      </w:r>
      <w:proofErr w:type="gramEnd"/>
      <w:r w:rsidRPr="0022228C">
        <w:rPr>
          <w:rFonts w:ascii="Arial" w:eastAsiaTheme="minorEastAsia" w:hAnsi="Arial" w:cs="Arial"/>
          <w:sz w:val="24"/>
          <w:szCs w:val="24"/>
        </w:rPr>
        <w:t xml:space="preserve"> регистрационный</w:t>
      </w:r>
    </w:p>
    <w:p w14:paraId="6F6B1C66" w14:textId="77777777" w:rsidR="0022228C" w:rsidRPr="0022228C" w:rsidRDefault="0022228C" w:rsidP="0022228C">
      <w:pPr>
        <w:widowControl w:val="0"/>
        <w:autoSpaceDE w:val="0"/>
        <w:autoSpaceDN w:val="0"/>
        <w:jc w:val="both"/>
        <w:rPr>
          <w:rFonts w:ascii="Arial" w:eastAsiaTheme="minorEastAsia" w:hAnsi="Arial" w:cs="Arial"/>
          <w:sz w:val="24"/>
          <w:szCs w:val="24"/>
        </w:rPr>
      </w:pPr>
      <w:r w:rsidRPr="0022228C">
        <w:rPr>
          <w:rFonts w:ascii="Arial" w:eastAsiaTheme="minorEastAsia" w:hAnsi="Arial" w:cs="Arial"/>
          <w:sz w:val="24"/>
          <w:szCs w:val="24"/>
        </w:rPr>
        <w:t>номер записи о государственной регистрации юридического лица/фамилия, имя и</w:t>
      </w:r>
    </w:p>
    <w:p w14:paraId="7B2D770D" w14:textId="77777777" w:rsidR="0022228C" w:rsidRPr="0022228C" w:rsidRDefault="0022228C" w:rsidP="0022228C">
      <w:pPr>
        <w:widowControl w:val="0"/>
        <w:autoSpaceDE w:val="0"/>
        <w:autoSpaceDN w:val="0"/>
        <w:jc w:val="both"/>
        <w:rPr>
          <w:rFonts w:ascii="Arial" w:eastAsiaTheme="minorEastAsia" w:hAnsi="Arial" w:cs="Arial"/>
          <w:sz w:val="24"/>
          <w:szCs w:val="24"/>
        </w:rPr>
      </w:pPr>
      <w:r w:rsidRPr="0022228C">
        <w:rPr>
          <w:rFonts w:ascii="Arial" w:eastAsiaTheme="minorEastAsia" w:hAnsi="Arial" w:cs="Arial"/>
          <w:sz w:val="24"/>
          <w:szCs w:val="24"/>
        </w:rPr>
        <w:t>(в   случае</w:t>
      </w:r>
      <w:proofErr w:type="gramStart"/>
      <w:r w:rsidRPr="0022228C">
        <w:rPr>
          <w:rFonts w:ascii="Arial" w:eastAsiaTheme="minorEastAsia" w:hAnsi="Arial" w:cs="Arial"/>
          <w:sz w:val="24"/>
          <w:szCs w:val="24"/>
        </w:rPr>
        <w:t>,</w:t>
      </w:r>
      <w:proofErr w:type="gramEnd"/>
      <w:r w:rsidRPr="0022228C">
        <w:rPr>
          <w:rFonts w:ascii="Arial" w:eastAsiaTheme="minorEastAsia" w:hAnsi="Arial" w:cs="Arial"/>
          <w:sz w:val="24"/>
          <w:szCs w:val="24"/>
        </w:rPr>
        <w:t xml:space="preserve">  если  имеется)  отчество,  место  жительства  индивидуального</w:t>
      </w:r>
    </w:p>
    <w:p w14:paraId="1A3D339F" w14:textId="77777777" w:rsidR="0022228C" w:rsidRPr="0022228C" w:rsidRDefault="0022228C" w:rsidP="0022228C">
      <w:pPr>
        <w:widowControl w:val="0"/>
        <w:autoSpaceDE w:val="0"/>
        <w:autoSpaceDN w:val="0"/>
        <w:jc w:val="both"/>
        <w:rPr>
          <w:rFonts w:ascii="Arial" w:eastAsiaTheme="minorEastAsia" w:hAnsi="Arial" w:cs="Arial"/>
          <w:sz w:val="24"/>
          <w:szCs w:val="24"/>
        </w:rPr>
      </w:pPr>
      <w:r w:rsidRPr="0022228C">
        <w:rPr>
          <w:rFonts w:ascii="Arial" w:eastAsiaTheme="minorEastAsia" w:hAnsi="Arial" w:cs="Arial"/>
          <w:sz w:val="24"/>
          <w:szCs w:val="24"/>
        </w:rPr>
        <w:t>предпринимателя,    государственный    регистрационный   номер   записи   о</w:t>
      </w:r>
    </w:p>
    <w:p w14:paraId="38F22504" w14:textId="77777777" w:rsidR="0022228C" w:rsidRPr="0022228C" w:rsidRDefault="0022228C" w:rsidP="0022228C">
      <w:pPr>
        <w:widowControl w:val="0"/>
        <w:autoSpaceDE w:val="0"/>
        <w:autoSpaceDN w:val="0"/>
        <w:jc w:val="both"/>
        <w:rPr>
          <w:rFonts w:ascii="Arial" w:eastAsiaTheme="minorEastAsia" w:hAnsi="Arial" w:cs="Arial"/>
          <w:sz w:val="24"/>
          <w:szCs w:val="24"/>
        </w:rPr>
      </w:pPr>
      <w:r w:rsidRPr="0022228C">
        <w:rPr>
          <w:rFonts w:ascii="Arial" w:eastAsiaTheme="minorEastAsia" w:hAnsi="Arial" w:cs="Arial"/>
          <w:sz w:val="24"/>
          <w:szCs w:val="24"/>
        </w:rPr>
        <w:t>государственной      регистрации      индивидуального      предпринимателя,</w:t>
      </w:r>
    </w:p>
    <w:p w14:paraId="3C82E484" w14:textId="77777777" w:rsidR="0022228C" w:rsidRPr="0022228C" w:rsidRDefault="0022228C" w:rsidP="0022228C">
      <w:pPr>
        <w:widowControl w:val="0"/>
        <w:autoSpaceDE w:val="0"/>
        <w:autoSpaceDN w:val="0"/>
        <w:jc w:val="both"/>
        <w:rPr>
          <w:rFonts w:ascii="Arial" w:eastAsiaTheme="minorEastAsia" w:hAnsi="Arial" w:cs="Arial"/>
          <w:sz w:val="24"/>
          <w:szCs w:val="24"/>
        </w:rPr>
      </w:pPr>
      <w:proofErr w:type="gramStart"/>
      <w:r w:rsidRPr="0022228C">
        <w:rPr>
          <w:rFonts w:ascii="Arial" w:eastAsiaTheme="minorEastAsia" w:hAnsi="Arial" w:cs="Arial"/>
          <w:sz w:val="24"/>
          <w:szCs w:val="24"/>
        </w:rPr>
        <w:t>идентификационный  номер  налогоплательщика/фамилия,  имя и (в случае, если</w:t>
      </w:r>
      <w:proofErr w:type="gramEnd"/>
    </w:p>
    <w:p w14:paraId="04858289" w14:textId="77777777" w:rsidR="0022228C" w:rsidRPr="0022228C" w:rsidRDefault="0022228C" w:rsidP="0022228C">
      <w:pPr>
        <w:widowControl w:val="0"/>
        <w:autoSpaceDE w:val="0"/>
        <w:autoSpaceDN w:val="0"/>
        <w:jc w:val="both"/>
        <w:rPr>
          <w:rFonts w:ascii="Arial" w:eastAsiaTheme="minorEastAsia" w:hAnsi="Arial" w:cs="Arial"/>
          <w:sz w:val="24"/>
          <w:szCs w:val="24"/>
        </w:rPr>
      </w:pPr>
      <w:r w:rsidRPr="0022228C">
        <w:rPr>
          <w:rFonts w:ascii="Arial" w:eastAsiaTheme="minorEastAsia" w:hAnsi="Arial" w:cs="Arial"/>
          <w:sz w:val="24"/>
          <w:szCs w:val="24"/>
        </w:rPr>
        <w:t>имеется)     отчество    гражданина,    не    являющегося    индивидуальным</w:t>
      </w:r>
    </w:p>
    <w:p w14:paraId="10ED6870" w14:textId="77777777" w:rsidR="0022228C" w:rsidRPr="0022228C" w:rsidRDefault="0022228C" w:rsidP="0022228C">
      <w:pPr>
        <w:widowControl w:val="0"/>
        <w:autoSpaceDE w:val="0"/>
        <w:autoSpaceDN w:val="0"/>
        <w:jc w:val="both"/>
        <w:rPr>
          <w:rFonts w:ascii="Arial" w:eastAsiaTheme="minorEastAsia" w:hAnsi="Arial" w:cs="Arial"/>
          <w:sz w:val="24"/>
          <w:szCs w:val="24"/>
        </w:rPr>
      </w:pPr>
      <w:r w:rsidRPr="0022228C">
        <w:rPr>
          <w:rFonts w:ascii="Arial" w:eastAsiaTheme="minorEastAsia" w:hAnsi="Arial" w:cs="Arial"/>
          <w:sz w:val="24"/>
          <w:szCs w:val="24"/>
        </w:rPr>
        <w:t>предпринимателем,    место    жительства    и    идентификационный    номер</w:t>
      </w:r>
    </w:p>
    <w:p w14:paraId="7ECC39AB" w14:textId="77777777" w:rsidR="0022228C" w:rsidRPr="0022228C" w:rsidRDefault="0022228C" w:rsidP="0022228C">
      <w:pPr>
        <w:widowControl w:val="0"/>
        <w:autoSpaceDE w:val="0"/>
        <w:autoSpaceDN w:val="0"/>
        <w:jc w:val="both"/>
        <w:rPr>
          <w:rFonts w:ascii="Arial" w:eastAsiaTheme="minorEastAsia" w:hAnsi="Arial" w:cs="Arial"/>
          <w:sz w:val="24"/>
          <w:szCs w:val="24"/>
        </w:rPr>
      </w:pPr>
      <w:r w:rsidRPr="0022228C">
        <w:rPr>
          <w:rFonts w:ascii="Arial" w:eastAsiaTheme="minorEastAsia" w:hAnsi="Arial" w:cs="Arial"/>
          <w:sz w:val="24"/>
          <w:szCs w:val="24"/>
        </w:rPr>
        <w:t>налогоплательщика (при наличии сведений о них)</w:t>
      </w:r>
    </w:p>
    <w:p w14:paraId="7BCD6308" w14:textId="77777777" w:rsidR="0022228C" w:rsidRPr="0022228C" w:rsidRDefault="0022228C" w:rsidP="0022228C">
      <w:pPr>
        <w:widowControl w:val="0"/>
        <w:autoSpaceDE w:val="0"/>
        <w:autoSpaceDN w:val="0"/>
        <w:jc w:val="both"/>
        <w:rPr>
          <w:rFonts w:ascii="Arial" w:eastAsiaTheme="minorEastAsia" w:hAnsi="Arial" w:cs="Arial"/>
          <w:sz w:val="24"/>
          <w:szCs w:val="24"/>
        </w:rPr>
      </w:pPr>
      <w:r w:rsidRPr="0022228C">
        <w:rPr>
          <w:rFonts w:ascii="Arial" w:eastAsiaTheme="minorEastAsia" w:hAnsi="Arial" w:cs="Arial"/>
          <w:sz w:val="24"/>
          <w:szCs w:val="24"/>
        </w:rPr>
        <w:t>осуществляющего     предпринимательскую      деятельность     по    адресу:</w:t>
      </w:r>
    </w:p>
    <w:p w14:paraId="115D2B50" w14:textId="77777777" w:rsidR="0022228C" w:rsidRPr="0022228C" w:rsidRDefault="0022228C" w:rsidP="0022228C">
      <w:pPr>
        <w:widowControl w:val="0"/>
        <w:autoSpaceDE w:val="0"/>
        <w:autoSpaceDN w:val="0"/>
        <w:jc w:val="both"/>
        <w:rPr>
          <w:rFonts w:ascii="Arial" w:eastAsiaTheme="minorEastAsia" w:hAnsi="Arial" w:cs="Arial"/>
          <w:sz w:val="24"/>
          <w:szCs w:val="24"/>
        </w:rPr>
      </w:pPr>
      <w:r w:rsidRPr="0022228C">
        <w:rPr>
          <w:rFonts w:ascii="Arial" w:eastAsiaTheme="minorEastAsia" w:hAnsi="Arial" w:cs="Arial"/>
          <w:sz w:val="24"/>
          <w:szCs w:val="24"/>
        </w:rPr>
        <w:t>___________________________________________________________________________</w:t>
      </w:r>
    </w:p>
    <w:p w14:paraId="3E5343DA" w14:textId="77777777" w:rsidR="0022228C" w:rsidRPr="0022228C" w:rsidRDefault="0022228C" w:rsidP="0022228C">
      <w:pPr>
        <w:widowControl w:val="0"/>
        <w:autoSpaceDE w:val="0"/>
        <w:autoSpaceDN w:val="0"/>
        <w:jc w:val="both"/>
        <w:rPr>
          <w:rFonts w:ascii="Arial" w:eastAsiaTheme="minorEastAsia" w:hAnsi="Arial" w:cs="Arial"/>
          <w:sz w:val="24"/>
          <w:szCs w:val="24"/>
        </w:rPr>
      </w:pPr>
      <w:r w:rsidRPr="0022228C">
        <w:rPr>
          <w:rFonts w:ascii="Arial" w:eastAsiaTheme="minorEastAsia" w:hAnsi="Arial" w:cs="Arial"/>
          <w:sz w:val="24"/>
          <w:szCs w:val="24"/>
        </w:rPr>
        <w:t>__________________________________________________________________________.</w:t>
      </w:r>
    </w:p>
    <w:p w14:paraId="1B5EC6FB" w14:textId="77777777" w:rsidR="0022228C" w:rsidRPr="0022228C" w:rsidRDefault="0022228C" w:rsidP="0022228C">
      <w:pPr>
        <w:widowControl w:val="0"/>
        <w:autoSpaceDE w:val="0"/>
        <w:autoSpaceDN w:val="0"/>
        <w:jc w:val="both"/>
        <w:rPr>
          <w:rFonts w:ascii="Arial" w:eastAsiaTheme="minorEastAsia" w:hAnsi="Arial" w:cs="Arial"/>
          <w:sz w:val="24"/>
          <w:szCs w:val="24"/>
        </w:rPr>
      </w:pPr>
      <w:r w:rsidRPr="0022228C">
        <w:rPr>
          <w:rFonts w:ascii="Arial" w:eastAsiaTheme="minorEastAsia" w:hAnsi="Arial" w:cs="Arial"/>
          <w:sz w:val="24"/>
          <w:szCs w:val="24"/>
        </w:rPr>
        <w:t>2. Основание проведения контрольного (надзорного) мероприятия:</w:t>
      </w:r>
    </w:p>
    <w:p w14:paraId="1E045B49" w14:textId="77777777" w:rsidR="0022228C" w:rsidRPr="0022228C" w:rsidRDefault="0022228C" w:rsidP="0022228C">
      <w:pPr>
        <w:widowControl w:val="0"/>
        <w:autoSpaceDE w:val="0"/>
        <w:autoSpaceDN w:val="0"/>
        <w:jc w:val="both"/>
        <w:rPr>
          <w:rFonts w:ascii="Arial" w:eastAsiaTheme="minorEastAsia" w:hAnsi="Arial" w:cs="Arial"/>
          <w:sz w:val="24"/>
          <w:szCs w:val="24"/>
        </w:rPr>
      </w:pPr>
      <w:r w:rsidRPr="0022228C">
        <w:rPr>
          <w:rFonts w:ascii="Arial" w:eastAsiaTheme="minorEastAsia" w:hAnsi="Arial" w:cs="Arial"/>
          <w:sz w:val="24"/>
          <w:szCs w:val="24"/>
        </w:rPr>
        <w:t>___________________________________________________________________________</w:t>
      </w:r>
    </w:p>
    <w:p w14:paraId="282EB9AA" w14:textId="77777777" w:rsidR="0022228C" w:rsidRPr="0022228C" w:rsidRDefault="0022228C" w:rsidP="0022228C">
      <w:pPr>
        <w:widowControl w:val="0"/>
        <w:autoSpaceDE w:val="0"/>
        <w:autoSpaceDN w:val="0"/>
        <w:jc w:val="both"/>
        <w:rPr>
          <w:rFonts w:ascii="Arial" w:eastAsiaTheme="minorEastAsia" w:hAnsi="Arial" w:cs="Arial"/>
          <w:sz w:val="24"/>
          <w:szCs w:val="24"/>
        </w:rPr>
      </w:pPr>
      <w:r w:rsidRPr="0022228C">
        <w:rPr>
          <w:rFonts w:ascii="Arial" w:eastAsiaTheme="minorEastAsia" w:hAnsi="Arial" w:cs="Arial"/>
          <w:sz w:val="24"/>
          <w:szCs w:val="24"/>
        </w:rPr>
        <w:t>___________________________________________________________________________</w:t>
      </w:r>
    </w:p>
    <w:p w14:paraId="239586CD" w14:textId="77777777" w:rsidR="0022228C" w:rsidRPr="0022228C" w:rsidRDefault="0022228C" w:rsidP="0022228C">
      <w:pPr>
        <w:widowControl w:val="0"/>
        <w:autoSpaceDE w:val="0"/>
        <w:autoSpaceDN w:val="0"/>
        <w:jc w:val="both"/>
        <w:rPr>
          <w:rFonts w:ascii="Arial" w:eastAsiaTheme="minorEastAsia" w:hAnsi="Arial" w:cs="Arial"/>
          <w:sz w:val="24"/>
          <w:szCs w:val="24"/>
        </w:rPr>
      </w:pPr>
      <w:r w:rsidRPr="0022228C">
        <w:rPr>
          <w:rFonts w:ascii="Arial" w:eastAsiaTheme="minorEastAsia" w:hAnsi="Arial" w:cs="Arial"/>
          <w:sz w:val="24"/>
          <w:szCs w:val="24"/>
        </w:rPr>
        <w:t>______________________________________________________________________</w:t>
      </w:r>
      <w:r w:rsidRPr="0022228C">
        <w:rPr>
          <w:rFonts w:ascii="Arial" w:eastAsiaTheme="minorEastAsia" w:hAnsi="Arial" w:cs="Arial"/>
          <w:sz w:val="24"/>
          <w:szCs w:val="24"/>
        </w:rPr>
        <w:lastRenderedPageBreak/>
        <w:t>_____</w:t>
      </w:r>
    </w:p>
    <w:p w14:paraId="3A612A5C" w14:textId="77777777" w:rsidR="0022228C" w:rsidRPr="0022228C" w:rsidRDefault="0022228C" w:rsidP="0022228C">
      <w:pPr>
        <w:widowControl w:val="0"/>
        <w:autoSpaceDE w:val="0"/>
        <w:autoSpaceDN w:val="0"/>
        <w:jc w:val="both"/>
        <w:rPr>
          <w:rFonts w:ascii="Arial" w:eastAsiaTheme="minorEastAsia" w:hAnsi="Arial" w:cs="Arial"/>
          <w:sz w:val="24"/>
          <w:szCs w:val="24"/>
        </w:rPr>
      </w:pPr>
      <w:r w:rsidRPr="0022228C">
        <w:rPr>
          <w:rFonts w:ascii="Arial" w:eastAsiaTheme="minorEastAsia" w:hAnsi="Arial" w:cs="Arial"/>
          <w:sz w:val="24"/>
          <w:szCs w:val="24"/>
        </w:rPr>
        <w:t xml:space="preserve">(ссылка на положения Федерального </w:t>
      </w:r>
      <w:hyperlink r:id="rId6">
        <w:r w:rsidRPr="0022228C">
          <w:rPr>
            <w:rFonts w:ascii="Arial" w:eastAsiaTheme="minorEastAsia" w:hAnsi="Arial" w:cs="Arial"/>
            <w:sz w:val="24"/>
            <w:szCs w:val="24"/>
          </w:rPr>
          <w:t>закона</w:t>
        </w:r>
      </w:hyperlink>
      <w:r w:rsidRPr="0022228C">
        <w:rPr>
          <w:rFonts w:ascii="Arial" w:eastAsiaTheme="minorEastAsia" w:hAnsi="Arial" w:cs="Arial"/>
          <w:sz w:val="24"/>
          <w:szCs w:val="24"/>
        </w:rPr>
        <w:t xml:space="preserve"> N 248-ФЗ, федеральных законов</w:t>
      </w:r>
    </w:p>
    <w:p w14:paraId="3CA2D4A1" w14:textId="77777777" w:rsidR="0022228C" w:rsidRPr="0022228C" w:rsidRDefault="0022228C" w:rsidP="0022228C">
      <w:pPr>
        <w:widowControl w:val="0"/>
        <w:autoSpaceDE w:val="0"/>
        <w:autoSpaceDN w:val="0"/>
        <w:jc w:val="both"/>
        <w:rPr>
          <w:rFonts w:ascii="Arial" w:eastAsiaTheme="minorEastAsia" w:hAnsi="Arial" w:cs="Arial"/>
          <w:sz w:val="24"/>
          <w:szCs w:val="24"/>
        </w:rPr>
      </w:pPr>
      <w:r w:rsidRPr="0022228C">
        <w:rPr>
          <w:rFonts w:ascii="Arial" w:eastAsiaTheme="minorEastAsia" w:hAnsi="Arial" w:cs="Arial"/>
          <w:sz w:val="24"/>
          <w:szCs w:val="24"/>
        </w:rPr>
        <w:t xml:space="preserve">                             о виде контроля)</w:t>
      </w:r>
    </w:p>
    <w:p w14:paraId="4DC3E9B9" w14:textId="77777777" w:rsidR="0022228C" w:rsidRPr="0022228C" w:rsidRDefault="0022228C" w:rsidP="0022228C">
      <w:pPr>
        <w:widowControl w:val="0"/>
        <w:autoSpaceDE w:val="0"/>
        <w:autoSpaceDN w:val="0"/>
        <w:jc w:val="both"/>
        <w:rPr>
          <w:rFonts w:ascii="Arial" w:eastAsiaTheme="minorEastAsia" w:hAnsi="Arial" w:cs="Arial"/>
          <w:sz w:val="24"/>
          <w:szCs w:val="24"/>
        </w:rPr>
      </w:pPr>
      <w:r w:rsidRPr="0022228C">
        <w:rPr>
          <w:rFonts w:ascii="Arial" w:eastAsiaTheme="minorEastAsia" w:hAnsi="Arial" w:cs="Arial"/>
          <w:sz w:val="24"/>
          <w:szCs w:val="24"/>
        </w:rPr>
        <w:t>3. Дата и время начала проведения контрольного (надзорного) мероприятия:</w:t>
      </w:r>
    </w:p>
    <w:p w14:paraId="6FEA31C0" w14:textId="77777777" w:rsidR="0022228C" w:rsidRPr="0022228C" w:rsidRDefault="0022228C" w:rsidP="0022228C">
      <w:pPr>
        <w:widowControl w:val="0"/>
        <w:autoSpaceDE w:val="0"/>
        <w:autoSpaceDN w:val="0"/>
        <w:jc w:val="both"/>
        <w:rPr>
          <w:rFonts w:ascii="Arial" w:eastAsiaTheme="minorEastAsia" w:hAnsi="Arial" w:cs="Arial"/>
          <w:sz w:val="24"/>
          <w:szCs w:val="24"/>
        </w:rPr>
      </w:pPr>
      <w:r w:rsidRPr="0022228C">
        <w:rPr>
          <w:rFonts w:ascii="Arial" w:eastAsiaTheme="minorEastAsia" w:hAnsi="Arial" w:cs="Arial"/>
          <w:sz w:val="24"/>
          <w:szCs w:val="24"/>
        </w:rPr>
        <w:t xml:space="preserve">    __ _______________ 20__ г. __ ч. __ мин.</w:t>
      </w:r>
    </w:p>
    <w:p w14:paraId="068380E6" w14:textId="77777777" w:rsidR="0022228C" w:rsidRPr="0022228C" w:rsidRDefault="0022228C" w:rsidP="0022228C">
      <w:pPr>
        <w:widowControl w:val="0"/>
        <w:autoSpaceDE w:val="0"/>
        <w:autoSpaceDN w:val="0"/>
        <w:jc w:val="both"/>
        <w:rPr>
          <w:rFonts w:ascii="Arial" w:eastAsiaTheme="minorEastAsia" w:hAnsi="Arial" w:cs="Arial"/>
          <w:sz w:val="24"/>
          <w:szCs w:val="24"/>
        </w:rPr>
      </w:pPr>
      <w:r w:rsidRPr="0022228C">
        <w:rPr>
          <w:rFonts w:ascii="Arial" w:eastAsiaTheme="minorEastAsia" w:hAnsi="Arial" w:cs="Arial"/>
          <w:sz w:val="24"/>
          <w:szCs w:val="24"/>
        </w:rPr>
        <w:t>4. Дата и время окончания проведения контрольного (надзорного) мероприятия:</w:t>
      </w:r>
    </w:p>
    <w:p w14:paraId="7DF4ABA0" w14:textId="77777777" w:rsidR="0022228C" w:rsidRPr="0022228C" w:rsidRDefault="0022228C" w:rsidP="0022228C">
      <w:pPr>
        <w:widowControl w:val="0"/>
        <w:autoSpaceDE w:val="0"/>
        <w:autoSpaceDN w:val="0"/>
        <w:jc w:val="both"/>
        <w:rPr>
          <w:rFonts w:ascii="Arial" w:eastAsiaTheme="minorEastAsia" w:hAnsi="Arial" w:cs="Arial"/>
          <w:sz w:val="24"/>
          <w:szCs w:val="24"/>
        </w:rPr>
      </w:pPr>
      <w:r w:rsidRPr="0022228C">
        <w:rPr>
          <w:rFonts w:ascii="Arial" w:eastAsiaTheme="minorEastAsia" w:hAnsi="Arial" w:cs="Arial"/>
          <w:sz w:val="24"/>
          <w:szCs w:val="24"/>
        </w:rPr>
        <w:t xml:space="preserve">    __ _______________ 20__ г. __ ч. __ мин.</w:t>
      </w:r>
    </w:p>
    <w:p w14:paraId="2E69228B" w14:textId="77777777" w:rsidR="0022228C" w:rsidRPr="0022228C" w:rsidRDefault="0022228C" w:rsidP="0022228C">
      <w:pPr>
        <w:widowControl w:val="0"/>
        <w:autoSpaceDE w:val="0"/>
        <w:autoSpaceDN w:val="0"/>
        <w:jc w:val="both"/>
        <w:rPr>
          <w:rFonts w:ascii="Arial" w:eastAsiaTheme="minorEastAsia" w:hAnsi="Arial" w:cs="Arial"/>
          <w:sz w:val="24"/>
          <w:szCs w:val="24"/>
        </w:rPr>
      </w:pPr>
    </w:p>
    <w:p w14:paraId="125F0D6F" w14:textId="77777777" w:rsidR="0022228C" w:rsidRPr="0022228C" w:rsidRDefault="0022228C" w:rsidP="0022228C">
      <w:pPr>
        <w:widowControl w:val="0"/>
        <w:autoSpaceDE w:val="0"/>
        <w:autoSpaceDN w:val="0"/>
        <w:jc w:val="both"/>
        <w:rPr>
          <w:rFonts w:ascii="Arial" w:eastAsiaTheme="minorEastAsia" w:hAnsi="Arial" w:cs="Arial"/>
          <w:sz w:val="24"/>
          <w:szCs w:val="24"/>
        </w:rPr>
      </w:pPr>
      <w:r w:rsidRPr="0022228C">
        <w:rPr>
          <w:rFonts w:ascii="Arial" w:eastAsiaTheme="minorEastAsia" w:hAnsi="Arial" w:cs="Arial"/>
          <w:sz w:val="24"/>
          <w:szCs w:val="24"/>
        </w:rPr>
        <w:t>Приложение: _______________________________________________________________</w:t>
      </w:r>
    </w:p>
    <w:p w14:paraId="6393141E" w14:textId="77777777" w:rsidR="0022228C" w:rsidRPr="0022228C" w:rsidRDefault="0022228C" w:rsidP="0022228C">
      <w:pPr>
        <w:widowControl w:val="0"/>
        <w:autoSpaceDE w:val="0"/>
        <w:autoSpaceDN w:val="0"/>
        <w:jc w:val="both"/>
        <w:rPr>
          <w:rFonts w:ascii="Arial" w:eastAsiaTheme="minorEastAsia" w:hAnsi="Arial" w:cs="Arial"/>
          <w:sz w:val="24"/>
          <w:szCs w:val="24"/>
        </w:rPr>
      </w:pPr>
      <w:r w:rsidRPr="0022228C">
        <w:rPr>
          <w:rFonts w:ascii="Arial" w:eastAsiaTheme="minorEastAsia" w:hAnsi="Arial" w:cs="Arial"/>
          <w:sz w:val="24"/>
          <w:szCs w:val="24"/>
        </w:rPr>
        <w:t>___________________________________________________________________________</w:t>
      </w:r>
    </w:p>
    <w:p w14:paraId="1C77B6F7" w14:textId="77777777" w:rsidR="0022228C" w:rsidRPr="0022228C" w:rsidRDefault="0022228C" w:rsidP="0022228C">
      <w:pPr>
        <w:widowControl w:val="0"/>
        <w:autoSpaceDE w:val="0"/>
        <w:autoSpaceDN w:val="0"/>
        <w:jc w:val="both"/>
        <w:rPr>
          <w:rFonts w:ascii="Arial" w:eastAsiaTheme="minorEastAsia" w:hAnsi="Arial" w:cs="Arial"/>
          <w:sz w:val="24"/>
          <w:szCs w:val="24"/>
        </w:rPr>
      </w:pPr>
      <w:r w:rsidRPr="0022228C">
        <w:rPr>
          <w:rFonts w:ascii="Arial" w:eastAsiaTheme="minorEastAsia" w:hAnsi="Arial" w:cs="Arial"/>
          <w:sz w:val="24"/>
          <w:szCs w:val="24"/>
        </w:rPr>
        <w:t>___________________________________________________________________________</w:t>
      </w:r>
    </w:p>
    <w:p w14:paraId="37B2E312" w14:textId="77777777" w:rsidR="0022228C" w:rsidRPr="0022228C" w:rsidRDefault="0022228C" w:rsidP="0022228C">
      <w:pPr>
        <w:widowControl w:val="0"/>
        <w:autoSpaceDE w:val="0"/>
        <w:autoSpaceDN w:val="0"/>
        <w:jc w:val="both"/>
        <w:rPr>
          <w:rFonts w:ascii="Arial" w:eastAsiaTheme="minorEastAsia" w:hAnsi="Arial" w:cs="Arial"/>
          <w:sz w:val="24"/>
          <w:szCs w:val="24"/>
        </w:rPr>
      </w:pPr>
      <w:proofErr w:type="gramStart"/>
      <w:r w:rsidRPr="0022228C">
        <w:rPr>
          <w:rFonts w:ascii="Arial" w:eastAsiaTheme="minorEastAsia" w:hAnsi="Arial" w:cs="Arial"/>
          <w:sz w:val="24"/>
          <w:szCs w:val="24"/>
        </w:rPr>
        <w:t>(копия  решения  контрольного  (надзорного)  органа;  документы, содержащие</w:t>
      </w:r>
      <w:proofErr w:type="gramEnd"/>
    </w:p>
    <w:p w14:paraId="64BDEC00" w14:textId="77777777" w:rsidR="0022228C" w:rsidRPr="0022228C" w:rsidRDefault="0022228C" w:rsidP="0022228C">
      <w:pPr>
        <w:widowControl w:val="0"/>
        <w:autoSpaceDE w:val="0"/>
        <w:autoSpaceDN w:val="0"/>
        <w:jc w:val="both"/>
        <w:rPr>
          <w:rFonts w:ascii="Arial" w:eastAsiaTheme="minorEastAsia" w:hAnsi="Arial" w:cs="Arial"/>
          <w:sz w:val="24"/>
          <w:szCs w:val="24"/>
        </w:rPr>
      </w:pPr>
      <w:r w:rsidRPr="0022228C">
        <w:rPr>
          <w:rFonts w:ascii="Arial" w:eastAsiaTheme="minorEastAsia" w:hAnsi="Arial" w:cs="Arial"/>
          <w:sz w:val="24"/>
          <w:szCs w:val="24"/>
        </w:rPr>
        <w:t>сведения,  послужившие  основанием для проведения внепланового контрольного</w:t>
      </w:r>
    </w:p>
    <w:p w14:paraId="65139A42" w14:textId="77777777" w:rsidR="0022228C" w:rsidRPr="0022228C" w:rsidRDefault="0022228C" w:rsidP="0022228C">
      <w:pPr>
        <w:widowControl w:val="0"/>
        <w:autoSpaceDE w:val="0"/>
        <w:autoSpaceDN w:val="0"/>
        <w:jc w:val="both"/>
        <w:rPr>
          <w:rFonts w:ascii="Arial" w:eastAsiaTheme="minorEastAsia" w:hAnsi="Arial" w:cs="Arial"/>
          <w:sz w:val="24"/>
          <w:szCs w:val="24"/>
        </w:rPr>
      </w:pPr>
      <w:r w:rsidRPr="0022228C">
        <w:rPr>
          <w:rFonts w:ascii="Arial" w:eastAsiaTheme="minorEastAsia" w:hAnsi="Arial" w:cs="Arial"/>
          <w:sz w:val="24"/>
          <w:szCs w:val="24"/>
        </w:rPr>
        <w:t>(надзорного) мероприятия)</w:t>
      </w:r>
    </w:p>
    <w:p w14:paraId="3C11C326" w14:textId="77777777" w:rsidR="0022228C" w:rsidRPr="0022228C" w:rsidRDefault="0022228C" w:rsidP="0022228C">
      <w:pPr>
        <w:widowControl w:val="0"/>
        <w:autoSpaceDE w:val="0"/>
        <w:autoSpaceDN w:val="0"/>
        <w:jc w:val="both"/>
        <w:rPr>
          <w:rFonts w:ascii="Arial" w:eastAsiaTheme="minorEastAsia" w:hAnsi="Arial" w:cs="Arial"/>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340"/>
        <w:gridCol w:w="2250"/>
        <w:gridCol w:w="340"/>
        <w:gridCol w:w="3231"/>
      </w:tblGrid>
      <w:tr w:rsidR="0022228C" w:rsidRPr="0022228C" w14:paraId="33727F70" w14:textId="77777777" w:rsidTr="00FA4D71">
        <w:tc>
          <w:tcPr>
            <w:tcW w:w="2891" w:type="dxa"/>
            <w:tcBorders>
              <w:top w:val="nil"/>
              <w:left w:val="nil"/>
              <w:right w:val="nil"/>
            </w:tcBorders>
          </w:tcPr>
          <w:p w14:paraId="1078553C" w14:textId="77777777" w:rsidR="0022228C" w:rsidRPr="0022228C" w:rsidRDefault="0022228C" w:rsidP="00FA4D71">
            <w:pPr>
              <w:widowControl w:val="0"/>
              <w:autoSpaceDE w:val="0"/>
              <w:autoSpaceDN w:val="0"/>
              <w:rPr>
                <w:rFonts w:ascii="Arial" w:eastAsiaTheme="minorEastAsia" w:hAnsi="Arial" w:cs="Arial"/>
                <w:sz w:val="24"/>
                <w:szCs w:val="24"/>
              </w:rPr>
            </w:pPr>
          </w:p>
        </w:tc>
        <w:tc>
          <w:tcPr>
            <w:tcW w:w="340" w:type="dxa"/>
            <w:tcBorders>
              <w:top w:val="nil"/>
              <w:left w:val="nil"/>
              <w:bottom w:val="nil"/>
              <w:right w:val="nil"/>
            </w:tcBorders>
          </w:tcPr>
          <w:p w14:paraId="736A9CC2" w14:textId="77777777" w:rsidR="0022228C" w:rsidRPr="0022228C" w:rsidRDefault="0022228C" w:rsidP="00FA4D71">
            <w:pPr>
              <w:widowControl w:val="0"/>
              <w:autoSpaceDE w:val="0"/>
              <w:autoSpaceDN w:val="0"/>
              <w:rPr>
                <w:rFonts w:ascii="Arial" w:eastAsiaTheme="minorEastAsia" w:hAnsi="Arial" w:cs="Arial"/>
                <w:sz w:val="24"/>
                <w:szCs w:val="24"/>
              </w:rPr>
            </w:pPr>
          </w:p>
        </w:tc>
        <w:tc>
          <w:tcPr>
            <w:tcW w:w="2250" w:type="dxa"/>
            <w:tcBorders>
              <w:top w:val="nil"/>
              <w:left w:val="nil"/>
              <w:right w:val="nil"/>
            </w:tcBorders>
          </w:tcPr>
          <w:p w14:paraId="5C0CC6FF" w14:textId="77777777" w:rsidR="0022228C" w:rsidRPr="0022228C" w:rsidRDefault="0022228C" w:rsidP="00FA4D71">
            <w:pPr>
              <w:widowControl w:val="0"/>
              <w:autoSpaceDE w:val="0"/>
              <w:autoSpaceDN w:val="0"/>
              <w:rPr>
                <w:rFonts w:ascii="Arial" w:eastAsiaTheme="minorEastAsia" w:hAnsi="Arial" w:cs="Arial"/>
                <w:sz w:val="24"/>
                <w:szCs w:val="24"/>
              </w:rPr>
            </w:pPr>
          </w:p>
        </w:tc>
        <w:tc>
          <w:tcPr>
            <w:tcW w:w="340" w:type="dxa"/>
            <w:tcBorders>
              <w:top w:val="nil"/>
              <w:left w:val="nil"/>
              <w:bottom w:val="nil"/>
              <w:right w:val="nil"/>
            </w:tcBorders>
          </w:tcPr>
          <w:p w14:paraId="713AFCAD" w14:textId="77777777" w:rsidR="0022228C" w:rsidRPr="0022228C" w:rsidRDefault="0022228C" w:rsidP="00FA4D71">
            <w:pPr>
              <w:widowControl w:val="0"/>
              <w:autoSpaceDE w:val="0"/>
              <w:autoSpaceDN w:val="0"/>
              <w:rPr>
                <w:rFonts w:ascii="Arial" w:eastAsiaTheme="minorEastAsia" w:hAnsi="Arial" w:cs="Arial"/>
                <w:sz w:val="24"/>
                <w:szCs w:val="24"/>
              </w:rPr>
            </w:pPr>
          </w:p>
        </w:tc>
        <w:tc>
          <w:tcPr>
            <w:tcW w:w="3231" w:type="dxa"/>
            <w:tcBorders>
              <w:top w:val="nil"/>
              <w:left w:val="nil"/>
              <w:right w:val="nil"/>
            </w:tcBorders>
          </w:tcPr>
          <w:p w14:paraId="7EFC6318" w14:textId="77777777" w:rsidR="0022228C" w:rsidRPr="0022228C" w:rsidRDefault="0022228C" w:rsidP="00FA4D71">
            <w:pPr>
              <w:widowControl w:val="0"/>
              <w:autoSpaceDE w:val="0"/>
              <w:autoSpaceDN w:val="0"/>
              <w:rPr>
                <w:rFonts w:ascii="Arial" w:eastAsiaTheme="minorEastAsia" w:hAnsi="Arial" w:cs="Arial"/>
                <w:sz w:val="24"/>
                <w:szCs w:val="24"/>
              </w:rPr>
            </w:pPr>
          </w:p>
        </w:tc>
      </w:tr>
      <w:tr w:rsidR="0022228C" w:rsidRPr="0022228C" w14:paraId="1F1FF738" w14:textId="77777777" w:rsidTr="00FA4D71">
        <w:tc>
          <w:tcPr>
            <w:tcW w:w="2891" w:type="dxa"/>
            <w:tcBorders>
              <w:left w:val="nil"/>
              <w:bottom w:val="nil"/>
              <w:right w:val="nil"/>
            </w:tcBorders>
          </w:tcPr>
          <w:p w14:paraId="4A8FBEEF" w14:textId="77777777" w:rsidR="0022228C" w:rsidRPr="0022228C" w:rsidRDefault="0022228C" w:rsidP="00FA4D71">
            <w:pPr>
              <w:widowControl w:val="0"/>
              <w:autoSpaceDE w:val="0"/>
              <w:autoSpaceDN w:val="0"/>
              <w:jc w:val="center"/>
              <w:rPr>
                <w:rFonts w:ascii="Arial" w:eastAsiaTheme="minorEastAsia" w:hAnsi="Arial" w:cs="Arial"/>
                <w:sz w:val="24"/>
                <w:szCs w:val="24"/>
              </w:rPr>
            </w:pPr>
            <w:r w:rsidRPr="0022228C">
              <w:rPr>
                <w:rFonts w:ascii="Arial" w:eastAsiaTheme="minorEastAsia" w:hAnsi="Arial" w:cs="Arial"/>
                <w:sz w:val="24"/>
                <w:szCs w:val="24"/>
              </w:rPr>
              <w:t>(наименование должностного лица)</w:t>
            </w:r>
          </w:p>
        </w:tc>
        <w:tc>
          <w:tcPr>
            <w:tcW w:w="340" w:type="dxa"/>
            <w:tcBorders>
              <w:top w:val="nil"/>
              <w:left w:val="nil"/>
              <w:bottom w:val="nil"/>
              <w:right w:val="nil"/>
            </w:tcBorders>
          </w:tcPr>
          <w:p w14:paraId="079CA919" w14:textId="77777777" w:rsidR="0022228C" w:rsidRPr="0022228C" w:rsidRDefault="0022228C" w:rsidP="00FA4D71">
            <w:pPr>
              <w:widowControl w:val="0"/>
              <w:autoSpaceDE w:val="0"/>
              <w:autoSpaceDN w:val="0"/>
              <w:rPr>
                <w:rFonts w:ascii="Arial" w:eastAsiaTheme="minorEastAsia" w:hAnsi="Arial" w:cs="Arial"/>
                <w:sz w:val="24"/>
                <w:szCs w:val="24"/>
              </w:rPr>
            </w:pPr>
          </w:p>
        </w:tc>
        <w:tc>
          <w:tcPr>
            <w:tcW w:w="2250" w:type="dxa"/>
            <w:tcBorders>
              <w:left w:val="nil"/>
              <w:bottom w:val="nil"/>
              <w:right w:val="nil"/>
            </w:tcBorders>
          </w:tcPr>
          <w:p w14:paraId="200FE87E" w14:textId="77777777" w:rsidR="0022228C" w:rsidRPr="0022228C" w:rsidRDefault="0022228C" w:rsidP="00FA4D71">
            <w:pPr>
              <w:widowControl w:val="0"/>
              <w:autoSpaceDE w:val="0"/>
              <w:autoSpaceDN w:val="0"/>
              <w:jc w:val="center"/>
              <w:rPr>
                <w:rFonts w:ascii="Arial" w:eastAsiaTheme="minorEastAsia" w:hAnsi="Arial" w:cs="Arial"/>
                <w:sz w:val="24"/>
                <w:szCs w:val="24"/>
              </w:rPr>
            </w:pPr>
            <w:r w:rsidRPr="0022228C">
              <w:rPr>
                <w:rFonts w:ascii="Arial" w:eastAsiaTheme="minorEastAsia" w:hAnsi="Arial" w:cs="Arial"/>
                <w:sz w:val="24"/>
                <w:szCs w:val="24"/>
              </w:rPr>
              <w:t>(электронная цифровая подпись)</w:t>
            </w:r>
          </w:p>
        </w:tc>
        <w:tc>
          <w:tcPr>
            <w:tcW w:w="340" w:type="dxa"/>
            <w:tcBorders>
              <w:top w:val="nil"/>
              <w:left w:val="nil"/>
              <w:bottom w:val="nil"/>
              <w:right w:val="nil"/>
            </w:tcBorders>
          </w:tcPr>
          <w:p w14:paraId="1D56FD65" w14:textId="77777777" w:rsidR="0022228C" w:rsidRPr="0022228C" w:rsidRDefault="0022228C" w:rsidP="00FA4D71">
            <w:pPr>
              <w:widowControl w:val="0"/>
              <w:autoSpaceDE w:val="0"/>
              <w:autoSpaceDN w:val="0"/>
              <w:rPr>
                <w:rFonts w:ascii="Arial" w:eastAsiaTheme="minorEastAsia" w:hAnsi="Arial" w:cs="Arial"/>
                <w:sz w:val="24"/>
                <w:szCs w:val="24"/>
              </w:rPr>
            </w:pPr>
          </w:p>
        </w:tc>
        <w:tc>
          <w:tcPr>
            <w:tcW w:w="3231" w:type="dxa"/>
            <w:tcBorders>
              <w:left w:val="nil"/>
              <w:bottom w:val="nil"/>
              <w:right w:val="nil"/>
            </w:tcBorders>
          </w:tcPr>
          <w:p w14:paraId="2D43DA71" w14:textId="77777777" w:rsidR="0022228C" w:rsidRPr="0022228C" w:rsidRDefault="0022228C" w:rsidP="00FA4D71">
            <w:pPr>
              <w:widowControl w:val="0"/>
              <w:autoSpaceDE w:val="0"/>
              <w:autoSpaceDN w:val="0"/>
              <w:jc w:val="center"/>
              <w:rPr>
                <w:rFonts w:ascii="Arial" w:eastAsiaTheme="minorEastAsia" w:hAnsi="Arial" w:cs="Arial"/>
                <w:sz w:val="24"/>
                <w:szCs w:val="24"/>
              </w:rPr>
            </w:pPr>
            <w:r w:rsidRPr="0022228C">
              <w:rPr>
                <w:rFonts w:ascii="Arial" w:eastAsiaTheme="minorEastAsia" w:hAnsi="Arial" w:cs="Arial"/>
                <w:sz w:val="24"/>
                <w:szCs w:val="24"/>
              </w:rPr>
              <w:t>(фамилия, имя, отчество (в случае, если имеется)</w:t>
            </w:r>
          </w:p>
        </w:tc>
      </w:tr>
    </w:tbl>
    <w:p w14:paraId="285BF4D7" w14:textId="77777777" w:rsidR="0022228C" w:rsidRPr="0022228C" w:rsidRDefault="0022228C" w:rsidP="0022228C">
      <w:pPr>
        <w:widowControl w:val="0"/>
        <w:autoSpaceDE w:val="0"/>
        <w:autoSpaceDN w:val="0"/>
        <w:jc w:val="both"/>
        <w:rPr>
          <w:rFonts w:ascii="Arial" w:eastAsiaTheme="minorEastAsia" w:hAnsi="Arial" w:cs="Arial"/>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5"/>
        <w:gridCol w:w="4876"/>
      </w:tblGrid>
      <w:tr w:rsidR="0022228C" w:rsidRPr="0022228C" w14:paraId="5118A5D5" w14:textId="77777777" w:rsidTr="00FA4D71">
        <w:tc>
          <w:tcPr>
            <w:tcW w:w="4195" w:type="dxa"/>
            <w:tcBorders>
              <w:top w:val="nil"/>
              <w:left w:val="nil"/>
              <w:bottom w:val="nil"/>
              <w:right w:val="nil"/>
            </w:tcBorders>
            <w:vAlign w:val="center"/>
          </w:tcPr>
          <w:p w14:paraId="6ACC993F" w14:textId="77777777" w:rsidR="0022228C" w:rsidRPr="0022228C" w:rsidRDefault="0022228C" w:rsidP="00FA4D71">
            <w:pPr>
              <w:widowControl w:val="0"/>
              <w:autoSpaceDE w:val="0"/>
              <w:autoSpaceDN w:val="0"/>
              <w:ind w:firstLine="283"/>
              <w:jc w:val="both"/>
              <w:rPr>
                <w:rFonts w:ascii="Arial" w:eastAsiaTheme="minorEastAsia" w:hAnsi="Arial" w:cs="Arial"/>
                <w:sz w:val="24"/>
                <w:szCs w:val="24"/>
              </w:rPr>
            </w:pPr>
            <w:r w:rsidRPr="0022228C">
              <w:rPr>
                <w:rFonts w:ascii="Arial" w:eastAsiaTheme="minorEastAsia" w:hAnsi="Arial" w:cs="Arial"/>
                <w:sz w:val="24"/>
                <w:szCs w:val="24"/>
              </w:rPr>
              <w:t>Дата и время составления документа:</w:t>
            </w:r>
          </w:p>
        </w:tc>
        <w:tc>
          <w:tcPr>
            <w:tcW w:w="4876" w:type="dxa"/>
            <w:tcBorders>
              <w:top w:val="nil"/>
              <w:left w:val="nil"/>
              <w:bottom w:val="single" w:sz="4" w:space="0" w:color="auto"/>
              <w:right w:val="nil"/>
            </w:tcBorders>
          </w:tcPr>
          <w:p w14:paraId="461FE81E" w14:textId="77777777" w:rsidR="0022228C" w:rsidRPr="0022228C" w:rsidRDefault="0022228C" w:rsidP="00FA4D71">
            <w:pPr>
              <w:widowControl w:val="0"/>
              <w:autoSpaceDE w:val="0"/>
              <w:autoSpaceDN w:val="0"/>
              <w:rPr>
                <w:rFonts w:ascii="Arial" w:eastAsiaTheme="minorEastAsia" w:hAnsi="Arial" w:cs="Arial"/>
                <w:sz w:val="24"/>
                <w:szCs w:val="24"/>
              </w:rPr>
            </w:pPr>
          </w:p>
        </w:tc>
      </w:tr>
    </w:tbl>
    <w:p w14:paraId="399EBB8A" w14:textId="77777777" w:rsidR="0022228C" w:rsidRPr="0022228C" w:rsidRDefault="0022228C" w:rsidP="0022228C">
      <w:pPr>
        <w:jc w:val="both"/>
        <w:rPr>
          <w:rFonts w:ascii="Arial" w:hAnsi="Arial" w:cs="Arial"/>
          <w:sz w:val="24"/>
          <w:szCs w:val="24"/>
        </w:rPr>
      </w:pPr>
    </w:p>
    <w:p w14:paraId="198D6AD6" w14:textId="77777777" w:rsidR="00693B87" w:rsidRPr="0022228C" w:rsidRDefault="00693B87" w:rsidP="00693B87">
      <w:pPr>
        <w:rPr>
          <w:rFonts w:ascii="Arial" w:hAnsi="Arial" w:cs="Arial"/>
          <w:sz w:val="24"/>
          <w:szCs w:val="24"/>
        </w:rPr>
      </w:pPr>
    </w:p>
    <w:p w14:paraId="61485514" w14:textId="77777777" w:rsidR="003B3C16" w:rsidRPr="0022228C" w:rsidRDefault="003B3C16" w:rsidP="003B3C16">
      <w:pPr>
        <w:rPr>
          <w:rFonts w:ascii="Arial" w:hAnsi="Arial" w:cs="Arial"/>
          <w:sz w:val="24"/>
          <w:szCs w:val="24"/>
        </w:rPr>
      </w:pPr>
    </w:p>
    <w:p w14:paraId="2EF4C917" w14:textId="77777777" w:rsidR="003B3C16" w:rsidRPr="0022228C" w:rsidRDefault="003B3C16" w:rsidP="003B3C16">
      <w:pPr>
        <w:jc w:val="right"/>
        <w:rPr>
          <w:rFonts w:ascii="Arial" w:hAnsi="Arial" w:cs="Arial"/>
          <w:sz w:val="24"/>
          <w:szCs w:val="24"/>
        </w:rPr>
      </w:pPr>
      <w:r w:rsidRPr="0022228C">
        <w:rPr>
          <w:rFonts w:ascii="Arial" w:hAnsi="Arial" w:cs="Arial"/>
          <w:sz w:val="24"/>
          <w:szCs w:val="24"/>
        </w:rPr>
        <w:tab/>
      </w:r>
    </w:p>
    <w:p w14:paraId="7FD3559D" w14:textId="77777777" w:rsidR="003B3C16" w:rsidRPr="0022228C" w:rsidRDefault="003B3C16" w:rsidP="003B3C16">
      <w:pPr>
        <w:widowControl w:val="0"/>
        <w:autoSpaceDE w:val="0"/>
        <w:jc w:val="both"/>
        <w:rPr>
          <w:rFonts w:ascii="Arial" w:hAnsi="Arial" w:cs="Arial"/>
          <w:sz w:val="24"/>
          <w:szCs w:val="24"/>
        </w:rPr>
      </w:pPr>
    </w:p>
    <w:p w14:paraId="69885534" w14:textId="77777777" w:rsidR="003B3C16" w:rsidRPr="0022228C" w:rsidRDefault="003B3C16" w:rsidP="003B3C16">
      <w:pPr>
        <w:rPr>
          <w:rFonts w:ascii="Arial" w:hAnsi="Arial" w:cs="Arial"/>
          <w:sz w:val="24"/>
          <w:szCs w:val="24"/>
        </w:rPr>
      </w:pPr>
    </w:p>
    <w:p w14:paraId="2E399EC2" w14:textId="77777777" w:rsidR="003B3C16" w:rsidRPr="0022228C" w:rsidRDefault="003B3C16" w:rsidP="003B3C16">
      <w:pPr>
        <w:ind w:left="765"/>
        <w:rPr>
          <w:rFonts w:ascii="Arial" w:hAnsi="Arial" w:cs="Arial"/>
          <w:sz w:val="24"/>
          <w:szCs w:val="24"/>
        </w:rPr>
      </w:pPr>
    </w:p>
    <w:p w14:paraId="738C3D68" w14:textId="77777777" w:rsidR="007E7F60" w:rsidRPr="0022228C" w:rsidRDefault="007E7F60" w:rsidP="003B3C16">
      <w:pPr>
        <w:rPr>
          <w:rFonts w:ascii="Arial" w:hAnsi="Arial" w:cs="Arial"/>
          <w:sz w:val="24"/>
          <w:szCs w:val="24"/>
        </w:rPr>
      </w:pPr>
    </w:p>
    <w:sectPr w:rsidR="007E7F60" w:rsidRPr="0022228C" w:rsidSect="006B6C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2567B"/>
    <w:multiLevelType w:val="multilevel"/>
    <w:tmpl w:val="06CE5070"/>
    <w:lvl w:ilvl="0">
      <w:start w:val="3"/>
      <w:numFmt w:val="decimal"/>
      <w:lvlText w:val="%1"/>
      <w:lvlJc w:val="left"/>
      <w:pPr>
        <w:ind w:left="375" w:hanging="375"/>
      </w:pPr>
      <w:rPr>
        <w:rFonts w:hint="default"/>
        <w:color w:val="000000"/>
      </w:rPr>
    </w:lvl>
    <w:lvl w:ilvl="1">
      <w:start w:val="5"/>
      <w:numFmt w:val="decimal"/>
      <w:lvlText w:val="%1.%2"/>
      <w:lvlJc w:val="left"/>
      <w:pPr>
        <w:ind w:left="1368"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
    <w:nsid w:val="31C510BD"/>
    <w:multiLevelType w:val="multilevel"/>
    <w:tmpl w:val="B64613E4"/>
    <w:lvl w:ilvl="0">
      <w:start w:val="3"/>
      <w:numFmt w:val="decimal"/>
      <w:lvlText w:val="%1."/>
      <w:lvlJc w:val="left"/>
      <w:pPr>
        <w:ind w:left="450" w:hanging="450"/>
      </w:pPr>
      <w:rPr>
        <w:rFonts w:hint="default"/>
        <w:color w:val="000000"/>
      </w:rPr>
    </w:lvl>
    <w:lvl w:ilvl="1">
      <w:start w:val="4"/>
      <w:numFmt w:val="decimal"/>
      <w:lvlText w:val="%1.%2."/>
      <w:lvlJc w:val="left"/>
      <w:pPr>
        <w:ind w:left="1245" w:hanging="720"/>
      </w:pPr>
      <w:rPr>
        <w:rFonts w:hint="default"/>
        <w:color w:val="000000"/>
      </w:rPr>
    </w:lvl>
    <w:lvl w:ilvl="2">
      <w:start w:val="1"/>
      <w:numFmt w:val="decimal"/>
      <w:lvlText w:val="%1.%2.%3."/>
      <w:lvlJc w:val="left"/>
      <w:pPr>
        <w:ind w:left="1770" w:hanging="720"/>
      </w:pPr>
      <w:rPr>
        <w:rFonts w:hint="default"/>
        <w:color w:val="000000"/>
      </w:rPr>
    </w:lvl>
    <w:lvl w:ilvl="3">
      <w:start w:val="1"/>
      <w:numFmt w:val="decimal"/>
      <w:lvlText w:val="%1.%2.%3.%4."/>
      <w:lvlJc w:val="left"/>
      <w:pPr>
        <w:ind w:left="2655" w:hanging="1080"/>
      </w:pPr>
      <w:rPr>
        <w:rFonts w:hint="default"/>
        <w:color w:val="000000"/>
      </w:rPr>
    </w:lvl>
    <w:lvl w:ilvl="4">
      <w:start w:val="1"/>
      <w:numFmt w:val="decimal"/>
      <w:lvlText w:val="%1.%2.%3.%4.%5."/>
      <w:lvlJc w:val="left"/>
      <w:pPr>
        <w:ind w:left="3180" w:hanging="1080"/>
      </w:pPr>
      <w:rPr>
        <w:rFonts w:hint="default"/>
        <w:color w:val="000000"/>
      </w:rPr>
    </w:lvl>
    <w:lvl w:ilvl="5">
      <w:start w:val="1"/>
      <w:numFmt w:val="decimal"/>
      <w:lvlText w:val="%1.%2.%3.%4.%5.%6."/>
      <w:lvlJc w:val="left"/>
      <w:pPr>
        <w:ind w:left="4065" w:hanging="1440"/>
      </w:pPr>
      <w:rPr>
        <w:rFonts w:hint="default"/>
        <w:color w:val="000000"/>
      </w:rPr>
    </w:lvl>
    <w:lvl w:ilvl="6">
      <w:start w:val="1"/>
      <w:numFmt w:val="decimal"/>
      <w:lvlText w:val="%1.%2.%3.%4.%5.%6.%7."/>
      <w:lvlJc w:val="left"/>
      <w:pPr>
        <w:ind w:left="4950" w:hanging="1800"/>
      </w:pPr>
      <w:rPr>
        <w:rFonts w:hint="default"/>
        <w:color w:val="000000"/>
      </w:rPr>
    </w:lvl>
    <w:lvl w:ilvl="7">
      <w:start w:val="1"/>
      <w:numFmt w:val="decimal"/>
      <w:lvlText w:val="%1.%2.%3.%4.%5.%6.%7.%8."/>
      <w:lvlJc w:val="left"/>
      <w:pPr>
        <w:ind w:left="5475" w:hanging="1800"/>
      </w:pPr>
      <w:rPr>
        <w:rFonts w:hint="default"/>
        <w:color w:val="000000"/>
      </w:rPr>
    </w:lvl>
    <w:lvl w:ilvl="8">
      <w:start w:val="1"/>
      <w:numFmt w:val="decimal"/>
      <w:lvlText w:val="%1.%2.%3.%4.%5.%6.%7.%8.%9."/>
      <w:lvlJc w:val="left"/>
      <w:pPr>
        <w:ind w:left="6360" w:hanging="2160"/>
      </w:pPr>
      <w:rPr>
        <w:rFonts w:hint="default"/>
        <w:color w:val="000000"/>
      </w:rPr>
    </w:lvl>
  </w:abstractNum>
  <w:abstractNum w:abstractNumId="2">
    <w:nsid w:val="47F6775B"/>
    <w:multiLevelType w:val="hybridMultilevel"/>
    <w:tmpl w:val="F9BAD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4109B0"/>
    <w:multiLevelType w:val="multilevel"/>
    <w:tmpl w:val="C21C3478"/>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4">
    <w:nsid w:val="65A64B96"/>
    <w:multiLevelType w:val="hybridMultilevel"/>
    <w:tmpl w:val="21925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70D3AEA"/>
    <w:multiLevelType w:val="hybridMultilevel"/>
    <w:tmpl w:val="DCE86D3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715939A1"/>
    <w:multiLevelType w:val="multilevel"/>
    <w:tmpl w:val="29EEE66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76C06D06"/>
    <w:multiLevelType w:val="multilevel"/>
    <w:tmpl w:val="BC86F9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E780CFB"/>
    <w:multiLevelType w:val="hybridMultilevel"/>
    <w:tmpl w:val="5EE854F8"/>
    <w:lvl w:ilvl="0" w:tplc="CC02DC6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7"/>
  </w:num>
  <w:num w:numId="3">
    <w:abstractNumId w:val="6"/>
  </w:num>
  <w:num w:numId="4">
    <w:abstractNumId w:val="1"/>
  </w:num>
  <w:num w:numId="5">
    <w:abstractNumId w:val="0"/>
  </w:num>
  <w:num w:numId="6">
    <w:abstractNumId w:val="5"/>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81BB3"/>
    <w:rsid w:val="00055705"/>
    <w:rsid w:val="00085527"/>
    <w:rsid w:val="000917B7"/>
    <w:rsid w:val="00100EA4"/>
    <w:rsid w:val="001866B5"/>
    <w:rsid w:val="001F07CD"/>
    <w:rsid w:val="00201685"/>
    <w:rsid w:val="0022228C"/>
    <w:rsid w:val="002F6804"/>
    <w:rsid w:val="0037539C"/>
    <w:rsid w:val="003B3C16"/>
    <w:rsid w:val="003B4CBA"/>
    <w:rsid w:val="00411A39"/>
    <w:rsid w:val="00416604"/>
    <w:rsid w:val="00434554"/>
    <w:rsid w:val="00475FD4"/>
    <w:rsid w:val="00480941"/>
    <w:rsid w:val="004E5327"/>
    <w:rsid w:val="004E61A0"/>
    <w:rsid w:val="00590A48"/>
    <w:rsid w:val="005979F4"/>
    <w:rsid w:val="005C716D"/>
    <w:rsid w:val="005F68F6"/>
    <w:rsid w:val="00693B87"/>
    <w:rsid w:val="006B6C0F"/>
    <w:rsid w:val="006C67DE"/>
    <w:rsid w:val="00710786"/>
    <w:rsid w:val="00752FA4"/>
    <w:rsid w:val="00756F28"/>
    <w:rsid w:val="00763600"/>
    <w:rsid w:val="00781BB3"/>
    <w:rsid w:val="00786CFB"/>
    <w:rsid w:val="007E7F60"/>
    <w:rsid w:val="00847413"/>
    <w:rsid w:val="009262DE"/>
    <w:rsid w:val="009575B7"/>
    <w:rsid w:val="00985694"/>
    <w:rsid w:val="009D14EF"/>
    <w:rsid w:val="00B007DC"/>
    <w:rsid w:val="00B315FF"/>
    <w:rsid w:val="00C70BC7"/>
    <w:rsid w:val="00CB6252"/>
    <w:rsid w:val="00CC6922"/>
    <w:rsid w:val="00CF2499"/>
    <w:rsid w:val="00D106B5"/>
    <w:rsid w:val="00D17349"/>
    <w:rsid w:val="00DC4374"/>
    <w:rsid w:val="00E61346"/>
    <w:rsid w:val="00EE116A"/>
    <w:rsid w:val="00F14834"/>
    <w:rsid w:val="00F52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89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CB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7E7F60"/>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 Spacing"/>
    <w:uiPriority w:val="1"/>
    <w:qFormat/>
    <w:rsid w:val="00847413"/>
    <w:pPr>
      <w:spacing w:after="0" w:line="240" w:lineRule="auto"/>
    </w:pPr>
    <w:rPr>
      <w:lang w:eastAsia="ru-RU"/>
    </w:rPr>
  </w:style>
  <w:style w:type="character" w:customStyle="1" w:styleId="a4">
    <w:name w:val="Абзац списка Знак"/>
    <w:link w:val="a3"/>
    <w:locked/>
    <w:rsid w:val="002222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6572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1</Pages>
  <Words>2127</Words>
  <Characters>12126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28</cp:revision>
  <dcterms:created xsi:type="dcterms:W3CDTF">2020-03-14T18:50:00Z</dcterms:created>
  <dcterms:modified xsi:type="dcterms:W3CDTF">2025-05-19T11:42:00Z</dcterms:modified>
</cp:coreProperties>
</file>