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48E" w:rsidRPr="00D66020" w:rsidRDefault="00E318E3" w:rsidP="006A048E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ПРОЕКТ</w:t>
      </w:r>
      <w:r w:rsidR="007E7F60" w:rsidRPr="0037539C">
        <w:rPr>
          <w:rFonts w:ascii="Times New Roman" w:hAnsi="Times New Roman" w:cs="Times New Roman"/>
          <w:sz w:val="28"/>
          <w:szCs w:val="28"/>
        </w:rPr>
        <w:t xml:space="preserve"> </w:t>
      </w:r>
      <w:r w:rsidR="006A048E"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</w:t>
      </w:r>
      <w:r w:rsidR="00DD570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</w:t>
      </w:r>
      <w:r w:rsidR="006A048E"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</w:p>
    <w:p w:rsidR="006A048E" w:rsidRPr="00D66020" w:rsidRDefault="006A048E" w:rsidP="006A048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:rsidR="006A048E" w:rsidRPr="00D66020" w:rsidRDefault="006A048E" w:rsidP="006A04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>РОДНИЧКОВСКОГО СЕЛЬСКОГО ПОСЕЛЕНИЯ</w:t>
      </w:r>
    </w:p>
    <w:p w:rsidR="006A048E" w:rsidRPr="00D66020" w:rsidRDefault="006A048E" w:rsidP="006A04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>НЕХАЕВСКОГО МУНИЦИПАЛЬНОГО РАЙОНА</w:t>
      </w:r>
    </w:p>
    <w:p w:rsidR="006A048E" w:rsidRPr="00D66020" w:rsidRDefault="006A048E" w:rsidP="006A048E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>ВОЛГОГРАДСКОЙ ОБЛАСТИ</w:t>
      </w: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п. Роднички                                                                       </w:t>
      </w:r>
      <w:r w:rsidRPr="00D66020">
        <w:rPr>
          <w:rFonts w:ascii="Arial" w:eastAsia="Times New Roman" w:hAnsi="Arial" w:cs="Arial"/>
          <w:sz w:val="24"/>
          <w:szCs w:val="24"/>
          <w:lang w:val="en-US" w:eastAsia="ru-RU"/>
        </w:rPr>
        <w:t>email</w:t>
      </w: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proofErr w:type="spellStart"/>
      <w:r w:rsidRPr="00D66020">
        <w:rPr>
          <w:rFonts w:ascii="Arial" w:eastAsia="Times New Roman" w:hAnsi="Arial" w:cs="Arial"/>
          <w:sz w:val="24"/>
          <w:szCs w:val="24"/>
          <w:lang w:val="en-US" w:eastAsia="ru-RU"/>
        </w:rPr>
        <w:t>rodnichki</w:t>
      </w:r>
      <w:proofErr w:type="spellEnd"/>
      <w:r w:rsidRPr="00D66020">
        <w:rPr>
          <w:rFonts w:ascii="Arial" w:eastAsia="Times New Roman" w:hAnsi="Arial" w:cs="Arial"/>
          <w:sz w:val="24"/>
          <w:szCs w:val="24"/>
          <w:lang w:eastAsia="ru-RU"/>
        </w:rPr>
        <w:t>34@</w:t>
      </w:r>
      <w:proofErr w:type="spellStart"/>
      <w:r w:rsidRPr="00D66020">
        <w:rPr>
          <w:rFonts w:ascii="Arial" w:eastAsia="Times New Roman" w:hAnsi="Arial" w:cs="Arial"/>
          <w:sz w:val="24"/>
          <w:szCs w:val="24"/>
          <w:lang w:val="en-US" w:eastAsia="ru-RU"/>
        </w:rPr>
        <w:t>yandex</w:t>
      </w:r>
      <w:proofErr w:type="spellEnd"/>
      <w:r w:rsidRPr="00D66020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Pr="00D66020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proofErr w:type="spellEnd"/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ул. </w:t>
      </w:r>
      <w:proofErr w:type="gramStart"/>
      <w:r w:rsidRPr="00D66020">
        <w:rPr>
          <w:rFonts w:ascii="Arial" w:eastAsia="Times New Roman" w:hAnsi="Arial" w:cs="Arial"/>
          <w:sz w:val="24"/>
          <w:szCs w:val="24"/>
          <w:lang w:eastAsia="ru-RU"/>
        </w:rPr>
        <w:t>Октябрьская</w:t>
      </w:r>
      <w:proofErr w:type="gramEnd"/>
      <w:r w:rsidRPr="00D66020">
        <w:rPr>
          <w:rFonts w:ascii="Arial" w:eastAsia="Times New Roman" w:hAnsi="Arial" w:cs="Arial"/>
          <w:sz w:val="24"/>
          <w:szCs w:val="24"/>
          <w:lang w:eastAsia="ru-RU"/>
        </w:rPr>
        <w:t>, 1                                                               тел.  55-61-73</w:t>
      </w: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55-62-35</w:t>
      </w: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6A048E" w:rsidRPr="00D66020" w:rsidRDefault="006A048E" w:rsidP="006A04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</w:p>
    <w:p w:rsidR="006A048E" w:rsidRPr="00D66020" w:rsidRDefault="00CE0C77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6A048E" w:rsidRPr="00D66020">
        <w:rPr>
          <w:rFonts w:ascii="Arial" w:eastAsia="Times New Roman" w:hAnsi="Arial" w:cs="Arial"/>
          <w:sz w:val="24"/>
          <w:szCs w:val="24"/>
          <w:lang w:eastAsia="ru-RU"/>
        </w:rPr>
        <w:t>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318E3">
        <w:rPr>
          <w:rFonts w:ascii="Arial" w:eastAsia="Times New Roman" w:hAnsi="Arial" w:cs="Arial"/>
          <w:sz w:val="24"/>
          <w:szCs w:val="24"/>
          <w:lang w:eastAsia="ru-RU"/>
        </w:rPr>
        <w:t>___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E318E3">
        <w:rPr>
          <w:rFonts w:ascii="Arial" w:eastAsia="Times New Roman" w:hAnsi="Arial" w:cs="Arial"/>
          <w:sz w:val="24"/>
          <w:szCs w:val="24"/>
          <w:lang w:eastAsia="ru-RU"/>
        </w:rPr>
        <w:t>___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4322AE">
        <w:rPr>
          <w:rFonts w:ascii="Arial" w:eastAsia="Times New Roman" w:hAnsi="Arial" w:cs="Arial"/>
          <w:sz w:val="24"/>
          <w:szCs w:val="24"/>
          <w:lang w:eastAsia="ru-RU"/>
        </w:rPr>
        <w:t>2025</w:t>
      </w:r>
      <w:r w:rsidR="00924F9E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="006A048E"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924F9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E318E3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924F9E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E318E3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="00DD570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924F9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</w:t>
      </w: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ind w:right="35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</w:t>
      </w:r>
      <w:r w:rsidRPr="00D66020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</w:t>
      </w: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на автомобильном транспорте, городском наземном электрическом транспорте и в дорожном хозяйстве на территории </w:t>
      </w:r>
      <w:proofErr w:type="spellStart"/>
      <w:r w:rsidRPr="00D66020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на 202</w:t>
      </w:r>
      <w:r w:rsidR="004322AE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год </w:t>
      </w:r>
    </w:p>
    <w:p w:rsidR="006A048E" w:rsidRPr="00D66020" w:rsidRDefault="006A048E" w:rsidP="006A048E">
      <w:pPr>
        <w:spacing w:after="0" w:line="240" w:lineRule="auto"/>
        <w:ind w:right="35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570C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proofErr w:type="spellStart"/>
      <w:r w:rsidRPr="00D66020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поселения,  администрация </w:t>
      </w:r>
      <w:proofErr w:type="spellStart"/>
      <w:r w:rsidRPr="00D66020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DD570C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6A048E" w:rsidRPr="00D66020" w:rsidRDefault="00DD570C" w:rsidP="00DD570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</w:t>
      </w:r>
      <w:proofErr w:type="spellStart"/>
      <w:r w:rsidRPr="00D66020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на 202</w:t>
      </w:r>
      <w:r w:rsidR="004322AE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3C7EC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66020">
        <w:rPr>
          <w:rFonts w:ascii="Arial" w:eastAsia="Times New Roman" w:hAnsi="Arial" w:cs="Arial"/>
          <w:sz w:val="24"/>
          <w:szCs w:val="24"/>
          <w:lang w:eastAsia="ru-RU"/>
        </w:rPr>
        <w:t>год согласно Приложению.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Pr="00D66020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>3. Настоящее постановление вступает в силу с 1 января 202</w:t>
      </w:r>
      <w:r w:rsidR="004322AE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г. </w:t>
      </w: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>Глава  администрации</w:t>
      </w: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D66020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  сельского  поселения                           С.Н. Шведов</w:t>
      </w: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DD570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Приложение</w:t>
      </w:r>
    </w:p>
    <w:p w:rsidR="006A048E" w:rsidRPr="00D66020" w:rsidRDefault="006A048E" w:rsidP="00DD570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6A048E" w:rsidRPr="00D66020" w:rsidRDefault="006A048E" w:rsidP="00DD570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</w:t>
      </w:r>
      <w:r w:rsidR="00924F9E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proofErr w:type="spellStart"/>
      <w:r w:rsidR="00924F9E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="00924F9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                     </w:t>
      </w:r>
      <w:r w:rsidRPr="00D66020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</w:p>
    <w:p w:rsidR="006A048E" w:rsidRPr="00D66020" w:rsidRDefault="006A048E" w:rsidP="00DD570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CE0C77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D66020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CE0C7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318E3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="00CE0C7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E318E3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="00CE0C7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4322AE">
        <w:rPr>
          <w:rFonts w:ascii="Arial" w:eastAsia="Times New Roman" w:hAnsi="Arial" w:cs="Arial"/>
          <w:sz w:val="24"/>
          <w:szCs w:val="24"/>
          <w:lang w:eastAsia="ru-RU"/>
        </w:rPr>
        <w:t>2025</w:t>
      </w:r>
      <w:r w:rsidR="00924F9E">
        <w:rPr>
          <w:rFonts w:ascii="Arial" w:eastAsia="Times New Roman" w:hAnsi="Arial" w:cs="Arial"/>
          <w:sz w:val="24"/>
          <w:szCs w:val="24"/>
          <w:lang w:eastAsia="ru-RU"/>
        </w:rPr>
        <w:t xml:space="preserve"> г.    </w:t>
      </w: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E318E3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6A048E" w:rsidRPr="00D66020" w:rsidRDefault="006A048E" w:rsidP="006A048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>ПРОГРАММА</w:t>
      </w:r>
    </w:p>
    <w:p w:rsidR="006A048E" w:rsidRPr="00D66020" w:rsidRDefault="006A048E" w:rsidP="006A04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</w:t>
      </w:r>
      <w:proofErr w:type="spellStart"/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>Родничковского</w:t>
      </w:r>
      <w:proofErr w:type="spellEnd"/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 на 202</w:t>
      </w:r>
      <w:r w:rsidR="004322AE">
        <w:rPr>
          <w:rFonts w:ascii="Arial" w:eastAsia="Times New Roman" w:hAnsi="Arial" w:cs="Arial"/>
          <w:b/>
          <w:sz w:val="24"/>
          <w:szCs w:val="24"/>
          <w:lang w:eastAsia="ru-RU"/>
        </w:rPr>
        <w:t>6</w:t>
      </w:r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</w:t>
      </w:r>
    </w:p>
    <w:p w:rsidR="006A048E" w:rsidRPr="00D66020" w:rsidRDefault="006A048E" w:rsidP="006A04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A048E" w:rsidRPr="00C838F4" w:rsidRDefault="006A048E" w:rsidP="00C838F4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838F4">
        <w:rPr>
          <w:rFonts w:ascii="Arial" w:eastAsia="Times New Roman" w:hAnsi="Arial" w:cs="Arial"/>
          <w:b/>
          <w:sz w:val="24"/>
          <w:szCs w:val="24"/>
          <w:lang w:eastAsia="ru-RU"/>
        </w:rPr>
        <w:t>Общие положения</w:t>
      </w:r>
    </w:p>
    <w:p w:rsidR="00C838F4" w:rsidRPr="00C838F4" w:rsidRDefault="00C838F4" w:rsidP="00A75BDE">
      <w:pPr>
        <w:pStyle w:val="a3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proofErr w:type="gramStart"/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 контроля на автомобильном транспорте, городском наземном электрическом транспорте и в дорожном хозяйстве на территории </w:t>
      </w:r>
      <w:proofErr w:type="spellStart"/>
      <w:r w:rsidRPr="00D66020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на 202</w:t>
      </w:r>
      <w:r w:rsidR="004322AE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год (далее - Программа профилактики) разработана для организации проведения в 202</w:t>
      </w:r>
      <w:r w:rsidR="004322AE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</w:t>
      </w:r>
      <w:proofErr w:type="gramEnd"/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Федерации, Волгоградской области, муниципальными правовыми актами администрации </w:t>
      </w:r>
      <w:proofErr w:type="spellStart"/>
      <w:r w:rsidRPr="00D66020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>1.2. Программа профилактики реализуется в 202</w:t>
      </w:r>
      <w:r w:rsidR="004322AE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году и состоит из следующих разделов: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(далее - аналитическая часть);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>б) цели и задачи реализации программы профилактики;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>в) перечень профилактических мероприятий, сроки (периодичность) их проведения;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>г) показатели результативности и эффективности программы профилактики.</w:t>
      </w:r>
    </w:p>
    <w:p w:rsidR="006A048E" w:rsidRDefault="006A048E" w:rsidP="006A0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4602" w:rsidRPr="00D66020" w:rsidRDefault="002F4602" w:rsidP="006A0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Default="006A048E" w:rsidP="006A04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>2. Аналитическая часть</w:t>
      </w:r>
    </w:p>
    <w:p w:rsidR="002F4602" w:rsidRPr="00D66020" w:rsidRDefault="002F4602" w:rsidP="006A04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F4602" w:rsidRPr="002F4602" w:rsidRDefault="002F4602" w:rsidP="002F4602">
      <w:pPr>
        <w:spacing w:line="240" w:lineRule="auto"/>
        <w:ind w:firstLine="709"/>
        <w:jc w:val="both"/>
        <w:rPr>
          <w:rFonts w:ascii="Arial" w:hAnsi="Arial" w:cs="Arial"/>
          <w:i/>
          <w:color w:val="FB290D"/>
          <w:sz w:val="24"/>
          <w:szCs w:val="24"/>
        </w:rPr>
      </w:pPr>
      <w:r w:rsidRPr="002F4602">
        <w:rPr>
          <w:rFonts w:ascii="Arial" w:hAnsi="Arial" w:cs="Arial"/>
          <w:sz w:val="24"/>
          <w:szCs w:val="24"/>
        </w:rPr>
        <w:t xml:space="preserve">Ранее муниципальный контроль на автомобильном транспорте, городском наземном электрическом транспорте и в дорожном хозяйстве на территории </w:t>
      </w:r>
      <w:proofErr w:type="spellStart"/>
      <w:r w:rsidR="00646891">
        <w:rPr>
          <w:rFonts w:ascii="Arial" w:hAnsi="Arial" w:cs="Arial"/>
          <w:sz w:val="24"/>
          <w:szCs w:val="24"/>
        </w:rPr>
        <w:t>Родничковского</w:t>
      </w:r>
      <w:proofErr w:type="spellEnd"/>
      <w:r w:rsidRPr="002F4602">
        <w:rPr>
          <w:rFonts w:ascii="Arial" w:hAnsi="Arial" w:cs="Arial"/>
          <w:sz w:val="24"/>
          <w:szCs w:val="24"/>
        </w:rPr>
        <w:t xml:space="preserve"> сельского поселения не осуществлялся, в </w:t>
      </w:r>
      <w:proofErr w:type="gramStart"/>
      <w:r w:rsidRPr="002F4602">
        <w:rPr>
          <w:rFonts w:ascii="Arial" w:hAnsi="Arial" w:cs="Arial"/>
          <w:sz w:val="24"/>
          <w:szCs w:val="24"/>
        </w:rPr>
        <w:t>связи</w:t>
      </w:r>
      <w:proofErr w:type="gramEnd"/>
      <w:r w:rsidRPr="002F4602">
        <w:rPr>
          <w:rFonts w:ascii="Arial" w:hAnsi="Arial" w:cs="Arial"/>
          <w:sz w:val="24"/>
          <w:szCs w:val="24"/>
        </w:rPr>
        <w:t xml:space="preserve"> с чем не представляется возможным провести анализ текущего состояния осуществления вида контроля, описать текущий уровень развития профилактической деятельности контрольного органа, охарактеризовать проблемы, на решение которых направлена программа профилактики</w:t>
      </w:r>
      <w:r w:rsidRPr="002F4602">
        <w:rPr>
          <w:rFonts w:ascii="Arial" w:hAnsi="Arial" w:cs="Arial"/>
          <w:i/>
          <w:sz w:val="24"/>
          <w:szCs w:val="24"/>
        </w:rPr>
        <w:t>.</w:t>
      </w:r>
    </w:p>
    <w:p w:rsidR="006A048E" w:rsidRDefault="006A048E" w:rsidP="00BF7B1B">
      <w:pPr>
        <w:spacing w:after="0" w:line="240" w:lineRule="auto"/>
        <w:jc w:val="both"/>
        <w:rPr>
          <w:rFonts w:ascii="Arial" w:eastAsia="Times New Roman" w:hAnsi="Arial" w:cs="Arial"/>
          <w:i/>
          <w:color w:val="FB290D"/>
          <w:sz w:val="24"/>
          <w:szCs w:val="24"/>
          <w:lang w:eastAsia="ru-RU"/>
        </w:rPr>
      </w:pPr>
    </w:p>
    <w:p w:rsidR="002F4602" w:rsidRPr="00D66020" w:rsidRDefault="002F4602" w:rsidP="00BF7B1B">
      <w:pPr>
        <w:spacing w:after="0" w:line="240" w:lineRule="auto"/>
        <w:jc w:val="both"/>
        <w:rPr>
          <w:rFonts w:ascii="Arial" w:eastAsia="Times New Roman" w:hAnsi="Arial" w:cs="Arial"/>
          <w:i/>
          <w:color w:val="FB290D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FB290D"/>
          <w:sz w:val="24"/>
          <w:szCs w:val="24"/>
          <w:lang w:eastAsia="ru-RU"/>
        </w:rPr>
      </w:pPr>
    </w:p>
    <w:p w:rsidR="006A048E" w:rsidRDefault="006A048E" w:rsidP="006A04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>3. Цели и задачи реализации программы профилактики</w:t>
      </w:r>
    </w:p>
    <w:p w:rsidR="00BF7B1B" w:rsidRPr="00D66020" w:rsidRDefault="00BF7B1B" w:rsidP="006A04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A048E" w:rsidRPr="00BF7B1B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7B1B">
        <w:rPr>
          <w:rFonts w:ascii="Arial" w:eastAsia="Times New Roman" w:hAnsi="Arial" w:cs="Arial"/>
          <w:sz w:val="24"/>
          <w:szCs w:val="24"/>
          <w:lang w:eastAsia="ru-RU"/>
        </w:rPr>
        <w:t>3.1. Целями Программы профилактики являются:</w:t>
      </w:r>
    </w:p>
    <w:p w:rsidR="006A048E" w:rsidRPr="00BF7B1B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7B1B">
        <w:rPr>
          <w:rFonts w:ascii="Arial" w:eastAsia="Times New Roman" w:hAnsi="Arial" w:cs="Arial"/>
          <w:sz w:val="24"/>
          <w:szCs w:val="24"/>
          <w:lang w:eastAsia="ru-RU"/>
        </w:rPr>
        <w:t xml:space="preserve">а) предупреждение </w:t>
      </w:r>
      <w:proofErr w:type="gramStart"/>
      <w:r w:rsidRPr="00BF7B1B">
        <w:rPr>
          <w:rFonts w:ascii="Arial" w:eastAsia="Times New Roman" w:hAnsi="Arial" w:cs="Arial"/>
          <w:sz w:val="24"/>
          <w:szCs w:val="24"/>
          <w:lang w:eastAsia="ru-RU"/>
        </w:rPr>
        <w:t>нарушений</w:t>
      </w:r>
      <w:proofErr w:type="gramEnd"/>
      <w:r w:rsidRPr="00BF7B1B">
        <w:rPr>
          <w:rFonts w:ascii="Arial" w:eastAsia="Times New Roman" w:hAnsi="Arial" w:cs="Arial"/>
          <w:sz w:val="24"/>
          <w:szCs w:val="24"/>
          <w:lang w:eastAsia="ru-RU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6A048E" w:rsidRPr="00BF7B1B" w:rsidRDefault="00DD570C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7B1B"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="006A048E" w:rsidRPr="00BF7B1B">
        <w:rPr>
          <w:rFonts w:ascii="Arial" w:eastAsia="Times New Roman" w:hAnsi="Arial" w:cs="Arial"/>
          <w:sz w:val="24"/>
          <w:szCs w:val="24"/>
          <w:lang w:eastAsia="ru-RU"/>
        </w:rPr>
        <w:t>) создание мотивации к добросовестному поведению подконтрольных субъектов;</w:t>
      </w:r>
    </w:p>
    <w:p w:rsidR="006A048E" w:rsidRPr="00BF7B1B" w:rsidRDefault="00DD570C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7B1B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6A048E" w:rsidRPr="00BF7B1B">
        <w:rPr>
          <w:rFonts w:ascii="Arial" w:eastAsia="Times New Roman" w:hAnsi="Arial" w:cs="Arial"/>
          <w:sz w:val="24"/>
          <w:szCs w:val="24"/>
          <w:lang w:eastAsia="ru-RU"/>
        </w:rPr>
        <w:t>) снижение уровня вреда (ущерба), причиняемого охраняемым законом ценностям.</w:t>
      </w:r>
    </w:p>
    <w:p w:rsidR="006A048E" w:rsidRPr="00BF7B1B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7B1B">
        <w:rPr>
          <w:rFonts w:ascii="Arial" w:eastAsia="Times New Roman" w:hAnsi="Arial" w:cs="Arial"/>
          <w:sz w:val="24"/>
          <w:szCs w:val="24"/>
          <w:lang w:eastAsia="ru-RU"/>
        </w:rPr>
        <w:t>3.2. Задачами Программы профилактики являются:</w:t>
      </w:r>
    </w:p>
    <w:p w:rsidR="006A048E" w:rsidRPr="00BF7B1B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7B1B">
        <w:rPr>
          <w:rFonts w:ascii="Arial" w:eastAsia="Times New Roman" w:hAnsi="Arial" w:cs="Arial"/>
          <w:sz w:val="24"/>
          <w:szCs w:val="24"/>
          <w:lang w:eastAsia="ru-RU"/>
        </w:rPr>
        <w:t>а) укрепление системы профилактики нарушений обязательных требований;</w:t>
      </w:r>
    </w:p>
    <w:p w:rsidR="006A048E" w:rsidRPr="00BF7B1B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7B1B">
        <w:rPr>
          <w:rFonts w:ascii="Arial" w:eastAsia="Times New Roman" w:hAnsi="Arial" w:cs="Arial"/>
          <w:sz w:val="24"/>
          <w:szCs w:val="24"/>
          <w:lang w:eastAsia="ru-RU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7B1B">
        <w:rPr>
          <w:rFonts w:ascii="Arial" w:eastAsia="Times New Roman" w:hAnsi="Arial" w:cs="Arial"/>
          <w:sz w:val="24"/>
          <w:szCs w:val="24"/>
          <w:lang w:eastAsia="ru-RU"/>
        </w:rPr>
        <w:t>в) повышение правосознания и правовой культуры подконтрольных субъектов.</w:t>
      </w:r>
    </w:p>
    <w:p w:rsidR="006A048E" w:rsidRPr="00D66020" w:rsidRDefault="006A048E" w:rsidP="006A0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Default="006A048E" w:rsidP="006A04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>4. Перечень профилактических мероприятий, сроки (периодичность) их проведения</w:t>
      </w:r>
    </w:p>
    <w:p w:rsidR="00C838F4" w:rsidRPr="00D66020" w:rsidRDefault="00C838F4" w:rsidP="006A04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>4.1. В рамках реализации Программы профилактики осуществляются следующие профилактические мероприятия: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594"/>
        <w:gridCol w:w="1682"/>
        <w:gridCol w:w="2405"/>
        <w:gridCol w:w="2871"/>
        <w:gridCol w:w="2479"/>
      </w:tblGrid>
      <w:tr w:rsidR="00DD570C" w:rsidRPr="00DD570C" w:rsidTr="00A1228F">
        <w:trPr>
          <w:trHeight w:val="36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Срок (периодичность) проведения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Ответственный исполнитель</w:t>
            </w:r>
          </w:p>
        </w:tc>
      </w:tr>
      <w:tr w:rsidR="00DD570C" w:rsidRPr="00DD570C" w:rsidTr="00A1228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Информирование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Главный специалист администрации</w:t>
            </w:r>
          </w:p>
        </w:tc>
      </w:tr>
      <w:tr w:rsidR="00DD570C" w:rsidRPr="00DD570C" w:rsidTr="00A1228F">
        <w:trPr>
          <w:trHeight w:val="836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1 раз в год до 30 января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A1228F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Глава администрации</w:t>
            </w:r>
          </w:p>
        </w:tc>
      </w:tr>
      <w:tr w:rsidR="00DD570C" w:rsidRPr="00DD570C" w:rsidTr="00A1228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</w:t>
            </w: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Глава администрации</w:t>
            </w:r>
          </w:p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DD570C" w:rsidRPr="00DD570C" w:rsidTr="00A1228F">
        <w:tc>
          <w:tcPr>
            <w:tcW w:w="594" w:type="dxa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</w:tcPr>
          <w:p w:rsidR="00DD570C" w:rsidRPr="00DD570C" w:rsidRDefault="00DD570C" w:rsidP="00CB2E7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</w:rPr>
              <w:t>К</w:t>
            </w:r>
            <w:r w:rsidRPr="00DD570C">
              <w:rPr>
                <w:rFonts w:ascii="Arial" w:eastAsia="Calibri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онсультирование</w:t>
            </w:r>
          </w:p>
        </w:tc>
        <w:tc>
          <w:tcPr>
            <w:tcW w:w="2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Глава администрации,</w:t>
            </w:r>
          </w:p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главный специалист </w:t>
            </w:r>
          </w:p>
        </w:tc>
      </w:tr>
      <w:tr w:rsidR="00DD570C" w:rsidRPr="00DD570C" w:rsidTr="00A1228F">
        <w:tc>
          <w:tcPr>
            <w:tcW w:w="594" w:type="dxa"/>
            <w:vMerge/>
            <w:tcBorders>
              <w:left w:val="single" w:sz="6" w:space="0" w:color="000000"/>
              <w:right w:val="nil"/>
            </w:tcBorders>
          </w:tcPr>
          <w:p w:rsidR="00DD570C" w:rsidRPr="00DD570C" w:rsidRDefault="00DD570C" w:rsidP="00CB2E7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DD570C" w:rsidRPr="00DD570C" w:rsidRDefault="00DD570C" w:rsidP="00CB2E71">
            <w:pPr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</w:rPr>
            </w:pPr>
            <w:r w:rsidRPr="00DD570C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shd w:val="clear" w:color="auto" w:fill="FFFFFF"/>
              </w:rPr>
              <w:t>Способы консультирования</w:t>
            </w:r>
          </w:p>
        </w:tc>
        <w:tc>
          <w:tcPr>
            <w:tcW w:w="2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DD570C" w:rsidRPr="00DD570C" w:rsidTr="00A1228F"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DD570C" w:rsidRPr="00DD570C" w:rsidRDefault="00DD570C" w:rsidP="00CB2E7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D570C" w:rsidRPr="00DD570C" w:rsidRDefault="00DD570C" w:rsidP="00CB2E7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</w:rPr>
              <w:t>В письменной форме при письменном обращении</w:t>
            </w:r>
          </w:p>
        </w:tc>
        <w:tc>
          <w:tcPr>
            <w:tcW w:w="24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D570C" w:rsidRPr="00DD570C" w:rsidRDefault="00DD570C" w:rsidP="00CB2E7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</w:rPr>
              <w:t>В устной форме (</w:t>
            </w:r>
            <w:r w:rsidRPr="00DD570C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по телефону, посредством </w:t>
            </w:r>
            <w:proofErr w:type="spellStart"/>
            <w:r w:rsidRPr="00DD570C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видео-конференц-связи</w:t>
            </w:r>
            <w:proofErr w:type="spellEnd"/>
            <w:r w:rsidRPr="00DD570C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, на личном приеме либо в ходе проведения профилактического мероприятия, контрольного мероприятия) при устном обращении</w:t>
            </w:r>
          </w:p>
        </w:tc>
        <w:tc>
          <w:tcPr>
            <w:tcW w:w="2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DD570C" w:rsidRPr="00DD570C" w:rsidTr="00A1228F">
        <w:tc>
          <w:tcPr>
            <w:tcW w:w="594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DD570C" w:rsidRPr="00DD570C" w:rsidRDefault="00DD570C" w:rsidP="00CB2E7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87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i/>
                <w:iCs/>
                <w:sz w:val="24"/>
                <w:szCs w:val="24"/>
                <w:shd w:val="clear" w:color="auto" w:fill="FFFFFF"/>
              </w:rPr>
              <w:t>Вопросы, по которым осуществляется консультирование</w:t>
            </w:r>
          </w:p>
        </w:tc>
        <w:tc>
          <w:tcPr>
            <w:tcW w:w="28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A1228F" w:rsidRPr="00DD570C" w:rsidTr="00B30679">
        <w:trPr>
          <w:trHeight w:val="7335"/>
        </w:trPr>
        <w:tc>
          <w:tcPr>
            <w:tcW w:w="594" w:type="dxa"/>
            <w:vMerge w:val="restart"/>
            <w:tcBorders>
              <w:left w:val="single" w:sz="6" w:space="0" w:color="000000"/>
              <w:right w:val="nil"/>
            </w:tcBorders>
          </w:tcPr>
          <w:p w:rsidR="00A1228F" w:rsidRPr="00DD570C" w:rsidRDefault="00A1228F" w:rsidP="00CB2E7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6" w:space="0" w:color="000000"/>
              <w:right w:val="nil"/>
            </w:tcBorders>
            <w:vAlign w:val="center"/>
          </w:tcPr>
          <w:p w:rsidR="00A1228F" w:rsidRPr="00DD570C" w:rsidRDefault="00A1228F" w:rsidP="00A1228F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:rsidR="00A1228F" w:rsidRPr="00DD570C" w:rsidRDefault="00A1228F" w:rsidP="00A1228F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</w:rPr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 w:rsidR="00A1228F" w:rsidRPr="00DD570C" w:rsidRDefault="00A1228F" w:rsidP="00A1228F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</w:rPr>
              <w:t>3. Характеристика мер профилактики рисков причинения вреда (ущерба) охраняемым законом ценностям.</w:t>
            </w:r>
          </w:p>
          <w:p w:rsidR="00A1228F" w:rsidRPr="00DD570C" w:rsidRDefault="00A1228F" w:rsidP="00A1228F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</w:rPr>
              <w:t>4.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:rsidR="00A1228F" w:rsidRPr="00A1228F" w:rsidRDefault="00A1228F" w:rsidP="00A1228F">
            <w:pPr>
              <w:spacing w:after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</w:rPr>
              <w:t>5. Разъяснение порядка обжалования решений Администрации, действий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28F" w:rsidRPr="00DD570C" w:rsidRDefault="00A1228F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28F" w:rsidRPr="00DD570C" w:rsidRDefault="00A1228F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A1228F" w:rsidRPr="00DD570C" w:rsidTr="00A1228F"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A1228F" w:rsidRPr="00DD570C" w:rsidRDefault="00A1228F" w:rsidP="00CB2E71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vAlign w:val="center"/>
          </w:tcPr>
          <w:p w:rsidR="00A1228F" w:rsidRPr="00DD570C" w:rsidRDefault="00A1228F" w:rsidP="00A1228F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(бездействия) ее должностных лиц в сфере муниципального контроля.</w:t>
            </w:r>
          </w:p>
          <w:p w:rsidR="00A1228F" w:rsidRPr="00DD570C" w:rsidRDefault="00A1228F" w:rsidP="00A1228F">
            <w:pPr>
              <w:spacing w:after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</w:rPr>
              <w:t>6. Иные вопросы, касающиеся муниципального контроля.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28F" w:rsidRPr="00DD570C" w:rsidRDefault="00A1228F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28F" w:rsidRPr="00DD570C" w:rsidRDefault="00A1228F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DD570C" w:rsidRPr="00DD570C" w:rsidTr="00A1228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CB2E7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Профилактический визит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BF7B1B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3 квартал / </w:t>
            </w:r>
            <w:r w:rsidR="00BF7B1B">
              <w:rPr>
                <w:rFonts w:ascii="Arial" w:eastAsia="Calibri" w:hAnsi="Arial" w:cs="Arial"/>
                <w:color w:val="000000"/>
                <w:sz w:val="24"/>
                <w:szCs w:val="24"/>
              </w:rPr>
              <w:t>С</w:t>
            </w:r>
            <w:r w:rsidR="004E1C3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ентябрь </w:t>
            </w:r>
            <w:r w:rsidRPr="004E1C39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C" w:rsidRPr="00DD570C" w:rsidRDefault="00DD570C" w:rsidP="00A1228F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D570C">
              <w:rPr>
                <w:rFonts w:ascii="Arial" w:eastAsia="Calibri" w:hAnsi="Arial" w:cs="Arial"/>
                <w:color w:val="000000"/>
                <w:sz w:val="24"/>
                <w:szCs w:val="24"/>
              </w:rPr>
              <w:t>Глава администрации</w:t>
            </w:r>
          </w:p>
        </w:tc>
      </w:tr>
    </w:tbl>
    <w:p w:rsidR="00DD570C" w:rsidRPr="00DD570C" w:rsidRDefault="00DD570C" w:rsidP="00DD570C">
      <w:pPr>
        <w:rPr>
          <w:rFonts w:ascii="Arial" w:eastAsia="Calibri" w:hAnsi="Arial" w:cs="Arial"/>
          <w:sz w:val="24"/>
          <w:szCs w:val="24"/>
        </w:rPr>
      </w:pP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4.2. </w:t>
      </w:r>
      <w:r w:rsidRPr="00D66020">
        <w:rPr>
          <w:rFonts w:ascii="Arial" w:eastAsia="Times New Roman" w:hAnsi="Arial" w:cs="Arial"/>
          <w:i/>
          <w:color w:val="FB290D"/>
          <w:sz w:val="24"/>
          <w:szCs w:val="24"/>
          <w:lang w:eastAsia="ru-RU"/>
        </w:rPr>
        <w:t xml:space="preserve">  </w:t>
      </w:r>
      <w:r w:rsidRPr="00D6602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Консультирование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Инспекторы осуществляют консультирование контролируемых лиц и их представителей: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1) в виде устных разъяснений по телефону, посредством </w:t>
      </w:r>
      <w:proofErr w:type="spellStart"/>
      <w:r w:rsidRPr="00D6602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видео-конференц-связи</w:t>
      </w:r>
      <w:proofErr w:type="spellEnd"/>
      <w:r w:rsidRPr="00D6602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на личном приеме либо в ходе проведения профилактического мероприятия, контрольного мероприятия;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6A048E" w:rsidRPr="00D66020" w:rsidRDefault="006A048E" w:rsidP="006A04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5. Показатели результативности и эффективности </w:t>
      </w:r>
      <w:r w:rsidRPr="00D66020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D66020">
        <w:rPr>
          <w:rFonts w:ascii="Arial" w:eastAsia="Times New Roman" w:hAnsi="Arial" w:cs="Arial"/>
          <w:b/>
          <w:sz w:val="24"/>
          <w:szCs w:val="24"/>
          <w:lang w:eastAsia="ru-RU"/>
        </w:rPr>
        <w:t>Программы профилактики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Для оценки результативности и эффективности настоящей Программы профилактики используются следующие показатели: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>количество выявленных нарушений обязательных требований (в сравнении с аналогичным показателем прошлого года (АППГ), если такой показатель имеется; должно быть меньше АППГ);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количество повторно </w:t>
      </w:r>
      <w:proofErr w:type="gramStart"/>
      <w:r w:rsidRPr="00D66020">
        <w:rPr>
          <w:rFonts w:ascii="Arial" w:eastAsia="Times New Roman" w:hAnsi="Arial" w:cs="Arial"/>
          <w:sz w:val="24"/>
          <w:szCs w:val="24"/>
          <w:lang w:eastAsia="ru-RU"/>
        </w:rPr>
        <w:t>обратившихся</w:t>
      </w:r>
      <w:proofErr w:type="gramEnd"/>
      <w:r w:rsidRPr="00D66020">
        <w:rPr>
          <w:rFonts w:ascii="Arial" w:eastAsia="Times New Roman" w:hAnsi="Arial" w:cs="Arial"/>
          <w:sz w:val="24"/>
          <w:szCs w:val="24"/>
          <w:lang w:eastAsia="ru-RU"/>
        </w:rPr>
        <w:t xml:space="preserve"> за консультированием по тому же вопросу (эффективно, если 0);</w:t>
      </w: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20">
        <w:rPr>
          <w:rFonts w:ascii="Arial" w:eastAsia="Times New Roman" w:hAnsi="Arial" w:cs="Arial"/>
          <w:sz w:val="24"/>
          <w:szCs w:val="24"/>
          <w:lang w:eastAsia="ru-RU"/>
        </w:rPr>
        <w:t>количество исполненных предостережений (100%).</w:t>
      </w:r>
    </w:p>
    <w:p w:rsidR="006A048E" w:rsidRPr="00D66020" w:rsidRDefault="006A048E" w:rsidP="006A048E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Pr="00D66020" w:rsidRDefault="006A048E" w:rsidP="006A04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048E" w:rsidRDefault="006A048E" w:rsidP="006A048E">
      <w:bookmarkStart w:id="0" w:name="_GoBack"/>
      <w:bookmarkEnd w:id="0"/>
    </w:p>
    <w:p w:rsidR="007E7F60" w:rsidRPr="0037539C" w:rsidRDefault="007E7F60" w:rsidP="0037539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E7F60" w:rsidRPr="0037539C" w:rsidSect="006B6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A6A86"/>
    <w:multiLevelType w:val="hybridMultilevel"/>
    <w:tmpl w:val="53D69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F6775B"/>
    <w:multiLevelType w:val="hybridMultilevel"/>
    <w:tmpl w:val="F9BAD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BB3"/>
    <w:rsid w:val="00055705"/>
    <w:rsid w:val="00085527"/>
    <w:rsid w:val="001866B5"/>
    <w:rsid w:val="001A57E8"/>
    <w:rsid w:val="001F07CD"/>
    <w:rsid w:val="00201685"/>
    <w:rsid w:val="00262093"/>
    <w:rsid w:val="002764D1"/>
    <w:rsid w:val="002F4602"/>
    <w:rsid w:val="0037539C"/>
    <w:rsid w:val="0038762A"/>
    <w:rsid w:val="003C7ECC"/>
    <w:rsid w:val="00411A39"/>
    <w:rsid w:val="004322AE"/>
    <w:rsid w:val="00434554"/>
    <w:rsid w:val="00434BC6"/>
    <w:rsid w:val="004E1C39"/>
    <w:rsid w:val="004E5327"/>
    <w:rsid w:val="00513FC3"/>
    <w:rsid w:val="00590A48"/>
    <w:rsid w:val="005E087F"/>
    <w:rsid w:val="005F68F6"/>
    <w:rsid w:val="00646891"/>
    <w:rsid w:val="0065478D"/>
    <w:rsid w:val="006A048E"/>
    <w:rsid w:val="006B6C0F"/>
    <w:rsid w:val="00717D5F"/>
    <w:rsid w:val="00752FA4"/>
    <w:rsid w:val="00756F28"/>
    <w:rsid w:val="00763600"/>
    <w:rsid w:val="00781BB3"/>
    <w:rsid w:val="00786CFB"/>
    <w:rsid w:val="00794FB6"/>
    <w:rsid w:val="007E7F60"/>
    <w:rsid w:val="00924F9E"/>
    <w:rsid w:val="009262DE"/>
    <w:rsid w:val="009575B7"/>
    <w:rsid w:val="00985694"/>
    <w:rsid w:val="00A1228F"/>
    <w:rsid w:val="00A75BDE"/>
    <w:rsid w:val="00AD73AE"/>
    <w:rsid w:val="00B007DC"/>
    <w:rsid w:val="00B315FF"/>
    <w:rsid w:val="00BD4306"/>
    <w:rsid w:val="00BF770E"/>
    <w:rsid w:val="00BF7B1B"/>
    <w:rsid w:val="00C838F4"/>
    <w:rsid w:val="00CB6252"/>
    <w:rsid w:val="00CC6922"/>
    <w:rsid w:val="00CE0C77"/>
    <w:rsid w:val="00CF2499"/>
    <w:rsid w:val="00CF5614"/>
    <w:rsid w:val="00D17349"/>
    <w:rsid w:val="00DB3B93"/>
    <w:rsid w:val="00DC4374"/>
    <w:rsid w:val="00DD570C"/>
    <w:rsid w:val="00E318E3"/>
    <w:rsid w:val="00ED2D50"/>
    <w:rsid w:val="00EE116A"/>
    <w:rsid w:val="00F11D4D"/>
    <w:rsid w:val="00F14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F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6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Шведов</cp:lastModifiedBy>
  <cp:revision>33</cp:revision>
  <dcterms:created xsi:type="dcterms:W3CDTF">2020-03-14T18:50:00Z</dcterms:created>
  <dcterms:modified xsi:type="dcterms:W3CDTF">2025-10-06T08:13:00Z</dcterms:modified>
</cp:coreProperties>
</file>