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926" w:rsidRDefault="006C0673">
      <w:pPr>
        <w:spacing w:line="276" w:lineRule="auto"/>
        <w:ind w:left="567"/>
        <w:jc w:val="center"/>
        <w:rPr>
          <w:rFonts w:ascii="Arial" w:hAnsi="Arial" w:cs="Arial"/>
          <w:b/>
          <w:sz w:val="24"/>
        </w:rPr>
      </w:pPr>
      <w:r>
        <w:rPr>
          <w:rFonts w:ascii="Arial" w:hAnsi="Arial" w:cs="Arial"/>
          <w:b/>
          <w:sz w:val="24"/>
        </w:rPr>
        <w:t xml:space="preserve">АДМИНИСТРАЦИЯ                            </w:t>
      </w:r>
    </w:p>
    <w:p w:rsidR="00966926" w:rsidRDefault="006C0673">
      <w:pPr>
        <w:tabs>
          <w:tab w:val="left" w:pos="945"/>
        </w:tabs>
        <w:spacing w:line="276" w:lineRule="auto"/>
        <w:ind w:left="567"/>
        <w:jc w:val="center"/>
        <w:rPr>
          <w:rFonts w:ascii="Arial" w:hAnsi="Arial" w:cs="Arial"/>
          <w:b/>
          <w:sz w:val="24"/>
        </w:rPr>
      </w:pPr>
      <w:r>
        <w:rPr>
          <w:rFonts w:ascii="Arial" w:hAnsi="Arial" w:cs="Arial"/>
          <w:b/>
          <w:sz w:val="24"/>
        </w:rPr>
        <w:t>РОДНИЧКОВСКОГО СЕЛЬСКОГО ПОСЕЛЕНИЯ</w:t>
      </w:r>
    </w:p>
    <w:p w:rsidR="00966926" w:rsidRDefault="006C0673">
      <w:pPr>
        <w:tabs>
          <w:tab w:val="left" w:pos="945"/>
        </w:tabs>
        <w:spacing w:line="276" w:lineRule="auto"/>
        <w:ind w:left="567"/>
        <w:jc w:val="center"/>
        <w:rPr>
          <w:rFonts w:ascii="Arial" w:hAnsi="Arial" w:cs="Arial"/>
          <w:b/>
          <w:sz w:val="24"/>
        </w:rPr>
      </w:pPr>
      <w:r>
        <w:rPr>
          <w:rFonts w:ascii="Arial" w:hAnsi="Arial" w:cs="Arial"/>
          <w:b/>
          <w:sz w:val="24"/>
        </w:rPr>
        <w:t>НЕХАЕВСКОГО МУНИЦИПАЛЬНОГО РАЙОНА</w:t>
      </w:r>
    </w:p>
    <w:p w:rsidR="00966926" w:rsidRDefault="006C0673">
      <w:pPr>
        <w:tabs>
          <w:tab w:val="left" w:pos="945"/>
        </w:tabs>
        <w:spacing w:line="276" w:lineRule="auto"/>
        <w:ind w:left="567"/>
        <w:jc w:val="center"/>
        <w:rPr>
          <w:rFonts w:ascii="Arial" w:hAnsi="Arial" w:cs="Arial"/>
          <w:b/>
          <w:sz w:val="24"/>
        </w:rPr>
      </w:pPr>
      <w:r>
        <w:rPr>
          <w:rFonts w:ascii="Arial" w:hAnsi="Arial" w:cs="Arial"/>
          <w:b/>
          <w:sz w:val="24"/>
        </w:rPr>
        <w:t>ВОЛГОГРАДСКОЙ ОБЛАСТИ</w:t>
      </w:r>
    </w:p>
    <w:p w:rsidR="00966926" w:rsidRDefault="006C0673">
      <w:pPr>
        <w:spacing w:line="276" w:lineRule="auto"/>
        <w:ind w:left="567"/>
        <w:rPr>
          <w:rFonts w:ascii="Arial" w:hAnsi="Arial" w:cs="Arial"/>
          <w:sz w:val="24"/>
        </w:rPr>
      </w:pPr>
      <w:r>
        <w:rPr>
          <w:rFonts w:ascii="Arial" w:hAnsi="Arial" w:cs="Arial"/>
          <w:sz w:val="24"/>
        </w:rPr>
        <w:t>___________________________________________________________________</w:t>
      </w:r>
    </w:p>
    <w:p w:rsidR="00966926" w:rsidRDefault="00966926">
      <w:pPr>
        <w:tabs>
          <w:tab w:val="left" w:pos="3105"/>
        </w:tabs>
        <w:spacing w:line="276" w:lineRule="auto"/>
        <w:ind w:left="567"/>
        <w:rPr>
          <w:rFonts w:ascii="Arial" w:hAnsi="Arial" w:cs="Arial"/>
          <w:b/>
          <w:sz w:val="24"/>
        </w:rPr>
      </w:pPr>
    </w:p>
    <w:p w:rsidR="00966926" w:rsidRDefault="006C0673">
      <w:pPr>
        <w:tabs>
          <w:tab w:val="left" w:pos="3105"/>
        </w:tabs>
        <w:spacing w:line="276" w:lineRule="auto"/>
        <w:ind w:left="567"/>
        <w:rPr>
          <w:rFonts w:ascii="Arial" w:hAnsi="Arial" w:cs="Arial"/>
          <w:b/>
          <w:sz w:val="24"/>
        </w:rPr>
      </w:pPr>
      <w:r>
        <w:rPr>
          <w:rFonts w:ascii="Arial" w:hAnsi="Arial" w:cs="Arial"/>
          <w:b/>
          <w:sz w:val="24"/>
        </w:rPr>
        <w:t xml:space="preserve">                                                   ПОСТАНОВЛЕНИЕ</w:t>
      </w:r>
    </w:p>
    <w:p w:rsidR="00966926" w:rsidRDefault="00966926">
      <w:pPr>
        <w:tabs>
          <w:tab w:val="left" w:pos="3105"/>
        </w:tabs>
        <w:spacing w:line="276" w:lineRule="auto"/>
        <w:ind w:left="567"/>
        <w:rPr>
          <w:rFonts w:ascii="Arial" w:hAnsi="Arial" w:cs="Arial"/>
          <w:sz w:val="24"/>
        </w:rPr>
      </w:pPr>
    </w:p>
    <w:p w:rsidR="00966926" w:rsidRDefault="00534510">
      <w:pPr>
        <w:tabs>
          <w:tab w:val="left" w:pos="3105"/>
        </w:tabs>
        <w:spacing w:line="276" w:lineRule="auto"/>
        <w:ind w:left="567"/>
        <w:rPr>
          <w:rFonts w:ascii="Arial" w:hAnsi="Arial" w:cs="Arial"/>
          <w:sz w:val="24"/>
        </w:rPr>
      </w:pPr>
      <w:r>
        <w:rPr>
          <w:rFonts w:ascii="Arial" w:hAnsi="Arial" w:cs="Arial"/>
          <w:sz w:val="24"/>
        </w:rPr>
        <w:t>от       04.04.</w:t>
      </w:r>
      <w:r w:rsidR="00231AA9">
        <w:rPr>
          <w:rFonts w:ascii="Arial" w:hAnsi="Arial" w:cs="Arial"/>
          <w:sz w:val="24"/>
        </w:rPr>
        <w:t>2025</w:t>
      </w:r>
      <w:r w:rsidR="006C0673">
        <w:rPr>
          <w:rFonts w:ascii="Arial" w:hAnsi="Arial" w:cs="Arial"/>
          <w:sz w:val="24"/>
        </w:rPr>
        <w:t xml:space="preserve"> г.                                          </w:t>
      </w:r>
      <w:r w:rsidR="00231AA9">
        <w:rPr>
          <w:rFonts w:ascii="Arial" w:hAnsi="Arial" w:cs="Arial"/>
          <w:sz w:val="24"/>
        </w:rPr>
        <w:t xml:space="preserve">                            №</w:t>
      </w:r>
      <w:r>
        <w:rPr>
          <w:rFonts w:ascii="Arial" w:hAnsi="Arial" w:cs="Arial"/>
          <w:sz w:val="24"/>
        </w:rPr>
        <w:t>16</w:t>
      </w:r>
      <w:r w:rsidR="00231AA9">
        <w:rPr>
          <w:rFonts w:ascii="Arial" w:hAnsi="Arial" w:cs="Arial"/>
          <w:sz w:val="24"/>
        </w:rPr>
        <w:t xml:space="preserve"> </w:t>
      </w:r>
      <w:r w:rsidR="006C0673">
        <w:rPr>
          <w:rFonts w:ascii="Arial" w:hAnsi="Arial" w:cs="Arial"/>
          <w:sz w:val="24"/>
        </w:rPr>
        <w:t xml:space="preserve"> </w:t>
      </w:r>
    </w:p>
    <w:p w:rsidR="00966926" w:rsidRDefault="00966926">
      <w:pPr>
        <w:tabs>
          <w:tab w:val="left" w:pos="3105"/>
        </w:tabs>
        <w:spacing w:line="276" w:lineRule="auto"/>
        <w:ind w:left="567"/>
        <w:rPr>
          <w:rFonts w:ascii="Arial" w:hAnsi="Arial" w:cs="Arial"/>
          <w:sz w:val="24"/>
        </w:rPr>
      </w:pPr>
    </w:p>
    <w:p w:rsidR="00FB2C57" w:rsidRDefault="00FB2C57" w:rsidP="00FB2C57">
      <w:pPr>
        <w:pStyle w:val="docdata"/>
        <w:widowControl w:val="0"/>
        <w:tabs>
          <w:tab w:val="left" w:pos="3105"/>
        </w:tabs>
        <w:spacing w:before="0" w:beforeAutospacing="0" w:after="0" w:afterAutospacing="0" w:line="273" w:lineRule="auto"/>
        <w:ind w:left="567"/>
      </w:pPr>
      <w:r>
        <w:rPr>
          <w:rFonts w:ascii="Arial" w:hAnsi="Arial" w:cs="Arial"/>
          <w:b/>
          <w:bCs/>
          <w:color w:val="000000"/>
        </w:rPr>
        <w:t xml:space="preserve">О внесении изменений в постановление №17 от 16.02.2022г.  (в редакции  №84 от 18.11.2015 г. №7 от 22.01.2019 г.)                                                                                   </w:t>
      </w:r>
    </w:p>
    <w:p w:rsidR="00FB2C57" w:rsidRDefault="00FB2C57" w:rsidP="00FB2C57">
      <w:pPr>
        <w:pStyle w:val="aff"/>
        <w:widowControl w:val="0"/>
        <w:tabs>
          <w:tab w:val="left" w:pos="3105"/>
        </w:tabs>
        <w:spacing w:before="0" w:beforeAutospacing="0" w:after="0" w:afterAutospacing="0" w:line="273" w:lineRule="auto"/>
        <w:ind w:left="567"/>
      </w:pPr>
      <w:r>
        <w:rPr>
          <w:rFonts w:ascii="Arial" w:hAnsi="Arial" w:cs="Arial"/>
          <w:b/>
          <w:bCs/>
          <w:color w:val="000000"/>
        </w:rPr>
        <w:t xml:space="preserve">«Об утверждении  муниципальной программы </w:t>
      </w:r>
    </w:p>
    <w:p w:rsidR="00FB2C57" w:rsidRDefault="00FB2C57" w:rsidP="00FB2C57">
      <w:pPr>
        <w:pStyle w:val="aff"/>
        <w:widowControl w:val="0"/>
        <w:tabs>
          <w:tab w:val="left" w:pos="3105"/>
        </w:tabs>
        <w:spacing w:before="0" w:beforeAutospacing="0" w:after="0" w:afterAutospacing="0" w:line="273" w:lineRule="auto"/>
        <w:ind w:left="567"/>
      </w:pPr>
      <w:r>
        <w:rPr>
          <w:rFonts w:ascii="Arial" w:hAnsi="Arial" w:cs="Arial"/>
          <w:b/>
          <w:bCs/>
          <w:color w:val="000000"/>
        </w:rPr>
        <w:t xml:space="preserve">«Развитие малого и среднего предпринимательства на территории </w:t>
      </w:r>
      <w:proofErr w:type="spellStart"/>
      <w:r>
        <w:rPr>
          <w:rFonts w:ascii="Arial" w:hAnsi="Arial" w:cs="Arial"/>
          <w:b/>
          <w:bCs/>
          <w:color w:val="000000"/>
        </w:rPr>
        <w:t>Родничковского</w:t>
      </w:r>
      <w:proofErr w:type="spellEnd"/>
      <w:r>
        <w:rPr>
          <w:rFonts w:ascii="Arial" w:hAnsi="Arial" w:cs="Arial"/>
          <w:b/>
          <w:bCs/>
          <w:color w:val="000000"/>
        </w:rPr>
        <w:t xml:space="preserve">  сельского поселения </w:t>
      </w:r>
    </w:p>
    <w:p w:rsidR="00FB2C57" w:rsidRDefault="00FB2C57" w:rsidP="00FB2C57">
      <w:pPr>
        <w:pStyle w:val="aff"/>
        <w:widowControl w:val="0"/>
        <w:tabs>
          <w:tab w:val="left" w:pos="3105"/>
        </w:tabs>
        <w:spacing w:before="0" w:beforeAutospacing="0" w:after="0" w:afterAutospacing="0" w:line="273" w:lineRule="auto"/>
        <w:ind w:left="567"/>
      </w:pPr>
      <w:r>
        <w:rPr>
          <w:rFonts w:ascii="Arial" w:hAnsi="Arial" w:cs="Arial"/>
          <w:b/>
          <w:bCs/>
          <w:color w:val="000000"/>
        </w:rPr>
        <w:t>Нехаевского  муниципального района</w:t>
      </w:r>
    </w:p>
    <w:p w:rsidR="00FB2C57" w:rsidRDefault="00FB2C57" w:rsidP="00FB2C57">
      <w:pPr>
        <w:pStyle w:val="aff"/>
        <w:widowControl w:val="0"/>
        <w:tabs>
          <w:tab w:val="left" w:pos="3105"/>
        </w:tabs>
        <w:spacing w:before="0" w:beforeAutospacing="0" w:after="0" w:afterAutospacing="0" w:line="273" w:lineRule="auto"/>
        <w:ind w:left="567"/>
      </w:pPr>
      <w:r>
        <w:rPr>
          <w:rFonts w:ascii="Arial" w:hAnsi="Arial" w:cs="Arial"/>
          <w:b/>
          <w:bCs/>
          <w:color w:val="000000"/>
        </w:rPr>
        <w:t>Волгоградской области в 2015-2017 годах».</w:t>
      </w:r>
    </w:p>
    <w:p w:rsidR="00966926" w:rsidRPr="00FB2C57" w:rsidRDefault="00966926" w:rsidP="00FB2C57">
      <w:pPr>
        <w:tabs>
          <w:tab w:val="left" w:pos="3105"/>
        </w:tabs>
        <w:spacing w:line="276" w:lineRule="auto"/>
        <w:ind w:left="567"/>
        <w:rPr>
          <w:rFonts w:ascii="Arial" w:hAnsi="Arial" w:cs="Arial"/>
          <w:b/>
          <w:sz w:val="24"/>
        </w:rPr>
      </w:pPr>
    </w:p>
    <w:p w:rsidR="00966926" w:rsidRDefault="006C0673">
      <w:pPr>
        <w:pStyle w:val="ConsPlusNormal"/>
        <w:spacing w:line="276" w:lineRule="auto"/>
        <w:ind w:left="567"/>
        <w:jc w:val="both"/>
        <w:rPr>
          <w:sz w:val="24"/>
          <w:szCs w:val="24"/>
        </w:rPr>
      </w:pPr>
      <w:r>
        <w:rPr>
          <w:sz w:val="24"/>
          <w:szCs w:val="24"/>
        </w:rPr>
        <w:tab/>
      </w:r>
      <w:r>
        <w:rPr>
          <w:sz w:val="24"/>
          <w:szCs w:val="24"/>
        </w:rPr>
        <w:tab/>
      </w:r>
      <w:r>
        <w:rPr>
          <w:sz w:val="24"/>
          <w:szCs w:val="24"/>
        </w:rPr>
        <w:tab/>
      </w:r>
    </w:p>
    <w:p w:rsidR="00966926" w:rsidRDefault="006C0673">
      <w:pPr>
        <w:spacing w:line="276" w:lineRule="auto"/>
        <w:ind w:left="567"/>
        <w:jc w:val="both"/>
        <w:textAlignment w:val="baseline"/>
        <w:rPr>
          <w:rFonts w:ascii="Arial" w:eastAsia="Calibri" w:hAnsi="Arial" w:cs="Arial"/>
          <w:sz w:val="24"/>
          <w:lang w:eastAsia="en-US"/>
        </w:rPr>
      </w:pPr>
      <w:proofErr w:type="gramStart"/>
      <w:r>
        <w:rPr>
          <w:rFonts w:ascii="Arial" w:hAnsi="Arial" w:cs="Arial"/>
          <w:sz w:val="24"/>
        </w:rPr>
        <w:t xml:space="preserve">Руководствуясь пунктом 1 статьи 17 Федерального закона от 06 октября 2003 года  № 131-ФЗ «Об общих принципах организации местного самоуправления в Российской Федерации» и в  соответствии с </w:t>
      </w:r>
      <w:r>
        <w:rPr>
          <w:rFonts w:ascii="Arial" w:hAnsi="Arial" w:cs="Arial"/>
          <w:color w:val="000000"/>
          <w:sz w:val="24"/>
        </w:rPr>
        <w:t xml:space="preserve">Постановлением Администрации </w:t>
      </w:r>
      <w:proofErr w:type="spellStart"/>
      <w:r>
        <w:rPr>
          <w:rFonts w:ascii="Arial" w:hAnsi="Arial" w:cs="Arial"/>
          <w:color w:val="000000"/>
          <w:sz w:val="24"/>
        </w:rPr>
        <w:t>Родничковского</w:t>
      </w:r>
      <w:proofErr w:type="spellEnd"/>
      <w:r>
        <w:rPr>
          <w:rFonts w:ascii="Arial" w:hAnsi="Arial" w:cs="Arial"/>
          <w:color w:val="000000"/>
          <w:sz w:val="24"/>
        </w:rPr>
        <w:t xml:space="preserve"> сельского поселения от 17.09.2013 № 62 «</w:t>
      </w:r>
      <w:r>
        <w:rPr>
          <w:rFonts w:ascii="Arial" w:hAnsi="Arial" w:cs="Arial"/>
          <w:sz w:val="24"/>
        </w:rPr>
        <w:t xml:space="preserve">Об утверждении  Порядка принятия решений о разработке, формировании и реализации муниципальных  программ </w:t>
      </w:r>
      <w:proofErr w:type="spellStart"/>
      <w:r>
        <w:rPr>
          <w:rFonts w:ascii="Arial" w:hAnsi="Arial" w:cs="Arial"/>
          <w:sz w:val="24"/>
        </w:rPr>
        <w:t>Родничковского</w:t>
      </w:r>
      <w:proofErr w:type="spellEnd"/>
      <w:r>
        <w:rPr>
          <w:rFonts w:ascii="Arial" w:hAnsi="Arial" w:cs="Arial"/>
          <w:sz w:val="24"/>
        </w:rPr>
        <w:t xml:space="preserve"> сельского поселения  Нехаевского муниципального района Волгоградской области»,</w:t>
      </w:r>
      <w:r w:rsidR="005D77C6">
        <w:rPr>
          <w:rFonts w:ascii="Arial" w:hAnsi="Arial" w:cs="Arial"/>
          <w:sz w:val="24"/>
        </w:rPr>
        <w:t xml:space="preserve"> </w:t>
      </w:r>
      <w:r>
        <w:rPr>
          <w:rFonts w:ascii="Arial" w:eastAsia="Calibri" w:hAnsi="Arial" w:cs="Arial"/>
          <w:sz w:val="24"/>
          <w:lang w:eastAsia="en-US"/>
        </w:rPr>
        <w:t>Федеральным законом от 24.07.2007 №209-ФЗ «О</w:t>
      </w:r>
      <w:proofErr w:type="gramEnd"/>
      <w:r>
        <w:rPr>
          <w:rFonts w:ascii="Arial" w:eastAsia="Calibri" w:hAnsi="Arial" w:cs="Arial"/>
          <w:sz w:val="24"/>
          <w:lang w:eastAsia="en-US"/>
        </w:rPr>
        <w:t xml:space="preserve"> </w:t>
      </w:r>
      <w:proofErr w:type="gramStart"/>
      <w:r>
        <w:rPr>
          <w:rFonts w:ascii="Arial" w:eastAsia="Calibri" w:hAnsi="Arial" w:cs="Arial"/>
          <w:sz w:val="24"/>
          <w:lang w:eastAsia="en-US"/>
        </w:rPr>
        <w:t>развитии</w:t>
      </w:r>
      <w:proofErr w:type="gramEnd"/>
      <w:r>
        <w:rPr>
          <w:rFonts w:ascii="Arial" w:eastAsia="Calibri" w:hAnsi="Arial" w:cs="Arial"/>
          <w:sz w:val="24"/>
          <w:lang w:eastAsia="en-US"/>
        </w:rPr>
        <w:t xml:space="preserve"> малого и среднего предпринимательства в Российской Федерации», Законом Волгоградской области от 04.07.2008г. № 1720-ОД «О развитии малого и среднего предпринимательства в Волгоградской области» и в соответствии с Постановлением Правительства Волгоградской области от 14.04.2014 г. </w:t>
      </w:r>
    </w:p>
    <w:p w:rsidR="00966926" w:rsidRDefault="006C0673">
      <w:pPr>
        <w:spacing w:line="276" w:lineRule="auto"/>
        <w:ind w:left="567"/>
        <w:jc w:val="both"/>
        <w:textAlignment w:val="baseline"/>
        <w:rPr>
          <w:rFonts w:ascii="Arial" w:hAnsi="Arial" w:cs="Arial"/>
          <w:sz w:val="24"/>
        </w:rPr>
      </w:pPr>
      <w:r>
        <w:rPr>
          <w:rFonts w:ascii="Arial" w:eastAsia="Calibri" w:hAnsi="Arial" w:cs="Arial"/>
          <w:sz w:val="24"/>
          <w:lang w:eastAsia="en-US"/>
        </w:rPr>
        <w:t xml:space="preserve">№ 179-п </w:t>
      </w:r>
    </w:p>
    <w:p w:rsidR="00966926" w:rsidRDefault="00966926">
      <w:pPr>
        <w:pStyle w:val="ConsPlusNormal"/>
        <w:spacing w:line="276" w:lineRule="auto"/>
        <w:ind w:left="567"/>
        <w:rPr>
          <w:bCs/>
          <w:sz w:val="24"/>
          <w:szCs w:val="24"/>
        </w:rPr>
      </w:pPr>
    </w:p>
    <w:p w:rsidR="00966926" w:rsidRDefault="006C0673">
      <w:pPr>
        <w:pStyle w:val="ConsPlusNormal"/>
        <w:spacing w:line="276" w:lineRule="auto"/>
        <w:ind w:left="567"/>
        <w:rPr>
          <w:bCs/>
          <w:sz w:val="24"/>
          <w:szCs w:val="24"/>
        </w:rPr>
      </w:pPr>
      <w:r>
        <w:rPr>
          <w:bCs/>
          <w:sz w:val="24"/>
          <w:szCs w:val="24"/>
        </w:rPr>
        <w:t>ПОСТАНОВЛЯЮ</w:t>
      </w:r>
    </w:p>
    <w:p w:rsidR="00966926" w:rsidRDefault="00966926">
      <w:pPr>
        <w:pStyle w:val="ConsPlusNormal"/>
        <w:spacing w:line="276" w:lineRule="auto"/>
        <w:ind w:left="567"/>
        <w:jc w:val="both"/>
        <w:rPr>
          <w:sz w:val="24"/>
          <w:szCs w:val="24"/>
        </w:rPr>
      </w:pPr>
    </w:p>
    <w:p w:rsidR="00966926" w:rsidRDefault="006C0673">
      <w:pPr>
        <w:spacing w:line="276" w:lineRule="auto"/>
        <w:ind w:left="567"/>
        <w:rPr>
          <w:rFonts w:ascii="Arial" w:hAnsi="Arial" w:cs="Arial"/>
          <w:bCs/>
          <w:sz w:val="24"/>
        </w:rPr>
      </w:pPr>
      <w:r>
        <w:rPr>
          <w:rFonts w:ascii="Arial" w:hAnsi="Arial" w:cs="Arial"/>
          <w:b/>
          <w:sz w:val="24"/>
        </w:rPr>
        <w:t>1.</w:t>
      </w:r>
      <w:r>
        <w:rPr>
          <w:rFonts w:ascii="Arial" w:hAnsi="Arial" w:cs="Arial"/>
          <w:bCs/>
          <w:sz w:val="24"/>
        </w:rPr>
        <w:t xml:space="preserve">Муниципальную программу  «Развитие малого и среднего предпринимательства на территории </w:t>
      </w:r>
      <w:proofErr w:type="spellStart"/>
      <w:r>
        <w:rPr>
          <w:rFonts w:ascii="Arial" w:hAnsi="Arial" w:cs="Arial"/>
          <w:bCs/>
          <w:sz w:val="24"/>
        </w:rPr>
        <w:t>Родничковского</w:t>
      </w:r>
      <w:proofErr w:type="spellEnd"/>
      <w:r>
        <w:rPr>
          <w:rFonts w:ascii="Arial" w:hAnsi="Arial" w:cs="Arial"/>
          <w:bCs/>
          <w:sz w:val="24"/>
        </w:rPr>
        <w:t xml:space="preserve"> сельского поселения Нехаевского муниципального района Волгоградской области в 2015-2017 годах», а также</w:t>
      </w:r>
    </w:p>
    <w:p w:rsidR="00966926" w:rsidRDefault="006C0673">
      <w:pPr>
        <w:pStyle w:val="aff2"/>
        <w:widowControl/>
        <w:numPr>
          <w:ilvl w:val="1"/>
          <w:numId w:val="1"/>
        </w:numPr>
        <w:suppressAutoHyphens w:val="0"/>
        <w:spacing w:line="276" w:lineRule="auto"/>
        <w:ind w:left="567" w:firstLine="0"/>
        <w:rPr>
          <w:rFonts w:ascii="Arial" w:hAnsi="Arial" w:cs="Arial"/>
          <w:bCs/>
          <w:sz w:val="24"/>
        </w:rPr>
      </w:pPr>
      <w:r>
        <w:rPr>
          <w:rFonts w:ascii="Arial" w:hAnsi="Arial" w:cs="Arial"/>
          <w:bCs/>
          <w:sz w:val="24"/>
        </w:rPr>
        <w:t xml:space="preserve">Положение о ведении реестра субъектов малого и среднего предпринимательства получателей поддержки, оказываемой администрацией </w:t>
      </w:r>
      <w:proofErr w:type="spellStart"/>
      <w:r>
        <w:rPr>
          <w:rFonts w:ascii="Arial" w:hAnsi="Arial" w:cs="Arial"/>
          <w:bCs/>
          <w:sz w:val="24"/>
        </w:rPr>
        <w:t>Родничковского</w:t>
      </w:r>
      <w:proofErr w:type="spellEnd"/>
      <w:r>
        <w:rPr>
          <w:rFonts w:ascii="Arial" w:hAnsi="Arial" w:cs="Arial"/>
          <w:bCs/>
          <w:sz w:val="24"/>
        </w:rPr>
        <w:t xml:space="preserve"> сельского поселения;</w:t>
      </w:r>
    </w:p>
    <w:p w:rsidR="00966926" w:rsidRDefault="006C0673">
      <w:pPr>
        <w:pStyle w:val="aff2"/>
        <w:widowControl/>
        <w:numPr>
          <w:ilvl w:val="1"/>
          <w:numId w:val="1"/>
        </w:numPr>
        <w:suppressAutoHyphens w:val="0"/>
        <w:spacing w:line="276" w:lineRule="auto"/>
        <w:ind w:left="567" w:firstLine="0"/>
        <w:rPr>
          <w:rFonts w:ascii="Arial" w:hAnsi="Arial" w:cs="Arial"/>
          <w:bCs/>
          <w:sz w:val="24"/>
        </w:rPr>
      </w:pPr>
      <w:r>
        <w:rPr>
          <w:rFonts w:ascii="Arial" w:eastAsia="Calibri" w:hAnsi="Arial" w:cs="Arial"/>
          <w:sz w:val="24"/>
          <w:lang w:eastAsia="en-US"/>
        </w:rPr>
        <w:t xml:space="preserve"> Положение о субсидировании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w:t>
      </w:r>
      <w:proofErr w:type="spellStart"/>
      <w:r>
        <w:rPr>
          <w:rFonts w:ascii="Arial" w:eastAsia="Calibri" w:hAnsi="Arial" w:cs="Arial"/>
          <w:sz w:val="24"/>
          <w:lang w:eastAsia="en-US"/>
        </w:rPr>
        <w:t>Родничковском</w:t>
      </w:r>
      <w:proofErr w:type="spellEnd"/>
      <w:r>
        <w:rPr>
          <w:rFonts w:ascii="Arial" w:eastAsia="Calibri" w:hAnsi="Arial" w:cs="Arial"/>
          <w:sz w:val="24"/>
          <w:lang w:eastAsia="en-US"/>
        </w:rPr>
        <w:t xml:space="preserve"> сельском поселении.</w:t>
      </w:r>
    </w:p>
    <w:p w:rsidR="00966926" w:rsidRDefault="006C0673">
      <w:pPr>
        <w:pStyle w:val="aff2"/>
        <w:shd w:val="clear" w:color="auto" w:fill="FFFFFF"/>
        <w:spacing w:after="200" w:line="276" w:lineRule="auto"/>
        <w:ind w:left="567"/>
        <w:rPr>
          <w:rFonts w:ascii="Arial" w:eastAsia="Calibri" w:hAnsi="Arial" w:cs="Arial"/>
          <w:sz w:val="24"/>
          <w:lang w:eastAsia="en-US"/>
        </w:rPr>
      </w:pPr>
      <w:r>
        <w:rPr>
          <w:rFonts w:ascii="Arial" w:eastAsia="Calibri" w:hAnsi="Arial" w:cs="Arial"/>
          <w:sz w:val="24"/>
          <w:lang w:eastAsia="en-US"/>
        </w:rPr>
        <w:lastRenderedPageBreak/>
        <w:t xml:space="preserve">1.3 Положение о комиссии по поддержке субъектов малого и предпринимательства. </w:t>
      </w:r>
    </w:p>
    <w:p w:rsidR="00966926" w:rsidRDefault="006C0673">
      <w:pPr>
        <w:pStyle w:val="aff2"/>
        <w:shd w:val="clear" w:color="auto" w:fill="FFFFFF"/>
        <w:spacing w:line="276" w:lineRule="auto"/>
        <w:ind w:left="567"/>
        <w:rPr>
          <w:rFonts w:ascii="Arial" w:hAnsi="Arial" w:cs="Arial"/>
          <w:bCs/>
          <w:sz w:val="24"/>
        </w:rPr>
      </w:pPr>
      <w:r>
        <w:rPr>
          <w:rFonts w:ascii="Arial" w:eastAsia="Calibri" w:hAnsi="Arial" w:cs="Arial"/>
          <w:sz w:val="24"/>
          <w:lang w:eastAsia="en-US"/>
        </w:rPr>
        <w:t xml:space="preserve"> 1.4 Состав комиссии по поддержке субъектов малого предпринимательства</w:t>
      </w:r>
    </w:p>
    <w:p w:rsidR="00966926" w:rsidRDefault="006C0673">
      <w:pPr>
        <w:shd w:val="clear" w:color="auto" w:fill="FFFFFF"/>
        <w:spacing w:line="276" w:lineRule="auto"/>
        <w:ind w:left="567"/>
        <w:rPr>
          <w:rFonts w:ascii="Arial" w:hAnsi="Arial" w:cs="Arial"/>
          <w:bCs/>
          <w:sz w:val="24"/>
        </w:rPr>
      </w:pPr>
      <w:r>
        <w:rPr>
          <w:rFonts w:ascii="Arial" w:hAnsi="Arial" w:cs="Arial"/>
          <w:bCs/>
          <w:sz w:val="24"/>
        </w:rPr>
        <w:t>изложить в новой редакции.</w:t>
      </w:r>
    </w:p>
    <w:p w:rsidR="00966926" w:rsidRDefault="006C0673">
      <w:pPr>
        <w:shd w:val="clear" w:color="auto" w:fill="FFFFFF"/>
        <w:spacing w:line="276" w:lineRule="auto"/>
        <w:ind w:left="567"/>
        <w:rPr>
          <w:rFonts w:ascii="Arial" w:hAnsi="Arial" w:cs="Arial"/>
          <w:bCs/>
          <w:sz w:val="24"/>
        </w:rPr>
      </w:pPr>
      <w:r w:rsidRPr="002501DE">
        <w:rPr>
          <w:rFonts w:ascii="Arial" w:hAnsi="Arial" w:cs="Arial"/>
          <w:sz w:val="24"/>
        </w:rPr>
        <w:t xml:space="preserve"> 2</w:t>
      </w:r>
      <w:r>
        <w:rPr>
          <w:rFonts w:ascii="Arial" w:hAnsi="Arial" w:cs="Arial"/>
          <w:b/>
          <w:sz w:val="24"/>
        </w:rPr>
        <w:t>.</w:t>
      </w:r>
      <w:r>
        <w:rPr>
          <w:rFonts w:ascii="Arial" w:hAnsi="Arial" w:cs="Arial"/>
          <w:sz w:val="24"/>
        </w:rPr>
        <w:t xml:space="preserve"> Настоящее постановлен</w:t>
      </w:r>
      <w:r w:rsidR="00231AA9">
        <w:rPr>
          <w:rFonts w:ascii="Arial" w:hAnsi="Arial" w:cs="Arial"/>
          <w:sz w:val="24"/>
        </w:rPr>
        <w:t>ие вступает в силу  с 01.01.2025</w:t>
      </w:r>
      <w:r>
        <w:rPr>
          <w:rFonts w:ascii="Arial" w:hAnsi="Arial" w:cs="Arial"/>
          <w:sz w:val="24"/>
        </w:rPr>
        <w:t xml:space="preserve"> года после обнародования в установленном порядке.</w:t>
      </w:r>
    </w:p>
    <w:p w:rsidR="00966926" w:rsidRDefault="006C0673">
      <w:pPr>
        <w:pStyle w:val="ConsPlusNormal"/>
        <w:spacing w:line="276" w:lineRule="auto"/>
        <w:ind w:left="567"/>
        <w:jc w:val="both"/>
        <w:rPr>
          <w:bCs/>
          <w:sz w:val="24"/>
          <w:szCs w:val="24"/>
        </w:rPr>
      </w:pPr>
      <w:r w:rsidRPr="002501DE">
        <w:rPr>
          <w:sz w:val="24"/>
          <w:szCs w:val="24"/>
        </w:rPr>
        <w:t>3</w:t>
      </w:r>
      <w:r>
        <w:rPr>
          <w:b/>
          <w:sz w:val="24"/>
          <w:szCs w:val="24"/>
        </w:rPr>
        <w:t xml:space="preserve">. </w:t>
      </w:r>
      <w:proofErr w:type="gramStart"/>
      <w:r>
        <w:rPr>
          <w:sz w:val="24"/>
          <w:szCs w:val="24"/>
        </w:rPr>
        <w:t>Контроль  за</w:t>
      </w:r>
      <w:proofErr w:type="gramEnd"/>
      <w:r>
        <w:rPr>
          <w:sz w:val="24"/>
          <w:szCs w:val="24"/>
        </w:rPr>
        <w:t xml:space="preserve">  выполнением постановления оставляю за собой.</w:t>
      </w:r>
    </w:p>
    <w:p w:rsidR="00966926" w:rsidRDefault="00966926">
      <w:pPr>
        <w:spacing w:line="276" w:lineRule="auto"/>
        <w:ind w:left="567"/>
        <w:rPr>
          <w:rFonts w:ascii="Arial" w:hAnsi="Arial" w:cs="Arial"/>
          <w:bCs/>
          <w:sz w:val="24"/>
        </w:rPr>
      </w:pPr>
    </w:p>
    <w:p w:rsidR="002501DE" w:rsidRDefault="002501DE">
      <w:pPr>
        <w:spacing w:line="276" w:lineRule="auto"/>
        <w:ind w:left="567"/>
        <w:rPr>
          <w:rFonts w:ascii="Arial" w:hAnsi="Arial" w:cs="Arial"/>
          <w:bCs/>
          <w:sz w:val="24"/>
        </w:rPr>
      </w:pPr>
    </w:p>
    <w:p w:rsidR="002501DE" w:rsidRDefault="002501DE">
      <w:pPr>
        <w:spacing w:line="276" w:lineRule="auto"/>
        <w:ind w:left="567"/>
        <w:rPr>
          <w:rFonts w:ascii="Arial" w:hAnsi="Arial" w:cs="Arial"/>
          <w:bCs/>
          <w:sz w:val="24"/>
        </w:rPr>
      </w:pPr>
    </w:p>
    <w:p w:rsidR="002501DE" w:rsidRDefault="002501DE">
      <w:pPr>
        <w:spacing w:line="276" w:lineRule="auto"/>
        <w:ind w:left="567"/>
        <w:rPr>
          <w:rFonts w:ascii="Arial" w:hAnsi="Arial" w:cs="Arial"/>
          <w:bCs/>
          <w:sz w:val="24"/>
        </w:rPr>
      </w:pPr>
    </w:p>
    <w:p w:rsidR="00966926" w:rsidRDefault="006C0673">
      <w:pPr>
        <w:spacing w:line="276" w:lineRule="auto"/>
        <w:ind w:left="567"/>
        <w:rPr>
          <w:rFonts w:ascii="Arial" w:hAnsi="Arial" w:cs="Arial"/>
          <w:bCs/>
          <w:sz w:val="24"/>
        </w:rPr>
      </w:pPr>
      <w:r>
        <w:rPr>
          <w:rFonts w:ascii="Arial" w:hAnsi="Arial" w:cs="Arial"/>
          <w:bCs/>
          <w:sz w:val="24"/>
        </w:rPr>
        <w:t xml:space="preserve">Глава   </w:t>
      </w:r>
      <w:proofErr w:type="spellStart"/>
      <w:r>
        <w:rPr>
          <w:rFonts w:ascii="Arial" w:hAnsi="Arial" w:cs="Arial"/>
          <w:bCs/>
          <w:sz w:val="24"/>
        </w:rPr>
        <w:t>Родничковского</w:t>
      </w:r>
      <w:proofErr w:type="spellEnd"/>
      <w:r>
        <w:rPr>
          <w:rFonts w:ascii="Arial" w:hAnsi="Arial" w:cs="Arial"/>
          <w:bCs/>
          <w:sz w:val="24"/>
        </w:rPr>
        <w:t xml:space="preserve"> сельского поселения</w:t>
      </w:r>
      <w:r>
        <w:rPr>
          <w:rFonts w:ascii="Arial" w:hAnsi="Arial" w:cs="Arial"/>
          <w:bCs/>
          <w:sz w:val="24"/>
        </w:rPr>
        <w:tab/>
      </w:r>
      <w:r>
        <w:rPr>
          <w:rFonts w:ascii="Arial" w:hAnsi="Arial" w:cs="Arial"/>
          <w:bCs/>
          <w:sz w:val="24"/>
        </w:rPr>
        <w:tab/>
      </w:r>
      <w:r>
        <w:rPr>
          <w:rFonts w:ascii="Arial" w:hAnsi="Arial" w:cs="Arial"/>
          <w:bCs/>
          <w:sz w:val="24"/>
        </w:rPr>
        <w:tab/>
        <w:t>С.Н. Шведов</w:t>
      </w:r>
    </w:p>
    <w:p w:rsidR="00966926" w:rsidRDefault="00966926">
      <w:pPr>
        <w:spacing w:line="276" w:lineRule="auto"/>
        <w:rPr>
          <w:rFonts w:ascii="Arial" w:hAnsi="Arial" w:cs="Arial"/>
          <w:bCs/>
          <w:sz w:val="24"/>
        </w:rPr>
        <w:sectPr w:rsidR="00966926">
          <w:pgSz w:w="11906" w:h="16838"/>
          <w:pgMar w:top="709" w:right="1134" w:bottom="1134" w:left="1134" w:header="720" w:footer="720" w:gutter="0"/>
          <w:pgNumType w:start="1"/>
          <w:cols w:space="720"/>
        </w:sectPr>
      </w:pP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lastRenderedPageBreak/>
        <w:t>ПРИЛОЖЕНИЕ 1</w:t>
      </w: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к постановлению администрации</w:t>
      </w: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Нехаевского  муниципального района </w:t>
      </w: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Волгоградской области  </w:t>
      </w:r>
    </w:p>
    <w:p w:rsidR="00966926" w:rsidRDefault="00FD62D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w:t>
      </w:r>
      <w:r w:rsidR="00534510">
        <w:rPr>
          <w:rFonts w:ascii="Arial" w:eastAsia="Calibri" w:hAnsi="Arial" w:cs="Arial"/>
          <w:sz w:val="24"/>
          <w:lang w:eastAsia="en-US"/>
        </w:rPr>
        <w:t>16  от      04.04</w:t>
      </w:r>
      <w:r>
        <w:rPr>
          <w:rFonts w:ascii="Arial" w:eastAsia="Calibri" w:hAnsi="Arial" w:cs="Arial"/>
          <w:sz w:val="24"/>
          <w:lang w:eastAsia="en-US"/>
        </w:rPr>
        <w:t>.2025</w:t>
      </w:r>
      <w:r w:rsidR="006C0673">
        <w:rPr>
          <w:rFonts w:ascii="Arial" w:eastAsia="Calibri" w:hAnsi="Arial" w:cs="Arial"/>
          <w:sz w:val="24"/>
          <w:lang w:eastAsia="en-US"/>
        </w:rPr>
        <w:t xml:space="preserve"> г.</w:t>
      </w: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jc w:val="center"/>
        <w:rPr>
          <w:rFonts w:ascii="Arial" w:eastAsia="Calibri" w:hAnsi="Arial" w:cs="Arial"/>
          <w:b/>
          <w:bCs/>
          <w:sz w:val="24"/>
          <w:lang w:eastAsia="en-US"/>
        </w:rPr>
      </w:pPr>
      <w:r>
        <w:rPr>
          <w:rFonts w:ascii="Arial" w:eastAsia="Calibri" w:hAnsi="Arial" w:cs="Arial"/>
          <w:b/>
          <w:bCs/>
          <w:sz w:val="24"/>
          <w:lang w:eastAsia="en-US"/>
        </w:rPr>
        <w:t>МУНИЦИПАЛЬНАЯ  ПРОГРАММА</w:t>
      </w:r>
    </w:p>
    <w:p w:rsidR="00966926" w:rsidRDefault="006C0673">
      <w:pPr>
        <w:shd w:val="clear" w:color="auto" w:fill="FFFFFF"/>
        <w:spacing w:line="276" w:lineRule="auto"/>
        <w:ind w:left="567"/>
        <w:jc w:val="center"/>
        <w:rPr>
          <w:rFonts w:ascii="Arial" w:eastAsia="Calibri" w:hAnsi="Arial" w:cs="Arial"/>
          <w:b/>
          <w:bCs/>
          <w:sz w:val="24"/>
          <w:lang w:eastAsia="en-US"/>
        </w:rPr>
      </w:pPr>
      <w:r>
        <w:rPr>
          <w:rFonts w:ascii="Arial" w:eastAsia="Calibri" w:hAnsi="Arial" w:cs="Arial"/>
          <w:b/>
          <w:bCs/>
          <w:sz w:val="24"/>
          <w:lang w:eastAsia="en-US"/>
        </w:rPr>
        <w:t>« РАЗВИТИЕ МАЛОГО И СРЕДНЕГО ПРЕДПРИНИМАТЕЛЬСТВА</w:t>
      </w: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НА ТЕРРИТОРИИ РОДНИЧКОВСКОГО  СЕЛЬСКОГО ПОСЕЛЕНИЯ НЕХАЕВСКОГО  МУНИЦИПАЛЬНОГО РАЙ</w:t>
      </w:r>
      <w:r w:rsidR="00FD62D3">
        <w:rPr>
          <w:rFonts w:ascii="Arial" w:eastAsia="Calibri" w:hAnsi="Arial" w:cs="Arial"/>
          <w:b/>
          <w:bCs/>
          <w:sz w:val="24"/>
          <w:lang w:eastAsia="en-US"/>
        </w:rPr>
        <w:t>ОНА ВОЛГОГРАДСКОЙ ОБЛАСТИ В 2025-2027</w:t>
      </w:r>
      <w:r>
        <w:rPr>
          <w:rFonts w:ascii="Arial" w:eastAsia="Calibri" w:hAnsi="Arial" w:cs="Arial"/>
          <w:b/>
          <w:bCs/>
          <w:sz w:val="24"/>
          <w:lang w:eastAsia="en-US"/>
        </w:rPr>
        <w:t xml:space="preserve"> ГОДАХ»</w:t>
      </w: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1. Паспорт Программы</w:t>
      </w:r>
    </w:p>
    <w:tbl>
      <w:tblPr>
        <w:tblW w:w="0" w:type="auto"/>
        <w:tblInd w:w="-110" w:type="dxa"/>
        <w:tblLayout w:type="fixed"/>
        <w:tblCellMar>
          <w:left w:w="0" w:type="dxa"/>
          <w:right w:w="0" w:type="dxa"/>
        </w:tblCellMar>
        <w:tblLook w:val="04A0"/>
      </w:tblPr>
      <w:tblGrid>
        <w:gridCol w:w="2763"/>
        <w:gridCol w:w="6832"/>
      </w:tblGrid>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Муниципальная  программа «Развитие малого и среднего предпринимательства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Нехаевского  муниципального райо</w:t>
            </w:r>
            <w:r w:rsidR="00FD62D3">
              <w:rPr>
                <w:rFonts w:ascii="Arial" w:eastAsia="Calibri" w:hAnsi="Arial" w:cs="Arial"/>
                <w:sz w:val="24"/>
                <w:lang w:eastAsia="en-US"/>
              </w:rPr>
              <w:t>на Волгоградской области» в 2025-2027</w:t>
            </w:r>
            <w:r>
              <w:rPr>
                <w:rFonts w:ascii="Arial" w:eastAsia="Calibri" w:hAnsi="Arial" w:cs="Arial"/>
                <w:sz w:val="24"/>
                <w:lang w:eastAsia="en-US"/>
              </w:rPr>
              <w:t xml:space="preserve"> годах</w:t>
            </w:r>
            <w:proofErr w:type="gramStart"/>
            <w:r>
              <w:rPr>
                <w:rFonts w:ascii="Arial" w:eastAsia="Calibri" w:hAnsi="Arial" w:cs="Arial"/>
                <w:sz w:val="24"/>
                <w:lang w:eastAsia="en-US"/>
              </w:rPr>
              <w:t>.</w:t>
            </w:r>
            <w:proofErr w:type="gramEnd"/>
            <w:r>
              <w:rPr>
                <w:rFonts w:ascii="Arial" w:eastAsia="Calibri" w:hAnsi="Arial" w:cs="Arial"/>
                <w:sz w:val="24"/>
                <w:lang w:eastAsia="en-US"/>
              </w:rPr>
              <w:t xml:space="preserve"> (</w:t>
            </w:r>
            <w:proofErr w:type="gramStart"/>
            <w:r>
              <w:rPr>
                <w:rFonts w:ascii="Arial" w:eastAsia="Calibri" w:hAnsi="Arial" w:cs="Arial"/>
                <w:sz w:val="24"/>
                <w:lang w:eastAsia="en-US"/>
              </w:rPr>
              <w:t>д</w:t>
            </w:r>
            <w:proofErr w:type="gramEnd"/>
            <w:r>
              <w:rPr>
                <w:rFonts w:ascii="Arial" w:eastAsia="Calibri" w:hAnsi="Arial" w:cs="Arial"/>
                <w:sz w:val="24"/>
                <w:lang w:eastAsia="en-US"/>
              </w:rPr>
              <w:t>алее – Программа)</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1.  Федеральный закон от 06.10.2003 </w:t>
            </w:r>
            <w:hyperlink r:id="rId9" w:history="1">
              <w:r>
                <w:rPr>
                  <w:rFonts w:ascii="Arial" w:eastAsia="Calibri" w:hAnsi="Arial" w:cs="Arial"/>
                  <w:sz w:val="24"/>
                  <w:u w:val="single"/>
                  <w:lang w:eastAsia="en-US"/>
                </w:rPr>
                <w:t>N  131-ФЗ</w:t>
              </w:r>
            </w:hyperlink>
            <w:r>
              <w:rPr>
                <w:rFonts w:ascii="Arial" w:eastAsia="Calibri" w:hAnsi="Arial" w:cs="Arial"/>
                <w:sz w:val="24"/>
                <w:lang w:eastAsia="en-US"/>
              </w:rPr>
              <w:t> «Об  общих принципах организации местного  самоуправления в Российской Федерации»;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2. Федеральный закон от 24.07.2007 № 209-ФЗ «О развитии малого и среднего предпринимательства в Российской Федерации»;</w:t>
            </w:r>
          </w:p>
          <w:p w:rsidR="00966926" w:rsidRDefault="006C0673">
            <w:pPr>
              <w:spacing w:line="276" w:lineRule="auto"/>
              <w:ind w:left="567"/>
              <w:textAlignment w:val="baseline"/>
              <w:rPr>
                <w:rFonts w:ascii="Arial" w:eastAsia="Calibri" w:hAnsi="Arial" w:cs="Arial"/>
                <w:sz w:val="24"/>
                <w:lang w:eastAsia="en-US"/>
              </w:rPr>
            </w:pPr>
            <w:r>
              <w:rPr>
                <w:rFonts w:ascii="Arial" w:eastAsia="Calibri" w:hAnsi="Arial" w:cs="Arial"/>
                <w:sz w:val="24"/>
                <w:lang w:eastAsia="en-US"/>
              </w:rPr>
              <w:t>3. Закон Волгоградской области от 04.07.2008г. № 1720-ОД «О развитии малого и среднего предпринимательства в Волгоградской области».</w:t>
            </w:r>
          </w:p>
          <w:p w:rsidR="00966926" w:rsidRDefault="006C0673">
            <w:pPr>
              <w:spacing w:line="276" w:lineRule="auto"/>
              <w:ind w:left="567"/>
              <w:textAlignment w:val="baseline"/>
              <w:rPr>
                <w:rFonts w:ascii="Arial" w:eastAsia="Calibri" w:hAnsi="Arial" w:cs="Arial"/>
                <w:sz w:val="24"/>
                <w:lang w:eastAsia="en-US"/>
              </w:rPr>
            </w:pPr>
            <w:r>
              <w:rPr>
                <w:rFonts w:ascii="Arial" w:eastAsia="Calibri" w:hAnsi="Arial" w:cs="Arial"/>
                <w:sz w:val="24"/>
                <w:lang w:eastAsia="en-US"/>
              </w:rPr>
              <w:t xml:space="preserve">4. Постановление Правительства Волгоградской области от  14.04.2014 г. № 179-п </w:t>
            </w:r>
          </w:p>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5. Устав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Нехаевского  муниципального района Волгоградской области</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Нехаевского  муниципального района Волгоградской области</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Цель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Создание благоприятных условий для ведения предпринимательской деятельности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способствующих:</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устойчивому росту уровня социально- экономического развития сельского поселения и благосостояния граждан;</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lastRenderedPageBreak/>
              <w:t>- формированию экономически активного среднего класса;</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развитию свободных конкурентных рынков;</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развитию </w:t>
            </w:r>
            <w:proofErr w:type="spellStart"/>
            <w:r>
              <w:rPr>
                <w:rFonts w:ascii="Arial" w:eastAsia="Calibri" w:hAnsi="Arial" w:cs="Arial"/>
                <w:sz w:val="24"/>
                <w:lang w:eastAsia="en-US"/>
              </w:rPr>
              <w:t>инновационно</w:t>
            </w:r>
            <w:proofErr w:type="spellEnd"/>
            <w:r>
              <w:rPr>
                <w:rFonts w:ascii="Arial" w:eastAsia="Calibri" w:hAnsi="Arial" w:cs="Arial"/>
                <w:sz w:val="24"/>
                <w:lang w:eastAsia="en-US"/>
              </w:rPr>
              <w:t xml:space="preserve"> - технологической сферы малого и среднего предпринимательства (МСП);</w:t>
            </w:r>
          </w:p>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обеспечению занятости населения</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lastRenderedPageBreak/>
              <w:t>Задачи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jc w:val="both"/>
              <w:rPr>
                <w:rFonts w:ascii="Arial" w:hAnsi="Arial" w:cs="Arial"/>
                <w:sz w:val="24"/>
                <w:lang w:eastAsia="ar-SA"/>
              </w:rPr>
            </w:pPr>
            <w:r>
              <w:rPr>
                <w:rFonts w:ascii="Arial" w:eastAsia="Calibri" w:hAnsi="Arial" w:cs="Arial"/>
                <w:sz w:val="24"/>
                <w:lang w:eastAsia="en-US"/>
              </w:rPr>
              <w:t>- Создание правовых, экономических и организационных условий для устойчивой деятельности субъектов малого и среднего предпринимательства.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Устранение административных барьеров, препятствующих развитию субъекта малого и среднего бизнеса.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Совершенствование методов и механизмов финансовой поддержки субъектов малого и среднего предпринимательства.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Повышение деловой и инвестиционной активности предприятий субъектов малого и среднего бизнеса;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Создание условий для увеличения занятости населения.</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Привлечение представителей субъектов малого и среднего бизнеса, ведущих деятельность в приоритетных направлениях социального развития.</w:t>
            </w:r>
          </w:p>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Привлечение субъектов малого и среднего предпринимательства для выполнения муниципального заказа. </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8C376B">
            <w:pPr>
              <w:spacing w:line="276" w:lineRule="auto"/>
              <w:ind w:left="567"/>
              <w:rPr>
                <w:rFonts w:ascii="Arial" w:hAnsi="Arial" w:cs="Arial"/>
                <w:sz w:val="24"/>
                <w:lang w:eastAsia="ar-SA"/>
              </w:rPr>
            </w:pPr>
            <w:r>
              <w:rPr>
                <w:rFonts w:ascii="Arial" w:eastAsia="Calibri" w:hAnsi="Arial" w:cs="Arial"/>
                <w:sz w:val="24"/>
                <w:lang w:eastAsia="en-US"/>
              </w:rPr>
              <w:t>2025 - 2027</w:t>
            </w:r>
            <w:r w:rsidR="006C0673">
              <w:rPr>
                <w:rFonts w:ascii="Arial" w:eastAsia="Calibri" w:hAnsi="Arial" w:cs="Arial"/>
                <w:sz w:val="24"/>
                <w:lang w:eastAsia="en-US"/>
              </w:rPr>
              <w:t xml:space="preserve"> годы</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 увеличение количества субъектов малого и среднего предпринимательства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tabs>
                <w:tab w:val="left" w:pos="5472"/>
              </w:tabs>
              <w:autoSpaceDE w:val="0"/>
              <w:spacing w:line="276" w:lineRule="auto"/>
              <w:ind w:left="567"/>
              <w:jc w:val="both"/>
              <w:rPr>
                <w:rFonts w:ascii="Arial" w:hAnsi="Arial" w:cs="Arial"/>
                <w:sz w:val="24"/>
                <w:lang w:eastAsia="ar-SA"/>
              </w:rPr>
            </w:pPr>
            <w:r>
              <w:rPr>
                <w:rFonts w:ascii="Arial" w:hAnsi="Arial" w:cs="Arial"/>
                <w:sz w:val="24"/>
                <w:lang w:eastAsia="ar-SA"/>
              </w:rPr>
              <w:t>- увеличение объемов производимых субъектами малого и среднего предпринимательства товаров (работ, услуг);</w:t>
            </w:r>
          </w:p>
          <w:p w:rsidR="00966926" w:rsidRDefault="006C0673">
            <w:pPr>
              <w:tabs>
                <w:tab w:val="left" w:pos="5472"/>
              </w:tabs>
              <w:autoSpaceDE w:val="0"/>
              <w:spacing w:line="276" w:lineRule="auto"/>
              <w:ind w:left="567"/>
              <w:jc w:val="both"/>
              <w:rPr>
                <w:rFonts w:ascii="Arial" w:hAnsi="Arial" w:cs="Arial"/>
                <w:sz w:val="24"/>
                <w:lang w:eastAsia="ar-SA"/>
              </w:rPr>
            </w:pPr>
            <w:r>
              <w:rPr>
                <w:rFonts w:ascii="Arial" w:hAnsi="Arial" w:cs="Arial"/>
                <w:sz w:val="24"/>
                <w:lang w:eastAsia="ar-SA"/>
              </w:rPr>
              <w:t>- увеличение объемов инвестиций, направляемых субъектами малого и среднего предпринимательства в основной капитал;</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увеличение средней заработной платы   в субъектах малого и среднего предпринимательства в целом и по отдельным ключевым отраслям-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оказание муниципальной поддержки субъектов </w:t>
            </w:r>
            <w:r>
              <w:rPr>
                <w:rFonts w:ascii="Arial" w:eastAsia="Calibri" w:hAnsi="Arial" w:cs="Arial"/>
                <w:sz w:val="24"/>
                <w:lang w:eastAsia="en-US"/>
              </w:rPr>
              <w:lastRenderedPageBreak/>
              <w:t>малого и среднего предпринимательства;</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увеличение налоговых поступлений в бюджет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от деятельности субъектов малого и среднего предпринимательства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снижение уровня безработицы;</w:t>
            </w:r>
          </w:p>
          <w:p w:rsidR="00966926" w:rsidRDefault="006C0673">
            <w:pPr>
              <w:spacing w:line="276" w:lineRule="auto"/>
              <w:ind w:left="567"/>
              <w:rPr>
                <w:rFonts w:ascii="Arial" w:eastAsia="Calibri" w:hAnsi="Arial" w:cs="Arial"/>
                <w:sz w:val="24"/>
                <w:lang w:eastAsia="en-US"/>
              </w:rPr>
            </w:pPr>
            <w:proofErr w:type="gramStart"/>
            <w:r>
              <w:rPr>
                <w:rFonts w:ascii="Arial" w:eastAsia="Calibri" w:hAnsi="Arial" w:cs="Arial"/>
                <w:sz w:val="24"/>
                <w:lang w:eastAsia="en-US"/>
              </w:rPr>
              <w:t xml:space="preserve">- увеличение  числа работающих на предприятиях и в организациях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roofErr w:type="gramEnd"/>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устранение административных барьеров в развитии субъектов малого и среднего предпринимательства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укрепление позиций в бизнесе субъектов малого и среднего предпринимательства.</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lastRenderedPageBreak/>
              <w:t xml:space="preserve">Система организации </w:t>
            </w:r>
            <w:proofErr w:type="gramStart"/>
            <w:r>
              <w:rPr>
                <w:rFonts w:ascii="Arial" w:eastAsia="Calibri" w:hAnsi="Arial" w:cs="Arial"/>
                <w:sz w:val="24"/>
                <w:lang w:eastAsia="en-US"/>
              </w:rPr>
              <w:t>контроля  за</w:t>
            </w:r>
            <w:proofErr w:type="gramEnd"/>
            <w:r>
              <w:rPr>
                <w:rFonts w:ascii="Arial" w:eastAsia="Calibri" w:hAnsi="Arial" w:cs="Arial"/>
                <w:sz w:val="24"/>
                <w:lang w:eastAsia="en-US"/>
              </w:rPr>
              <w:t xml:space="preserve">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Мониторинг реализации Программы, осуществляемый с помощью </w:t>
            </w:r>
            <w:proofErr w:type="gramStart"/>
            <w:r>
              <w:rPr>
                <w:rFonts w:ascii="Arial" w:eastAsia="Calibri" w:hAnsi="Arial" w:cs="Arial"/>
                <w:sz w:val="24"/>
                <w:lang w:eastAsia="en-US"/>
              </w:rPr>
              <w:t>проведения  ежегодного анализа результатов реализации программных мероприятий</w:t>
            </w:r>
            <w:proofErr w:type="gramEnd"/>
            <w:r>
              <w:rPr>
                <w:rFonts w:ascii="Arial" w:eastAsia="Calibri" w:hAnsi="Arial" w:cs="Arial"/>
                <w:sz w:val="24"/>
                <w:lang w:eastAsia="en-US"/>
              </w:rPr>
              <w:t xml:space="preserve"> Администрацией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tc>
      </w:tr>
    </w:tbl>
    <w:p w:rsidR="00966926" w:rsidRDefault="006C0673">
      <w:pPr>
        <w:shd w:val="clear" w:color="auto" w:fill="FFFFFF"/>
        <w:spacing w:line="276" w:lineRule="auto"/>
        <w:ind w:left="567"/>
        <w:rPr>
          <w:rFonts w:ascii="Arial" w:hAnsi="Arial" w:cs="Arial"/>
          <w:sz w:val="24"/>
          <w:lang w:eastAsia="ar-SA"/>
        </w:rPr>
      </w:pPr>
      <w:r>
        <w:rPr>
          <w:rFonts w:ascii="Arial" w:eastAsia="Calibri" w:hAnsi="Arial" w:cs="Arial"/>
          <w:sz w:val="24"/>
          <w:lang w:eastAsia="en-US"/>
        </w:rPr>
        <w:t> </w:t>
      </w:r>
    </w:p>
    <w:p w:rsidR="00966926" w:rsidRDefault="00966926">
      <w:pPr>
        <w:shd w:val="clear" w:color="auto" w:fill="FFFFFF"/>
        <w:spacing w:line="276" w:lineRule="auto"/>
        <w:ind w:left="567"/>
        <w:jc w:val="center"/>
        <w:rPr>
          <w:rFonts w:ascii="Arial" w:eastAsia="Calibri" w:hAnsi="Arial" w:cs="Arial"/>
          <w:b/>
          <w:bCs/>
          <w:sz w:val="24"/>
          <w:lang w:eastAsia="en-US"/>
        </w:rPr>
      </w:pP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2. Общие положения</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w:t>
      </w:r>
    </w:p>
    <w:p w:rsidR="00966926" w:rsidRDefault="006C0673">
      <w:pPr>
        <w:spacing w:line="276" w:lineRule="auto"/>
        <w:ind w:left="567"/>
        <w:jc w:val="both"/>
        <w:textAlignment w:val="baseline"/>
        <w:rPr>
          <w:rFonts w:ascii="Arial" w:eastAsia="Calibri" w:hAnsi="Arial" w:cs="Arial"/>
          <w:sz w:val="24"/>
          <w:lang w:eastAsia="en-US"/>
        </w:rPr>
      </w:pPr>
      <w:proofErr w:type="gramStart"/>
      <w:r>
        <w:rPr>
          <w:rFonts w:ascii="Arial" w:eastAsia="Calibri" w:hAnsi="Arial" w:cs="Arial"/>
          <w:sz w:val="24"/>
          <w:lang w:eastAsia="en-US"/>
        </w:rPr>
        <w:t xml:space="preserve">Муниципальная  программа «Развитие малого и среднего предпринимательства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Нехаевского  муниципального рай</w:t>
      </w:r>
      <w:r w:rsidR="008C376B">
        <w:rPr>
          <w:rFonts w:ascii="Arial" w:eastAsia="Calibri" w:hAnsi="Arial" w:cs="Arial"/>
          <w:sz w:val="24"/>
          <w:lang w:eastAsia="en-US"/>
        </w:rPr>
        <w:t>она Волгоградской области в 2025 -  2027</w:t>
      </w:r>
      <w:r>
        <w:rPr>
          <w:rFonts w:ascii="Arial" w:eastAsia="Calibri" w:hAnsi="Arial" w:cs="Arial"/>
          <w:sz w:val="24"/>
          <w:lang w:eastAsia="en-US"/>
        </w:rPr>
        <w:t xml:space="preserve">  годах» разработана Администрацией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в соответствии с Федеральным законом от 24.07.2007 № 209 - ФЗ «О развитии малого и среднего предпринимательства в Российской Федерации», Законом Волгоградской области от 04.07.2008г. № 1720-ОД «О развитии малого и среднего предпринимательства в Волгоградской области</w:t>
      </w:r>
      <w:proofErr w:type="gramEnd"/>
      <w:r>
        <w:rPr>
          <w:rFonts w:ascii="Arial" w:eastAsia="Calibri" w:hAnsi="Arial" w:cs="Arial"/>
          <w:sz w:val="24"/>
          <w:lang w:eastAsia="en-US"/>
        </w:rPr>
        <w:t>», Постановлением Правительства Волгоградской области от  14.04.2014 г. № 179-п</w:t>
      </w:r>
    </w:p>
    <w:p w:rsidR="00966926" w:rsidRDefault="00966926">
      <w:pPr>
        <w:shd w:val="clear" w:color="auto" w:fill="FFFFFF"/>
        <w:spacing w:line="276" w:lineRule="auto"/>
        <w:ind w:left="567"/>
        <w:jc w:val="both"/>
        <w:rPr>
          <w:rFonts w:ascii="Arial" w:eastAsia="Calibri" w:hAnsi="Arial" w:cs="Arial"/>
          <w:sz w:val="24"/>
          <w:lang w:eastAsia="en-US"/>
        </w:rPr>
      </w:pP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proofErr w:type="gramStart"/>
      <w:r>
        <w:rPr>
          <w:rFonts w:ascii="Arial" w:eastAsia="Calibri" w:hAnsi="Arial" w:cs="Arial"/>
          <w:sz w:val="24"/>
          <w:lang w:eastAsia="en-US"/>
        </w:rPr>
        <w:t xml:space="preserve">1.К субъектам малого и среднего предпринимательства относятся внесенные в единый государственный реестр юридических лиц потребительские </w:t>
      </w:r>
      <w:r>
        <w:rPr>
          <w:rFonts w:ascii="Arial" w:eastAsia="Calibri" w:hAnsi="Arial" w:cs="Arial"/>
          <w:sz w:val="24"/>
          <w:lang w:eastAsia="en-US"/>
        </w:rPr>
        <w:lastRenderedPageBreak/>
        <w:t>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индивидуальные предприниматели), крестьянские (фермерские) хозяйства, соответствующие следующим условиям:</w:t>
      </w:r>
      <w:proofErr w:type="gramEnd"/>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proofErr w:type="gramStart"/>
      <w:r>
        <w:rPr>
          <w:rFonts w:ascii="Arial" w:eastAsia="Calibri" w:hAnsi="Arial" w:cs="Arial"/>
          <w:sz w:val="24"/>
          <w:lang w:eastAsia="en-US"/>
        </w:rPr>
        <w:t>1) для юридических лиц –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w:t>
      </w:r>
      <w:r w:rsidR="008C376B">
        <w:rPr>
          <w:rFonts w:ascii="Arial" w:eastAsia="Calibri" w:hAnsi="Arial" w:cs="Arial"/>
          <w:sz w:val="24"/>
          <w:lang w:eastAsia="en-US"/>
        </w:rPr>
        <w:t>ышать двадцать пять процентов (</w:t>
      </w:r>
      <w:r>
        <w:rPr>
          <w:rFonts w:ascii="Arial" w:eastAsia="Calibri" w:hAnsi="Arial" w:cs="Arial"/>
          <w:sz w:val="24"/>
          <w:lang w:eastAsia="en-US"/>
        </w:rPr>
        <w:t>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w:t>
      </w:r>
      <w:proofErr w:type="gramEnd"/>
      <w:r>
        <w:rPr>
          <w:rFonts w:ascii="Arial" w:eastAsia="Calibri" w:hAnsi="Arial" w:cs="Arial"/>
          <w:sz w:val="24"/>
          <w:lang w:eastAsia="en-US"/>
        </w:rPr>
        <w:t xml:space="preserve"> товариществ), а суммарная доля участия иностранных юридических лиц, суммарная доля участия, принадлежащая одному или нескольким юридическим лицам, не являющимся субъектами малого и среднего предпринимательства, не должны превышать сорок девять процентов каждая. Указанное ограничение в отношении суммарной доли участия иностранных юридических лиц, суммарной доли участия, принадлежащей одному или нескольким юридическим лицам, не являющимся субъектами малого и среднего предпринимательства, не распространяется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w:t>
      </w:r>
      <w:r w:rsidR="008C376B">
        <w:rPr>
          <w:rFonts w:ascii="Arial" w:eastAsia="Calibri" w:hAnsi="Arial" w:cs="Arial"/>
          <w:sz w:val="24"/>
          <w:lang w:eastAsia="en-US"/>
        </w:rPr>
        <w:t>росхем, секретов производства (</w:t>
      </w:r>
      <w:r>
        <w:rPr>
          <w:rFonts w:ascii="Arial" w:eastAsia="Calibri" w:hAnsi="Arial" w:cs="Arial"/>
          <w:sz w:val="24"/>
          <w:lang w:eastAsia="en-US"/>
        </w:rPr>
        <w:t xml:space="preserve">ноу-хау), исключительные </w:t>
      </w:r>
      <w:proofErr w:type="gramStart"/>
      <w:r>
        <w:rPr>
          <w:rFonts w:ascii="Arial" w:eastAsia="Calibri" w:hAnsi="Arial" w:cs="Arial"/>
          <w:sz w:val="24"/>
          <w:lang w:eastAsia="en-US"/>
        </w:rPr>
        <w:t>права</w:t>
      </w:r>
      <w:proofErr w:type="gramEnd"/>
      <w:r>
        <w:rPr>
          <w:rFonts w:ascii="Arial" w:eastAsia="Calibri" w:hAnsi="Arial" w:cs="Arial"/>
          <w:sz w:val="24"/>
          <w:lang w:eastAsia="en-US"/>
        </w:rPr>
        <w:t xml:space="preserve"> на которые принадлежат учредителя </w:t>
      </w:r>
      <w:r w:rsidR="008C376B">
        <w:rPr>
          <w:rFonts w:ascii="Arial" w:eastAsia="Calibri" w:hAnsi="Arial" w:cs="Arial"/>
          <w:sz w:val="24"/>
          <w:lang w:eastAsia="en-US"/>
        </w:rPr>
        <w:t>(</w:t>
      </w:r>
      <w:r>
        <w:rPr>
          <w:rFonts w:ascii="Arial" w:eastAsia="Calibri" w:hAnsi="Arial" w:cs="Arial"/>
          <w:sz w:val="24"/>
          <w:lang w:eastAsia="en-US"/>
        </w:rPr>
        <w:t>участникам) соответственно таких хозяйственных обществ, хозяйственных партнерств – бюджетным, автономным научным учреждениям образовательным организациям высшего образования, на юридические лица, получившие статус участника проекта в соответствии с Федеральным законом от 2</w:t>
      </w:r>
      <w:r w:rsidR="008C376B">
        <w:rPr>
          <w:rFonts w:ascii="Arial" w:eastAsia="Calibri" w:hAnsi="Arial" w:cs="Arial"/>
          <w:sz w:val="24"/>
          <w:lang w:eastAsia="en-US"/>
        </w:rPr>
        <w:t>8 сентября 2010 года № 244-ФЗ «</w:t>
      </w:r>
      <w:r>
        <w:rPr>
          <w:rFonts w:ascii="Arial" w:eastAsia="Calibri" w:hAnsi="Arial" w:cs="Arial"/>
          <w:sz w:val="24"/>
          <w:lang w:eastAsia="en-US"/>
        </w:rPr>
        <w:t>Об инновационном центре «</w:t>
      </w:r>
      <w:proofErr w:type="spellStart"/>
      <w:r>
        <w:rPr>
          <w:rFonts w:ascii="Arial" w:eastAsia="Calibri" w:hAnsi="Arial" w:cs="Arial"/>
          <w:sz w:val="24"/>
          <w:lang w:eastAsia="en-US"/>
        </w:rPr>
        <w:t>Сколково</w:t>
      </w:r>
      <w:proofErr w:type="spellEnd"/>
      <w:r>
        <w:rPr>
          <w:rFonts w:ascii="Arial" w:eastAsia="Calibri" w:hAnsi="Arial" w:cs="Arial"/>
          <w:sz w:val="24"/>
          <w:lang w:eastAsia="en-US"/>
        </w:rPr>
        <w:t>»,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w:t>
      </w:r>
      <w:r w:rsidR="008C376B">
        <w:rPr>
          <w:rFonts w:ascii="Arial" w:eastAsia="Calibri" w:hAnsi="Arial" w:cs="Arial"/>
          <w:sz w:val="24"/>
          <w:lang w:eastAsia="en-US"/>
        </w:rPr>
        <w:t xml:space="preserve"> августа 1996 года № 127 – ФЗ «</w:t>
      </w:r>
      <w:r>
        <w:rPr>
          <w:rFonts w:ascii="Arial" w:eastAsia="Calibri" w:hAnsi="Arial" w:cs="Arial"/>
          <w:sz w:val="24"/>
          <w:lang w:eastAsia="en-US"/>
        </w:rPr>
        <w:t>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proofErr w:type="gramStart"/>
      <w:r>
        <w:rPr>
          <w:rFonts w:ascii="Arial" w:eastAsia="Calibri" w:hAnsi="Arial" w:cs="Arial"/>
          <w:sz w:val="24"/>
          <w:lang w:eastAsia="en-US"/>
        </w:rPr>
        <w:t xml:space="preserve">а) юридические лица являются открытыми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w:t>
      </w:r>
      <w:r>
        <w:rPr>
          <w:rFonts w:ascii="Arial" w:eastAsia="Calibri" w:hAnsi="Arial" w:cs="Arial"/>
          <w:sz w:val="24"/>
          <w:lang w:eastAsia="en-US"/>
        </w:rPr>
        <w:lastRenderedPageBreak/>
        <w:t>открытые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w:t>
      </w:r>
      <w:proofErr w:type="gramEnd"/>
      <w:r>
        <w:rPr>
          <w:rFonts w:ascii="Arial" w:eastAsia="Calibri" w:hAnsi="Arial" w:cs="Arial"/>
          <w:sz w:val="24"/>
          <w:lang w:eastAsia="en-US"/>
        </w:rPr>
        <w:t xml:space="preserve">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б) юридические лица являются государственными корпорациями, учрежденными в соответствии с Федеральным законом о</w:t>
      </w:r>
      <w:r w:rsidR="008C376B">
        <w:rPr>
          <w:rFonts w:ascii="Arial" w:eastAsia="Calibri" w:hAnsi="Arial" w:cs="Arial"/>
          <w:sz w:val="24"/>
          <w:lang w:eastAsia="en-US"/>
        </w:rPr>
        <w:t>т 12 января 1996 года № 7- ФЗ «</w:t>
      </w:r>
      <w:r>
        <w:rPr>
          <w:rFonts w:ascii="Arial" w:eastAsia="Calibri" w:hAnsi="Arial" w:cs="Arial"/>
          <w:sz w:val="24"/>
          <w:lang w:eastAsia="en-US"/>
        </w:rPr>
        <w:t>О некоммерческих организациях»;</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а) от ста одного до двухсот пятидесяти человек включительно для средних предприятий;</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 xml:space="preserve">б) до ста человек включительно для малых предприятий; среди  предприятий выделяются </w:t>
      </w:r>
      <w:proofErr w:type="spellStart"/>
      <w:r>
        <w:rPr>
          <w:rFonts w:ascii="Arial" w:eastAsia="Calibri" w:hAnsi="Arial" w:cs="Arial"/>
          <w:sz w:val="24"/>
          <w:lang w:eastAsia="en-US"/>
        </w:rPr>
        <w:t>микропредприятия</w:t>
      </w:r>
      <w:proofErr w:type="spellEnd"/>
      <w:r>
        <w:rPr>
          <w:rFonts w:ascii="Arial" w:eastAsia="Calibri" w:hAnsi="Arial" w:cs="Arial"/>
          <w:sz w:val="24"/>
          <w:lang w:eastAsia="en-US"/>
        </w:rPr>
        <w:t xml:space="preserve"> – до пятнадцати человек;</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Поддержка не может оказываться в отношении субъектов малого и среднего предпринимательства: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являющихся участниками соглашений о разделе продукции; осуществляющих предпринимательскую деятельность в сфере игорного бизнеса;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Объектом Программы являются субъекты малого и среднего предпринимательства – юридические лица и индивидуальные предприниматели.</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lastRenderedPageBreak/>
        <w:t>Предмет регулирования - оказание муниципальной поддержки субъектам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Сфера действия Программы – муниципальная поддержка субъектов малого и среднего предпринимательства администрацией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Муниципальная поддержка малого и среднего предпринимательства администрацией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w:t>
      </w:r>
      <w:r w:rsidR="008C376B">
        <w:rPr>
          <w:rFonts w:ascii="Arial" w:eastAsia="Calibri" w:hAnsi="Arial" w:cs="Arial"/>
          <w:sz w:val="24"/>
          <w:lang w:eastAsia="en-US"/>
        </w:rPr>
        <w:t>ия.</w:t>
      </w:r>
    </w:p>
    <w:p w:rsidR="00966926" w:rsidRDefault="00966926">
      <w:pPr>
        <w:shd w:val="clear" w:color="auto" w:fill="FFFFFF"/>
        <w:spacing w:line="276" w:lineRule="auto"/>
        <w:ind w:left="567"/>
        <w:jc w:val="center"/>
        <w:rPr>
          <w:rFonts w:ascii="Arial" w:eastAsia="Calibri" w:hAnsi="Arial" w:cs="Arial"/>
          <w:b/>
          <w:bCs/>
          <w:sz w:val="24"/>
          <w:lang w:eastAsia="en-US"/>
        </w:rPr>
      </w:pPr>
    </w:p>
    <w:p w:rsidR="00966926" w:rsidRDefault="00966926">
      <w:pPr>
        <w:shd w:val="clear" w:color="auto" w:fill="FFFFFF"/>
        <w:spacing w:line="276" w:lineRule="auto"/>
        <w:ind w:left="567"/>
        <w:jc w:val="center"/>
        <w:rPr>
          <w:rFonts w:ascii="Arial" w:eastAsia="Calibri" w:hAnsi="Arial" w:cs="Arial"/>
          <w:b/>
          <w:bCs/>
          <w:sz w:val="24"/>
          <w:lang w:eastAsia="en-US"/>
        </w:rPr>
      </w:pPr>
    </w:p>
    <w:p w:rsidR="00966926" w:rsidRDefault="006C0673">
      <w:pPr>
        <w:shd w:val="clear" w:color="auto" w:fill="FFFFFF"/>
        <w:spacing w:line="276" w:lineRule="auto"/>
        <w:ind w:left="567"/>
        <w:jc w:val="center"/>
        <w:rPr>
          <w:rFonts w:ascii="Arial" w:eastAsia="Calibri" w:hAnsi="Arial" w:cs="Arial"/>
          <w:b/>
          <w:bCs/>
          <w:sz w:val="24"/>
          <w:lang w:eastAsia="en-US"/>
        </w:rPr>
      </w:pPr>
      <w:r>
        <w:rPr>
          <w:rFonts w:ascii="Arial" w:eastAsia="Calibri" w:hAnsi="Arial" w:cs="Arial"/>
          <w:b/>
          <w:bCs/>
          <w:sz w:val="24"/>
          <w:lang w:eastAsia="en-US"/>
        </w:rPr>
        <w:t>3. Содержание проблемы, обоснование необходимости ее решения программным методом</w:t>
      </w:r>
    </w:p>
    <w:p w:rsidR="00966926" w:rsidRDefault="00966926">
      <w:pPr>
        <w:shd w:val="clear" w:color="auto" w:fill="FFFFFF"/>
        <w:spacing w:line="276" w:lineRule="auto"/>
        <w:ind w:left="567"/>
        <w:jc w:val="center"/>
        <w:rPr>
          <w:rFonts w:ascii="Arial" w:eastAsia="Calibri" w:hAnsi="Arial" w:cs="Arial"/>
          <w:sz w:val="24"/>
          <w:lang w:eastAsia="en-US"/>
        </w:rPr>
      </w:pP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недостаток у субъектов малого и среднего предпринимательства начального капитала и оборотных средств;</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отсутствие действующих механизмов </w:t>
      </w:r>
      <w:proofErr w:type="spellStart"/>
      <w:r>
        <w:rPr>
          <w:rFonts w:ascii="Arial" w:eastAsia="Calibri" w:hAnsi="Arial" w:cs="Arial"/>
          <w:sz w:val="24"/>
          <w:lang w:eastAsia="en-US"/>
        </w:rPr>
        <w:t>микрофинансирования</w:t>
      </w:r>
      <w:proofErr w:type="spellEnd"/>
      <w:r>
        <w:rPr>
          <w:rFonts w:ascii="Arial" w:eastAsia="Calibri" w:hAnsi="Arial" w:cs="Arial"/>
          <w:sz w:val="24"/>
          <w:lang w:eastAsia="en-US"/>
        </w:rPr>
        <w:t xml:space="preserve"> малых предприятий;</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ограниченные возможности аренды земельных участков и производственных площадей для субъектов малого и среднего предпринимательства;</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неразвитость системы информационного обеспечения малого и среднего предпринимательства;</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lastRenderedPageBreak/>
        <w:t>- отсутствие надежной социальной защищенности и безопасности предпринимателей;</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нехватка квалифицированных кадров.</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966926" w:rsidRDefault="006C0673">
      <w:pPr>
        <w:spacing w:line="276" w:lineRule="auto"/>
        <w:ind w:left="567"/>
        <w:jc w:val="both"/>
        <w:rPr>
          <w:rFonts w:ascii="Arial" w:eastAsia="Calibri" w:hAnsi="Arial" w:cs="Arial"/>
          <w:sz w:val="24"/>
          <w:lang w:eastAsia="en-US"/>
        </w:rPr>
      </w:pPr>
      <w:bookmarkStart w:id="0" w:name="sub_1101"/>
      <w:r>
        <w:rPr>
          <w:rFonts w:ascii="Arial" w:eastAsia="Calibri" w:hAnsi="Arial" w:cs="Arial"/>
          <w:sz w:val="24"/>
          <w:lang w:eastAsia="en-US"/>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966926" w:rsidRDefault="006C0673">
      <w:pPr>
        <w:spacing w:line="276" w:lineRule="auto"/>
        <w:ind w:left="567"/>
        <w:jc w:val="both"/>
        <w:rPr>
          <w:rFonts w:ascii="Arial" w:eastAsia="Calibri" w:hAnsi="Arial" w:cs="Arial"/>
          <w:sz w:val="24"/>
          <w:lang w:eastAsia="en-US"/>
        </w:rPr>
      </w:pPr>
      <w:bookmarkStart w:id="1" w:name="sub_1102"/>
      <w:bookmarkEnd w:id="0"/>
      <w:r>
        <w:rPr>
          <w:rFonts w:ascii="Arial" w:eastAsia="Calibri" w:hAnsi="Arial" w:cs="Arial"/>
          <w:sz w:val="24"/>
          <w:lang w:eastAsia="en-US"/>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966926" w:rsidRDefault="006C0673">
      <w:pPr>
        <w:spacing w:line="276" w:lineRule="auto"/>
        <w:ind w:left="567"/>
        <w:jc w:val="both"/>
        <w:rPr>
          <w:rFonts w:ascii="Arial" w:eastAsia="Calibri" w:hAnsi="Arial" w:cs="Arial"/>
          <w:sz w:val="24"/>
          <w:lang w:eastAsia="en-US"/>
        </w:rPr>
      </w:pPr>
      <w:bookmarkStart w:id="2" w:name="sub_1103"/>
      <w:bookmarkEnd w:id="1"/>
      <w:r>
        <w:rPr>
          <w:rFonts w:ascii="Arial" w:eastAsia="Calibri" w:hAnsi="Arial" w:cs="Arial"/>
          <w:sz w:val="24"/>
          <w:lang w:eastAsia="en-US"/>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966926" w:rsidRDefault="006C0673">
      <w:pPr>
        <w:spacing w:line="276" w:lineRule="auto"/>
        <w:ind w:left="567"/>
        <w:jc w:val="both"/>
        <w:rPr>
          <w:rFonts w:ascii="Arial" w:eastAsia="Calibri" w:hAnsi="Arial" w:cs="Arial"/>
          <w:sz w:val="24"/>
          <w:lang w:eastAsia="en-US"/>
        </w:rPr>
      </w:pPr>
      <w:bookmarkStart w:id="3" w:name="sub_1104"/>
      <w:bookmarkEnd w:id="2"/>
      <w:r>
        <w:rPr>
          <w:rFonts w:ascii="Arial" w:eastAsia="Calibri" w:hAnsi="Arial" w:cs="Arial"/>
          <w:sz w:val="24"/>
          <w:lang w:eastAsia="en-US"/>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966926" w:rsidRDefault="006C0673">
      <w:pPr>
        <w:spacing w:line="276" w:lineRule="auto"/>
        <w:ind w:left="567"/>
        <w:jc w:val="both"/>
        <w:rPr>
          <w:rFonts w:ascii="Arial" w:eastAsia="Calibri" w:hAnsi="Arial" w:cs="Arial"/>
          <w:sz w:val="24"/>
          <w:lang w:eastAsia="en-US"/>
        </w:rPr>
      </w:pPr>
      <w:bookmarkStart w:id="4" w:name="sub_1105"/>
      <w:bookmarkEnd w:id="3"/>
      <w:r>
        <w:rPr>
          <w:rFonts w:ascii="Arial" w:eastAsia="Calibri" w:hAnsi="Arial" w:cs="Arial"/>
          <w:sz w:val="24"/>
          <w:lang w:eastAsia="en-US"/>
        </w:rPr>
        <w:t xml:space="preserve"> 5) образование координационных или совещательных и консультативных </w:t>
      </w:r>
      <w:r>
        <w:rPr>
          <w:rFonts w:ascii="Arial" w:eastAsia="Calibri" w:hAnsi="Arial" w:cs="Arial"/>
          <w:sz w:val="24"/>
          <w:lang w:eastAsia="en-US"/>
        </w:rPr>
        <w:lastRenderedPageBreak/>
        <w:t>органов в области развития малого и среднего предпринимательства органами местного самоуправления.</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4"/>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Для развития отдельных отраслей экономики у субъектов малого и среднего предпринимательства имеется большой потенциал.</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Реализация мероприятий по развитию малого и среднего предпринимательства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Волгоградской области государственным Программам.</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оказание методической помощи в подготовке документации для получения средств государственной поддержки;</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предоставление грантов начинающим субъектам малого предпринимательства на создание собственного бизнеса;</w:t>
      </w:r>
    </w:p>
    <w:p w:rsidR="00966926" w:rsidRDefault="008C376B">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w:t>
      </w:r>
      <w:r w:rsidR="006C0673">
        <w:rPr>
          <w:rFonts w:ascii="Arial" w:eastAsia="Calibri" w:hAnsi="Arial" w:cs="Arial"/>
          <w:sz w:val="24"/>
          <w:lang w:eastAsia="en-US"/>
        </w:rPr>
        <w:t>организация и проведение семинаров и «круглых столов» по основным проблемам и механизмам решения проблем;</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организация работ по максимальному привлечению субъектов к поставке </w:t>
      </w:r>
      <w:r>
        <w:rPr>
          <w:rFonts w:ascii="Arial" w:eastAsia="Calibri" w:hAnsi="Arial" w:cs="Arial"/>
          <w:sz w:val="24"/>
          <w:lang w:eastAsia="en-US"/>
        </w:rPr>
        <w:lastRenderedPageBreak/>
        <w:t>товаров (работ, услуг) для муниципальных нужд;</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содействие развитию молодёжного предпринимательства;</w:t>
      </w:r>
    </w:p>
    <w:p w:rsidR="00966926" w:rsidRDefault="008C376B">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w:t>
      </w:r>
      <w:r w:rsidR="006C0673">
        <w:rPr>
          <w:rFonts w:ascii="Arial" w:eastAsia="Calibri" w:hAnsi="Arial" w:cs="Arial"/>
          <w:sz w:val="24"/>
          <w:lang w:eastAsia="en-US"/>
        </w:rPr>
        <w:t>формирование положительного имиджа малого и среднего предпринимательства;</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Волгоградской области.</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необходимо сосредоточить свои усилия на решении следующих задач:</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Волгоградской области в данной сфере;</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обеспечение открытости органов местного самоуправления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обеспечение активного и эффективного сотрудничества органов местного самоуправления, исполнительных органов государственной власти Волгоградской области представителей малого и среднего предпринимательства в интересах развития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и Волгоградской области в целом.</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видит своей задачей продвижение инициатив федерального центра, Правительства Волгоградской области 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Принятие Программы позволит решать задачи в области поддержки и развития малого и среднего предпринимательства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на более качественном уровне.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4. Основные цели и задачи </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Основной целью Программы является создание благоприятных условий для ведения предпринимательской деятельности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Для достижения, поставленной цели Программы должны решаться следующие задачи:</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lastRenderedPageBreak/>
        <w:t>- информационное и консультационное обеспечение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методическое обеспечение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 трудоустройство безработных жителей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на предприятиях и в организациях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 формирование положительного имиджа субъектов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укрепление позиций в бизнесе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формирование инфраструктуры поддержки субъектов малого и среднего предпринимательства.</w:t>
      </w: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5. Срок реализации Программы</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Реализация    Пр</w:t>
      </w:r>
      <w:r w:rsidR="008C376B">
        <w:rPr>
          <w:rFonts w:ascii="Arial" w:eastAsia="Calibri" w:hAnsi="Arial" w:cs="Arial"/>
          <w:sz w:val="24"/>
          <w:lang w:eastAsia="en-US"/>
        </w:rPr>
        <w:t>ограммы рассчитана     на   2025  -  2027</w:t>
      </w:r>
      <w:r>
        <w:rPr>
          <w:rFonts w:ascii="Arial" w:eastAsia="Calibri" w:hAnsi="Arial" w:cs="Arial"/>
          <w:sz w:val="24"/>
          <w:lang w:eastAsia="en-US"/>
        </w:rPr>
        <w:t xml:space="preserve">  </w:t>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t xml:space="preserve"> годы.</w:t>
      </w: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 xml:space="preserve">             6. Система программных мероприятий</w:t>
      </w:r>
    </w:p>
    <w:p w:rsidR="00966926" w:rsidRDefault="00966926">
      <w:pPr>
        <w:shd w:val="clear" w:color="auto" w:fill="FFFFFF"/>
        <w:spacing w:line="276" w:lineRule="auto"/>
        <w:ind w:left="567"/>
        <w:jc w:val="center"/>
        <w:rPr>
          <w:rFonts w:ascii="Arial" w:eastAsia="Calibri" w:hAnsi="Arial" w:cs="Arial"/>
          <w:sz w:val="24"/>
          <w:lang w:eastAsia="en-US"/>
        </w:rPr>
      </w:pP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по следующим основным направлениям:</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информационная и консультационная поддержка;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устранение административных барьеров;</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формирование инфраструктуры поддержки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966926" w:rsidRDefault="00966926">
      <w:pPr>
        <w:shd w:val="clear" w:color="auto" w:fill="FFFFFF"/>
        <w:spacing w:line="276" w:lineRule="auto"/>
        <w:ind w:left="567"/>
        <w:rPr>
          <w:rFonts w:ascii="Arial" w:eastAsia="Calibri" w:hAnsi="Arial" w:cs="Arial"/>
          <w:sz w:val="24"/>
          <w:lang w:eastAsia="en-US"/>
        </w:rPr>
      </w:pPr>
    </w:p>
    <w:p w:rsidR="00966926" w:rsidRDefault="00966926">
      <w:pPr>
        <w:shd w:val="clear" w:color="auto" w:fill="FFFFFF"/>
        <w:spacing w:line="276" w:lineRule="auto"/>
        <w:ind w:left="567"/>
        <w:rPr>
          <w:rFonts w:ascii="Arial" w:eastAsia="Calibri" w:hAnsi="Arial" w:cs="Arial"/>
          <w:b/>
          <w:bCs/>
          <w:sz w:val="24"/>
          <w:lang w:eastAsia="en-US"/>
        </w:rPr>
      </w:pPr>
    </w:p>
    <w:p w:rsidR="00966926" w:rsidRDefault="006C0673">
      <w:pPr>
        <w:shd w:val="clear" w:color="auto" w:fill="FFFFFF"/>
        <w:spacing w:line="276" w:lineRule="auto"/>
        <w:ind w:left="567"/>
        <w:jc w:val="center"/>
        <w:rPr>
          <w:rFonts w:ascii="Arial" w:eastAsia="Calibri" w:hAnsi="Arial" w:cs="Arial"/>
          <w:b/>
          <w:bCs/>
          <w:sz w:val="24"/>
          <w:lang w:eastAsia="en-US"/>
        </w:rPr>
      </w:pPr>
      <w:r>
        <w:rPr>
          <w:rFonts w:ascii="Arial" w:eastAsia="Calibri" w:hAnsi="Arial" w:cs="Arial"/>
          <w:b/>
          <w:bCs/>
          <w:sz w:val="24"/>
          <w:lang w:eastAsia="en-US"/>
        </w:rPr>
        <w:t xml:space="preserve">       7. Ресурсное обеспечение Программы</w:t>
      </w:r>
    </w:p>
    <w:p w:rsidR="00966926" w:rsidRDefault="00966926">
      <w:pPr>
        <w:shd w:val="clear" w:color="auto" w:fill="FFFFFF"/>
        <w:spacing w:line="276" w:lineRule="auto"/>
        <w:ind w:left="567"/>
        <w:jc w:val="center"/>
        <w:rPr>
          <w:rFonts w:ascii="Arial" w:eastAsia="Calibri" w:hAnsi="Arial" w:cs="Arial"/>
          <w:sz w:val="24"/>
          <w:lang w:eastAsia="en-US"/>
        </w:rPr>
      </w:pP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Перечень мероприятий, предусмотренных Программой, может корректироваться постановлением Главы администрации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p w:rsidR="00966926" w:rsidRDefault="00966926">
      <w:pPr>
        <w:shd w:val="clear" w:color="auto" w:fill="FFFFFF"/>
        <w:spacing w:line="276" w:lineRule="auto"/>
        <w:ind w:left="567"/>
        <w:rPr>
          <w:rFonts w:ascii="Arial" w:eastAsia="Calibri" w:hAnsi="Arial" w:cs="Arial"/>
          <w:b/>
          <w:bCs/>
          <w:sz w:val="24"/>
          <w:lang w:eastAsia="en-US"/>
        </w:rPr>
      </w:pP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 xml:space="preserve">    8. Механизм реализации Программы</w:t>
      </w:r>
    </w:p>
    <w:p w:rsidR="00966926" w:rsidRDefault="00966926">
      <w:pPr>
        <w:shd w:val="clear" w:color="auto" w:fill="FFFFFF"/>
        <w:spacing w:line="276" w:lineRule="auto"/>
        <w:ind w:left="567"/>
        <w:rPr>
          <w:rFonts w:ascii="Arial" w:eastAsia="Calibri" w:hAnsi="Arial" w:cs="Arial"/>
          <w:sz w:val="24"/>
          <w:lang w:eastAsia="en-US"/>
        </w:rPr>
      </w:pP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Реализация мероприятий, определенных настоящей Программой, осуществляется разработчиком Программы – 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В ходе реализации Программы основной разработчик организует оперативное взаимодействие отдельных исполнителей.</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Заказчик Программы  уточняет мероприятия и при необходимости внесения </w:t>
      </w:r>
      <w:r>
        <w:rPr>
          <w:rFonts w:ascii="Arial" w:eastAsia="Calibri" w:hAnsi="Arial" w:cs="Arial"/>
          <w:sz w:val="24"/>
          <w:lang w:eastAsia="en-US"/>
        </w:rPr>
        <w:lastRenderedPageBreak/>
        <w:t>изменений в Программу организует работу в установленном порядке.</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                                    </w:t>
      </w:r>
      <w:r>
        <w:rPr>
          <w:rFonts w:ascii="Arial" w:eastAsia="Calibri" w:hAnsi="Arial" w:cs="Arial"/>
          <w:b/>
          <w:bCs/>
          <w:sz w:val="24"/>
          <w:lang w:eastAsia="en-US"/>
        </w:rPr>
        <w:t>9. Контроль реализации Программы</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sz w:val="24"/>
          <w:lang w:eastAsia="en-US"/>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p w:rsidR="00966926" w:rsidRDefault="00966926">
      <w:pPr>
        <w:shd w:val="clear" w:color="auto" w:fill="FFFFFF"/>
        <w:spacing w:line="276" w:lineRule="auto"/>
        <w:ind w:left="567"/>
        <w:rPr>
          <w:rFonts w:ascii="Arial" w:eastAsia="Calibri" w:hAnsi="Arial" w:cs="Arial"/>
          <w:b/>
          <w:bCs/>
          <w:sz w:val="24"/>
          <w:lang w:eastAsia="en-US"/>
        </w:rPr>
      </w:pP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b/>
          <w:bCs/>
          <w:sz w:val="24"/>
          <w:lang w:eastAsia="en-US"/>
        </w:rPr>
        <w:t xml:space="preserve">                        10. Ожидаемые результаты выполнения Программы</w:t>
      </w:r>
    </w:p>
    <w:p w:rsidR="00966926" w:rsidRDefault="00966926">
      <w:pPr>
        <w:shd w:val="clear" w:color="auto" w:fill="FFFFFF"/>
        <w:spacing w:line="276" w:lineRule="auto"/>
        <w:ind w:left="567"/>
        <w:jc w:val="both"/>
        <w:rPr>
          <w:rFonts w:ascii="Arial" w:eastAsia="Calibri" w:hAnsi="Arial" w:cs="Arial"/>
          <w:color w:val="FF0000"/>
          <w:sz w:val="24"/>
          <w:lang w:eastAsia="en-US"/>
        </w:rPr>
      </w:pPr>
    </w:p>
    <w:p w:rsidR="00966926" w:rsidRDefault="006C0673">
      <w:pPr>
        <w:shd w:val="clear" w:color="auto" w:fill="FFFFFF"/>
        <w:spacing w:line="276" w:lineRule="auto"/>
        <w:ind w:left="567"/>
        <w:jc w:val="both"/>
        <w:rPr>
          <w:rFonts w:ascii="Arial" w:eastAsia="Calibri" w:hAnsi="Arial" w:cs="Arial"/>
          <w:sz w:val="24"/>
          <w:lang w:eastAsia="en-US"/>
        </w:rPr>
      </w:pPr>
      <w:proofErr w:type="gramStart"/>
      <w:r>
        <w:rPr>
          <w:rFonts w:ascii="Arial" w:eastAsia="Calibri" w:hAnsi="Arial" w:cs="Arial"/>
          <w:sz w:val="24"/>
          <w:lang w:eastAsia="en-US"/>
        </w:rPr>
        <w:t xml:space="preserve">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будет способствовать снижению уровня безработицы, позволит увеличить налоговые поступления в бюджет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повысить занятость, </w:t>
      </w:r>
      <w:proofErr w:type="spellStart"/>
      <w:r>
        <w:rPr>
          <w:rFonts w:ascii="Arial" w:eastAsia="Calibri" w:hAnsi="Arial" w:cs="Arial"/>
          <w:sz w:val="24"/>
          <w:lang w:eastAsia="en-US"/>
        </w:rPr>
        <w:t>самозанятость</w:t>
      </w:r>
      <w:proofErr w:type="spellEnd"/>
      <w:r>
        <w:rPr>
          <w:rFonts w:ascii="Arial" w:eastAsia="Calibri" w:hAnsi="Arial" w:cs="Arial"/>
          <w:sz w:val="24"/>
          <w:lang w:eastAsia="en-US"/>
        </w:rPr>
        <w:t xml:space="preserve">,  доходы и уровень жизни населения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roofErr w:type="gramEnd"/>
      <w:r>
        <w:rPr>
          <w:rFonts w:ascii="Arial" w:eastAsia="Calibri" w:hAnsi="Arial" w:cs="Arial"/>
          <w:sz w:val="24"/>
          <w:lang w:eastAsia="en-US"/>
        </w:rPr>
        <w:t xml:space="preserve"> Позволит также сформировать положительный имидж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pageBreakBefore/>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lastRenderedPageBreak/>
        <w:t xml:space="preserve">Приложение </w:t>
      </w:r>
    </w:p>
    <w:p w:rsidR="00966926" w:rsidRDefault="006C0673">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к муниципальной  программе</w:t>
      </w:r>
    </w:p>
    <w:p w:rsidR="00966926" w:rsidRDefault="006C0673">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«Развитие малого и среднего</w:t>
      </w:r>
    </w:p>
    <w:p w:rsidR="00966926" w:rsidRDefault="006C0673">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предпринимательства</w:t>
      </w:r>
    </w:p>
    <w:p w:rsidR="00966926" w:rsidRDefault="006C0673">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 xml:space="preserve">в </w:t>
      </w:r>
      <w:proofErr w:type="spellStart"/>
      <w:r>
        <w:rPr>
          <w:rFonts w:ascii="Arial" w:eastAsia="Calibri" w:hAnsi="Arial" w:cs="Arial"/>
          <w:sz w:val="24"/>
          <w:lang w:eastAsia="en-US"/>
        </w:rPr>
        <w:t>Родничковском</w:t>
      </w:r>
      <w:proofErr w:type="spellEnd"/>
      <w:r>
        <w:rPr>
          <w:rFonts w:ascii="Arial" w:eastAsia="Calibri" w:hAnsi="Arial" w:cs="Arial"/>
          <w:sz w:val="24"/>
          <w:lang w:eastAsia="en-US"/>
        </w:rPr>
        <w:t xml:space="preserve">  сельском поселении </w:t>
      </w:r>
    </w:p>
    <w:p w:rsidR="00966926" w:rsidRDefault="006C0673">
      <w:pPr>
        <w:shd w:val="clear" w:color="auto" w:fill="FFFFFF"/>
        <w:spacing w:line="276" w:lineRule="auto"/>
        <w:jc w:val="center"/>
        <w:rPr>
          <w:rFonts w:ascii="Arial" w:eastAsia="Calibri" w:hAnsi="Arial" w:cs="Arial"/>
          <w:sz w:val="24"/>
          <w:lang w:eastAsia="en-US"/>
        </w:rPr>
      </w:pPr>
      <w:r>
        <w:rPr>
          <w:rFonts w:ascii="Arial" w:eastAsia="Calibri" w:hAnsi="Arial" w:cs="Arial"/>
          <w:sz w:val="24"/>
          <w:lang w:eastAsia="en-US"/>
        </w:rPr>
        <w:t xml:space="preserve">                                                                             Нехаевского  муниципального района</w:t>
      </w:r>
    </w:p>
    <w:p w:rsidR="00966926" w:rsidRDefault="00984C0E">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Волгоградской области в 2025 -2027</w:t>
      </w:r>
      <w:r w:rsidR="006C0673">
        <w:rPr>
          <w:rFonts w:ascii="Arial" w:eastAsia="Calibri" w:hAnsi="Arial" w:cs="Arial"/>
          <w:sz w:val="24"/>
          <w:lang w:eastAsia="en-US"/>
        </w:rPr>
        <w:t xml:space="preserve"> годах</w:t>
      </w:r>
    </w:p>
    <w:p w:rsidR="00966926" w:rsidRDefault="006C0673">
      <w:pPr>
        <w:shd w:val="clear" w:color="auto" w:fill="FFFFFF"/>
        <w:spacing w:line="276" w:lineRule="auto"/>
        <w:rPr>
          <w:rFonts w:ascii="Arial" w:eastAsia="Calibri" w:hAnsi="Arial" w:cs="Arial"/>
          <w:b/>
          <w:bCs/>
          <w:sz w:val="24"/>
          <w:lang w:eastAsia="en-US"/>
        </w:rPr>
      </w:pPr>
      <w:r>
        <w:rPr>
          <w:rFonts w:ascii="Arial" w:eastAsia="Calibri" w:hAnsi="Arial" w:cs="Arial"/>
          <w:sz w:val="24"/>
          <w:lang w:eastAsia="en-US"/>
        </w:rPr>
        <w:t> </w:t>
      </w:r>
    </w:p>
    <w:p w:rsidR="00966926" w:rsidRDefault="006C0673">
      <w:pPr>
        <w:shd w:val="clear" w:color="auto" w:fill="FFFFFF"/>
        <w:spacing w:line="276" w:lineRule="auto"/>
        <w:jc w:val="center"/>
        <w:rPr>
          <w:rFonts w:ascii="Arial" w:eastAsia="Calibri" w:hAnsi="Arial" w:cs="Arial"/>
          <w:b/>
          <w:bCs/>
          <w:sz w:val="24"/>
          <w:lang w:eastAsia="en-US"/>
        </w:rPr>
      </w:pPr>
      <w:r>
        <w:rPr>
          <w:rFonts w:ascii="Arial" w:eastAsia="Calibri" w:hAnsi="Arial" w:cs="Arial"/>
          <w:b/>
          <w:bCs/>
          <w:sz w:val="24"/>
          <w:lang w:eastAsia="en-US"/>
        </w:rPr>
        <w:t>МЕРОПРИЯТИЯ ПО РЕАЛИЗАЦИИ МУНИЦИПАЛЬНОЙ ПРОГРАММЫ</w:t>
      </w:r>
    </w:p>
    <w:p w:rsidR="00966926" w:rsidRDefault="006C0673">
      <w:pPr>
        <w:shd w:val="clear" w:color="auto" w:fill="FFFFFF"/>
        <w:spacing w:line="276" w:lineRule="auto"/>
        <w:jc w:val="center"/>
        <w:rPr>
          <w:rFonts w:ascii="Arial" w:eastAsia="Calibri" w:hAnsi="Arial" w:cs="Arial"/>
          <w:b/>
          <w:bCs/>
          <w:sz w:val="24"/>
          <w:lang w:eastAsia="en-US"/>
        </w:rPr>
      </w:pPr>
      <w:r>
        <w:rPr>
          <w:rFonts w:ascii="Arial" w:eastAsia="Calibri" w:hAnsi="Arial" w:cs="Arial"/>
          <w:b/>
          <w:bCs/>
          <w:sz w:val="24"/>
          <w:lang w:eastAsia="en-US"/>
        </w:rPr>
        <w:t xml:space="preserve">«РАЗВИТИЕ МАЛОГО И СРЕДНЕГО ПРЕДПРИНИМАТЕЛЬСТВА </w:t>
      </w:r>
    </w:p>
    <w:p w:rsidR="00966926" w:rsidRDefault="006C0673">
      <w:pPr>
        <w:shd w:val="clear" w:color="auto" w:fill="FFFFFF"/>
        <w:spacing w:line="276" w:lineRule="auto"/>
        <w:jc w:val="center"/>
        <w:rPr>
          <w:rFonts w:ascii="Arial" w:eastAsia="Calibri" w:hAnsi="Arial" w:cs="Arial"/>
          <w:b/>
          <w:sz w:val="24"/>
          <w:lang w:eastAsia="en-US"/>
        </w:rPr>
      </w:pPr>
      <w:r>
        <w:rPr>
          <w:rFonts w:ascii="Arial" w:eastAsia="Calibri" w:hAnsi="Arial" w:cs="Arial"/>
          <w:b/>
          <w:bCs/>
          <w:sz w:val="24"/>
          <w:lang w:eastAsia="en-US"/>
        </w:rPr>
        <w:t xml:space="preserve">В </w:t>
      </w:r>
      <w:r>
        <w:rPr>
          <w:rFonts w:ascii="Arial" w:eastAsia="Calibri" w:hAnsi="Arial" w:cs="Arial"/>
          <w:b/>
          <w:sz w:val="24"/>
          <w:lang w:eastAsia="en-US"/>
        </w:rPr>
        <w:t xml:space="preserve"> РОДНИЧКО</w:t>
      </w:r>
      <w:r w:rsidR="00984C0E">
        <w:rPr>
          <w:rFonts w:ascii="Arial" w:eastAsia="Calibri" w:hAnsi="Arial" w:cs="Arial"/>
          <w:b/>
          <w:sz w:val="24"/>
          <w:lang w:eastAsia="en-US"/>
        </w:rPr>
        <w:t>ВСКОМ  СЕЛЬСКОМ ПОСЕЛЕНИИ В 2025 -2027</w:t>
      </w:r>
      <w:r>
        <w:rPr>
          <w:rFonts w:ascii="Arial" w:eastAsia="Calibri" w:hAnsi="Arial" w:cs="Arial"/>
          <w:b/>
          <w:sz w:val="24"/>
          <w:lang w:eastAsia="en-US"/>
        </w:rPr>
        <w:t xml:space="preserve"> ГОДАХ»</w:t>
      </w:r>
    </w:p>
    <w:p w:rsidR="00966926" w:rsidRDefault="00966926">
      <w:pPr>
        <w:shd w:val="clear" w:color="auto" w:fill="FFFFFF"/>
        <w:spacing w:line="276" w:lineRule="auto"/>
        <w:jc w:val="center"/>
        <w:rPr>
          <w:rFonts w:ascii="Arial" w:eastAsia="Calibri" w:hAnsi="Arial" w:cs="Arial"/>
          <w:b/>
          <w:sz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4423"/>
        <w:gridCol w:w="2578"/>
        <w:gridCol w:w="2189"/>
      </w:tblGrid>
      <w:tr w:rsidR="00966926">
        <w:trPr>
          <w:trHeight w:val="679"/>
        </w:trPr>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 </w:t>
            </w:r>
            <w:proofErr w:type="spellStart"/>
            <w:proofErr w:type="gramStart"/>
            <w:r>
              <w:rPr>
                <w:rFonts w:ascii="Arial" w:eastAsia="Calibri" w:hAnsi="Arial" w:cs="Arial"/>
                <w:sz w:val="24"/>
                <w:lang w:eastAsia="en-US"/>
              </w:rPr>
              <w:t>п</w:t>
            </w:r>
            <w:proofErr w:type="spellEnd"/>
            <w:proofErr w:type="gramEnd"/>
            <w:r>
              <w:rPr>
                <w:rFonts w:ascii="Arial" w:eastAsia="Calibri" w:hAnsi="Arial" w:cs="Arial"/>
                <w:sz w:val="24"/>
                <w:lang w:eastAsia="en-US"/>
              </w:rPr>
              <w:t>/</w:t>
            </w:r>
            <w:proofErr w:type="spellStart"/>
            <w:r>
              <w:rPr>
                <w:rFonts w:ascii="Arial" w:eastAsia="Calibri" w:hAnsi="Arial" w:cs="Arial"/>
                <w:sz w:val="24"/>
                <w:lang w:eastAsia="en-US"/>
              </w:rPr>
              <w:t>п</w:t>
            </w:r>
            <w:proofErr w:type="spellEnd"/>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Наименование мероприятия</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Исполнитель</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Объём финансирования, тыс. руб.</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3</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4</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w:t>
            </w:r>
          </w:p>
        </w:tc>
        <w:tc>
          <w:tcPr>
            <w:tcW w:w="9512" w:type="dxa"/>
            <w:gridSpan w:val="3"/>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Информационное и консультационное обеспечение субъектов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1.1.</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Информационное обеспечение субъектов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1.2.</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Консультирование субъектов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по вопросу получения государственной поддержки малого бизнеса в Волгоградской области и её видах</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966926">
            <w:pPr>
              <w:spacing w:line="276" w:lineRule="auto"/>
              <w:jc w:val="center"/>
              <w:rPr>
                <w:rFonts w:ascii="Arial" w:hAnsi="Arial" w:cs="Arial"/>
                <w:sz w:val="24"/>
                <w:lang w:eastAsia="ar-SA"/>
              </w:rPr>
            </w:pPr>
          </w:p>
          <w:p w:rsidR="00966926" w:rsidRDefault="006C0673">
            <w:pPr>
              <w:spacing w:after="200"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1.3.</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Содействие субъектам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в формировании и реализации инвестиционных проектов</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1.4.</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Содействие  субъектам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в электронной отправке </w:t>
            </w:r>
            <w:r>
              <w:rPr>
                <w:rFonts w:ascii="Arial" w:eastAsia="Calibri" w:hAnsi="Arial" w:cs="Arial"/>
                <w:sz w:val="24"/>
                <w:lang w:eastAsia="en-US"/>
              </w:rPr>
              <w:lastRenderedPageBreak/>
              <w:t>налоговой и пенсионной отчётности</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lastRenderedPageBreak/>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Финансирования не требует </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lastRenderedPageBreak/>
              <w:t>1.5.</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Создание и ведение Реестра муниципального имущества для сдачи в аренду среднему и мелкому предпринимательству</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w:t>
            </w:r>
          </w:p>
        </w:tc>
        <w:tc>
          <w:tcPr>
            <w:tcW w:w="9512" w:type="dxa"/>
            <w:gridSpan w:val="3"/>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Методическое обеспечение субъектов малого и среднего предпринимательства</w:t>
            </w:r>
          </w:p>
        </w:tc>
      </w:tr>
      <w:tr w:rsidR="00966926">
        <w:trPr>
          <w:trHeight w:val="501"/>
        </w:trPr>
        <w:tc>
          <w:tcPr>
            <w:tcW w:w="675" w:type="dxa"/>
            <w:vMerge w:val="restart"/>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2.1.</w:t>
            </w:r>
          </w:p>
        </w:tc>
        <w:tc>
          <w:tcPr>
            <w:tcW w:w="4820" w:type="dxa"/>
            <w:tcBorders>
              <w:top w:val="single" w:sz="4" w:space="0" w:color="000000"/>
              <w:left w:val="single" w:sz="4" w:space="0" w:color="000000"/>
              <w:bottom w:val="single" w:sz="4" w:space="0" w:color="auto"/>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Содействие в проведение семинаров и иных мероприятий,  связанных с развитием и поддержкой малого бизнеса.</w:t>
            </w:r>
          </w:p>
          <w:p w:rsidR="00966926" w:rsidRDefault="00966926">
            <w:pPr>
              <w:spacing w:line="276" w:lineRule="auto"/>
              <w:jc w:val="center"/>
              <w:rPr>
                <w:rFonts w:ascii="Arial" w:hAnsi="Arial" w:cs="Arial"/>
                <w:sz w:val="24"/>
                <w:lang w:eastAsia="ar-SA"/>
              </w:rPr>
            </w:pPr>
          </w:p>
        </w:tc>
        <w:tc>
          <w:tcPr>
            <w:tcW w:w="2689" w:type="dxa"/>
            <w:vMerge w:val="restart"/>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совместно с администрацией Нехаевского  муниципального района</w:t>
            </w:r>
          </w:p>
          <w:p w:rsidR="00966926" w:rsidRDefault="00966926">
            <w:pPr>
              <w:spacing w:line="276" w:lineRule="auto"/>
              <w:jc w:val="center"/>
              <w:rPr>
                <w:rFonts w:ascii="Arial" w:hAnsi="Arial" w:cs="Arial"/>
                <w:sz w:val="24"/>
                <w:lang w:eastAsia="ar-SA"/>
              </w:rPr>
            </w:pPr>
          </w:p>
        </w:tc>
        <w:tc>
          <w:tcPr>
            <w:tcW w:w="2003" w:type="dxa"/>
            <w:vMerge w:val="restart"/>
            <w:tcBorders>
              <w:top w:val="single" w:sz="4" w:space="0" w:color="000000"/>
              <w:left w:val="single" w:sz="4" w:space="0" w:color="000000"/>
              <w:bottom w:val="single" w:sz="4" w:space="0" w:color="000000"/>
              <w:right w:val="single" w:sz="4" w:space="0" w:color="000000"/>
            </w:tcBorders>
          </w:tcPr>
          <w:p w:rsidR="00966926" w:rsidRDefault="00984C0E">
            <w:pPr>
              <w:spacing w:line="276" w:lineRule="auto"/>
              <w:jc w:val="center"/>
              <w:rPr>
                <w:rFonts w:ascii="Arial" w:eastAsia="Calibri" w:hAnsi="Arial" w:cs="Arial"/>
                <w:sz w:val="24"/>
                <w:lang w:eastAsia="en-US"/>
              </w:rPr>
            </w:pPr>
            <w:r>
              <w:rPr>
                <w:rFonts w:ascii="Arial" w:eastAsia="Calibri" w:hAnsi="Arial" w:cs="Arial"/>
                <w:sz w:val="24"/>
                <w:lang w:eastAsia="en-US"/>
              </w:rPr>
              <w:t>2025</w:t>
            </w:r>
            <w:r w:rsidR="006C0673">
              <w:rPr>
                <w:rFonts w:ascii="Arial" w:eastAsia="Calibri" w:hAnsi="Arial" w:cs="Arial"/>
                <w:sz w:val="24"/>
                <w:lang w:eastAsia="en-US"/>
              </w:rPr>
              <w:t xml:space="preserve"> г. -  1,0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2026</w:t>
            </w:r>
            <w:r w:rsidR="006C0673">
              <w:rPr>
                <w:rFonts w:ascii="Arial" w:eastAsia="Calibri" w:hAnsi="Arial" w:cs="Arial"/>
                <w:sz w:val="24"/>
                <w:lang w:eastAsia="en-US"/>
              </w:rPr>
              <w:t xml:space="preserve"> г.-   1,0</w:t>
            </w:r>
          </w:p>
          <w:p w:rsidR="00966926" w:rsidRDefault="00984C0E">
            <w:pPr>
              <w:spacing w:line="276" w:lineRule="auto"/>
              <w:jc w:val="center"/>
              <w:rPr>
                <w:rFonts w:ascii="Arial" w:hAnsi="Arial" w:cs="Arial"/>
                <w:sz w:val="24"/>
                <w:lang w:eastAsia="ar-SA"/>
              </w:rPr>
            </w:pPr>
            <w:r>
              <w:rPr>
                <w:rFonts w:ascii="Arial" w:eastAsia="Calibri" w:hAnsi="Arial" w:cs="Arial"/>
                <w:sz w:val="24"/>
                <w:lang w:eastAsia="en-US"/>
              </w:rPr>
              <w:t>2027</w:t>
            </w:r>
            <w:r w:rsidR="006C0673">
              <w:rPr>
                <w:rFonts w:ascii="Arial" w:eastAsia="Calibri" w:hAnsi="Arial" w:cs="Arial"/>
                <w:sz w:val="24"/>
                <w:lang w:eastAsia="en-US"/>
              </w:rPr>
              <w:t xml:space="preserve"> г. – 1,0</w:t>
            </w:r>
          </w:p>
        </w:tc>
      </w:tr>
      <w:tr w:rsidR="00966926">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tcPr>
          <w:p w:rsidR="00966926" w:rsidRDefault="00966926">
            <w:pPr>
              <w:spacing w:line="276" w:lineRule="auto"/>
              <w:rPr>
                <w:rFonts w:ascii="Arial" w:hAnsi="Arial" w:cs="Arial"/>
                <w:sz w:val="24"/>
                <w:lang w:eastAsia="ar-SA"/>
              </w:rPr>
            </w:pPr>
          </w:p>
        </w:tc>
        <w:tc>
          <w:tcPr>
            <w:tcW w:w="4820" w:type="dxa"/>
            <w:tcBorders>
              <w:top w:val="single" w:sz="4" w:space="0" w:color="auto"/>
              <w:left w:val="single" w:sz="4" w:space="0" w:color="000000"/>
              <w:bottom w:val="single" w:sz="4" w:space="0" w:color="000000"/>
              <w:right w:val="single" w:sz="4" w:space="0" w:color="000000"/>
            </w:tcBorders>
          </w:tcPr>
          <w:p w:rsidR="00966926" w:rsidRDefault="00966926">
            <w:pPr>
              <w:spacing w:line="276" w:lineRule="auto"/>
              <w:rPr>
                <w:rFonts w:ascii="Arial" w:hAnsi="Arial" w:cs="Arial"/>
                <w:sz w:val="24"/>
                <w:lang w:eastAsia="ar-SA"/>
              </w:rPr>
            </w:pPr>
          </w:p>
          <w:p w:rsidR="00966926" w:rsidRDefault="006C0673">
            <w:pPr>
              <w:spacing w:after="200" w:line="276" w:lineRule="auto"/>
              <w:jc w:val="center"/>
              <w:rPr>
                <w:rFonts w:ascii="Arial" w:hAnsi="Arial" w:cs="Arial"/>
                <w:sz w:val="24"/>
                <w:lang w:eastAsia="ar-SA"/>
              </w:rPr>
            </w:pPr>
            <w:r>
              <w:rPr>
                <w:rFonts w:ascii="Arial" w:eastAsia="Calibri" w:hAnsi="Arial" w:cs="Arial"/>
                <w:sz w:val="24"/>
                <w:lang w:eastAsia="en-US"/>
              </w:rPr>
              <w:t xml:space="preserve">Приглашение для участия в семинарах  </w:t>
            </w:r>
            <w:proofErr w:type="spellStart"/>
            <w:r>
              <w:rPr>
                <w:rFonts w:ascii="Arial" w:eastAsia="Calibri" w:hAnsi="Arial" w:cs="Arial"/>
                <w:sz w:val="24"/>
                <w:lang w:eastAsia="en-US"/>
              </w:rPr>
              <w:t>маркетологов</w:t>
            </w:r>
            <w:proofErr w:type="spellEnd"/>
            <w:r>
              <w:rPr>
                <w:rFonts w:ascii="Arial" w:eastAsia="Calibri" w:hAnsi="Arial" w:cs="Arial"/>
                <w:sz w:val="24"/>
                <w:lang w:eastAsia="en-US"/>
              </w:rPr>
              <w:t>, менеджеров из научной среды и успешных практиков.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926" w:rsidRDefault="00966926">
            <w:pPr>
              <w:spacing w:line="276" w:lineRule="auto"/>
              <w:rPr>
                <w:rFonts w:ascii="Arial" w:hAnsi="Arial" w:cs="Arial"/>
                <w:sz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926" w:rsidRDefault="00966926">
            <w:pPr>
              <w:spacing w:line="276" w:lineRule="auto"/>
              <w:rPr>
                <w:rFonts w:ascii="Arial" w:hAnsi="Arial" w:cs="Arial"/>
                <w:sz w:val="24"/>
                <w:lang w:eastAsia="ar-SA"/>
              </w:rPr>
            </w:pP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2.2.</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Участие </w:t>
            </w:r>
            <w:proofErr w:type="spellStart"/>
            <w:r>
              <w:rPr>
                <w:rFonts w:ascii="Arial" w:eastAsia="Calibri" w:hAnsi="Arial" w:cs="Arial"/>
                <w:sz w:val="24"/>
                <w:lang w:eastAsia="en-US"/>
              </w:rPr>
              <w:t>ворганизация</w:t>
            </w:r>
            <w:proofErr w:type="spellEnd"/>
            <w:r>
              <w:rPr>
                <w:rFonts w:ascii="Arial" w:eastAsia="Calibri" w:hAnsi="Arial" w:cs="Arial"/>
                <w:sz w:val="24"/>
                <w:lang w:eastAsia="en-US"/>
              </w:rPr>
              <w:t xml:space="preserve"> и проведение деловых встреч, «круглых столов» и семинаров по проблемам развития малого и среднего предпринимательства</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совместно с администрацией Нехаевского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2.3.</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совместно с администрацией Нехаевского  муниципального района,  ГУ «Центр занятости населения Нехаевского  района»</w:t>
            </w:r>
          </w:p>
          <w:p w:rsidR="00966926" w:rsidRDefault="00966926">
            <w:pPr>
              <w:spacing w:line="276" w:lineRule="auto"/>
              <w:jc w:val="center"/>
              <w:rPr>
                <w:rFonts w:ascii="Arial" w:hAnsi="Arial" w:cs="Arial"/>
                <w:sz w:val="24"/>
                <w:lang w:eastAsia="ar-SA"/>
              </w:rPr>
            </w:pPr>
          </w:p>
        </w:tc>
        <w:tc>
          <w:tcPr>
            <w:tcW w:w="2003" w:type="dxa"/>
            <w:tcBorders>
              <w:top w:val="single" w:sz="4" w:space="0" w:color="000000"/>
              <w:left w:val="single" w:sz="4" w:space="0" w:color="auto"/>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3.</w:t>
            </w:r>
          </w:p>
        </w:tc>
        <w:tc>
          <w:tcPr>
            <w:tcW w:w="9512" w:type="dxa"/>
            <w:gridSpan w:val="3"/>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Формирование положительного имиджа  субъектов  малого и среднего предпринимательства</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3.1.</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rPr>
                <w:rFonts w:ascii="Arial" w:hAnsi="Arial" w:cs="Arial"/>
                <w:sz w:val="24"/>
                <w:lang w:eastAsia="ar-SA"/>
              </w:rPr>
            </w:pPr>
            <w:r>
              <w:rPr>
                <w:rFonts w:ascii="Arial" w:eastAsia="Calibri" w:hAnsi="Arial" w:cs="Arial"/>
                <w:sz w:val="24"/>
                <w:lang w:eastAsia="en-US"/>
              </w:rPr>
              <w:t xml:space="preserve">Содействие участию субъектов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в районных, областных и других выставках и ярмарках</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совместно с администрацией Нехаевского  </w:t>
            </w:r>
            <w:r>
              <w:rPr>
                <w:rFonts w:ascii="Arial" w:eastAsia="Calibri" w:hAnsi="Arial" w:cs="Arial"/>
                <w:sz w:val="24"/>
                <w:lang w:eastAsia="en-US"/>
              </w:rPr>
              <w:lastRenderedPageBreak/>
              <w:t>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tcPr>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lastRenderedPageBreak/>
              <w:t xml:space="preserve">   2025</w:t>
            </w:r>
            <w:r w:rsidR="006C0673">
              <w:rPr>
                <w:rFonts w:ascii="Arial" w:eastAsia="Calibri" w:hAnsi="Arial" w:cs="Arial"/>
                <w:sz w:val="24"/>
                <w:lang w:eastAsia="en-US"/>
              </w:rPr>
              <w:t xml:space="preserve"> г. -  2,0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2026</w:t>
            </w:r>
            <w:r w:rsidR="006C0673">
              <w:rPr>
                <w:rFonts w:ascii="Arial" w:eastAsia="Calibri" w:hAnsi="Arial" w:cs="Arial"/>
                <w:sz w:val="24"/>
                <w:lang w:eastAsia="en-US"/>
              </w:rPr>
              <w:t xml:space="preserve"> г.-    2,0</w:t>
            </w:r>
          </w:p>
          <w:p w:rsidR="00966926" w:rsidRDefault="00984C0E">
            <w:pPr>
              <w:spacing w:line="276" w:lineRule="auto"/>
              <w:rPr>
                <w:rFonts w:ascii="Arial" w:hAnsi="Arial" w:cs="Arial"/>
                <w:color w:val="FF0000"/>
                <w:sz w:val="24"/>
                <w:lang w:eastAsia="ar-SA"/>
              </w:rPr>
            </w:pPr>
            <w:r>
              <w:rPr>
                <w:rFonts w:ascii="Arial" w:eastAsia="Calibri" w:hAnsi="Arial" w:cs="Arial"/>
                <w:sz w:val="24"/>
                <w:lang w:eastAsia="en-US"/>
              </w:rPr>
              <w:t xml:space="preserve">   2027</w:t>
            </w:r>
            <w:r w:rsidR="006C0673">
              <w:rPr>
                <w:rFonts w:ascii="Arial" w:eastAsia="Calibri" w:hAnsi="Arial" w:cs="Arial"/>
                <w:sz w:val="24"/>
                <w:lang w:eastAsia="en-US"/>
              </w:rPr>
              <w:t xml:space="preserve"> г. –  2,0</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lastRenderedPageBreak/>
              <w:t>3.2.</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Взаимодействие со средствами массовой информации по вопросам </w:t>
            </w:r>
            <w:proofErr w:type="spellStart"/>
            <w:r>
              <w:rPr>
                <w:rFonts w:ascii="Arial" w:eastAsia="Calibri" w:hAnsi="Arial" w:cs="Arial"/>
                <w:sz w:val="24"/>
                <w:lang w:eastAsia="en-US"/>
              </w:rPr>
              <w:t>пропагандирования</w:t>
            </w:r>
            <w:proofErr w:type="spellEnd"/>
            <w:r>
              <w:rPr>
                <w:rFonts w:ascii="Arial" w:eastAsia="Calibri" w:hAnsi="Arial" w:cs="Arial"/>
                <w:sz w:val="24"/>
                <w:lang w:eastAsia="en-US"/>
              </w:rPr>
              <w:t xml:space="preserve"> достижений  субъектов  малого и среднего предпринимательства поселения</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совместно с печатным изданием</w:t>
            </w:r>
          </w:p>
        </w:tc>
        <w:tc>
          <w:tcPr>
            <w:tcW w:w="2003" w:type="dxa"/>
            <w:tcBorders>
              <w:top w:val="single" w:sz="4" w:space="0" w:color="000000"/>
              <w:left w:val="single" w:sz="4" w:space="0" w:color="auto"/>
              <w:bottom w:val="single" w:sz="4" w:space="0" w:color="000000"/>
              <w:right w:val="single" w:sz="4" w:space="0" w:color="000000"/>
            </w:tcBorders>
          </w:tcPr>
          <w:p w:rsidR="00966926" w:rsidRDefault="00984C0E">
            <w:pPr>
              <w:spacing w:line="276" w:lineRule="auto"/>
              <w:jc w:val="center"/>
              <w:rPr>
                <w:rFonts w:ascii="Arial" w:eastAsia="Calibri" w:hAnsi="Arial" w:cs="Arial"/>
                <w:sz w:val="24"/>
                <w:lang w:eastAsia="en-US"/>
              </w:rPr>
            </w:pPr>
            <w:r>
              <w:rPr>
                <w:rFonts w:ascii="Arial" w:eastAsia="Calibri" w:hAnsi="Arial" w:cs="Arial"/>
                <w:sz w:val="24"/>
                <w:lang w:eastAsia="en-US"/>
              </w:rPr>
              <w:t>2025</w:t>
            </w:r>
            <w:r w:rsidR="006C0673">
              <w:rPr>
                <w:rFonts w:ascii="Arial" w:eastAsia="Calibri" w:hAnsi="Arial" w:cs="Arial"/>
                <w:sz w:val="24"/>
                <w:lang w:eastAsia="en-US"/>
              </w:rPr>
              <w:t xml:space="preserve"> г. -  2,0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2026</w:t>
            </w:r>
            <w:r w:rsidR="006C0673">
              <w:rPr>
                <w:rFonts w:ascii="Arial" w:eastAsia="Calibri" w:hAnsi="Arial" w:cs="Arial"/>
                <w:sz w:val="24"/>
                <w:lang w:eastAsia="en-US"/>
              </w:rPr>
              <w:t xml:space="preserve"> г.-  2,0</w:t>
            </w:r>
          </w:p>
          <w:p w:rsidR="00966926" w:rsidRDefault="00984C0E">
            <w:pPr>
              <w:spacing w:line="276" w:lineRule="auto"/>
              <w:jc w:val="center"/>
              <w:rPr>
                <w:rFonts w:ascii="Arial" w:hAnsi="Arial" w:cs="Arial"/>
                <w:color w:val="FF0000"/>
                <w:sz w:val="24"/>
                <w:lang w:eastAsia="ar-SA"/>
              </w:rPr>
            </w:pPr>
            <w:r>
              <w:rPr>
                <w:rFonts w:ascii="Arial" w:eastAsia="Calibri" w:hAnsi="Arial" w:cs="Arial"/>
                <w:sz w:val="24"/>
                <w:lang w:eastAsia="en-US"/>
              </w:rPr>
              <w:t>2027</w:t>
            </w:r>
            <w:r w:rsidR="006C0673">
              <w:rPr>
                <w:rFonts w:ascii="Arial" w:eastAsia="Calibri" w:hAnsi="Arial" w:cs="Arial"/>
                <w:sz w:val="24"/>
                <w:lang w:eastAsia="en-US"/>
              </w:rPr>
              <w:t xml:space="preserve"> г. – 2,0</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4.</w:t>
            </w:r>
          </w:p>
        </w:tc>
        <w:tc>
          <w:tcPr>
            <w:tcW w:w="9512" w:type="dxa"/>
            <w:gridSpan w:val="3"/>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Обеспечение благоприятных условий развития субъектов малого и среднего предпринимательства</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4.1</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Проведение мониторинга деятельности субъектов малого предпринимательства</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совместно с администрацией Нехаевского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4.2</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Размещение на официальном сайте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информации о деятельности </w:t>
            </w:r>
          </w:p>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 малого и среднего бизнеса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совместно с администрацией Нехаевского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966926">
            <w:pPr>
              <w:spacing w:line="276" w:lineRule="auto"/>
              <w:jc w:val="center"/>
              <w:rPr>
                <w:rFonts w:ascii="Arial" w:eastAsia="Calibri" w:hAnsi="Arial" w:cs="Arial"/>
                <w:sz w:val="24"/>
                <w:lang w:eastAsia="en-US"/>
              </w:rPr>
            </w:pPr>
          </w:p>
          <w:p w:rsidR="00966926" w:rsidRDefault="00966926">
            <w:pPr>
              <w:spacing w:line="276" w:lineRule="auto"/>
              <w:jc w:val="center"/>
              <w:rPr>
                <w:rFonts w:ascii="Arial" w:eastAsia="Calibri" w:hAnsi="Arial" w:cs="Arial"/>
                <w:sz w:val="24"/>
                <w:lang w:eastAsia="en-US"/>
              </w:rPr>
            </w:pP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  ИТОГО финансирования</w:t>
            </w:r>
          </w:p>
        </w:tc>
        <w:tc>
          <w:tcPr>
            <w:tcW w:w="2689" w:type="dxa"/>
            <w:tcBorders>
              <w:top w:val="single" w:sz="4" w:space="0" w:color="000000"/>
              <w:left w:val="single" w:sz="4" w:space="0" w:color="000000"/>
              <w:bottom w:val="single" w:sz="4" w:space="0" w:color="000000"/>
              <w:right w:val="single" w:sz="4" w:space="0" w:color="auto"/>
            </w:tcBorders>
          </w:tcPr>
          <w:p w:rsidR="00966926" w:rsidRDefault="00966926">
            <w:pPr>
              <w:spacing w:line="276" w:lineRule="auto"/>
              <w:jc w:val="center"/>
              <w:rPr>
                <w:rFonts w:ascii="Arial" w:eastAsia="Calibri" w:hAnsi="Arial" w:cs="Arial"/>
                <w:sz w:val="24"/>
                <w:lang w:eastAsia="en-US"/>
              </w:rPr>
            </w:pPr>
          </w:p>
        </w:tc>
        <w:tc>
          <w:tcPr>
            <w:tcW w:w="2003" w:type="dxa"/>
            <w:tcBorders>
              <w:top w:val="single" w:sz="4" w:space="0" w:color="000000"/>
              <w:left w:val="single" w:sz="4" w:space="0" w:color="auto"/>
              <w:bottom w:val="single" w:sz="4" w:space="0" w:color="000000"/>
              <w:right w:val="single" w:sz="4" w:space="0" w:color="000000"/>
            </w:tcBorders>
          </w:tcPr>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2025</w:t>
            </w:r>
            <w:r w:rsidR="006C0673">
              <w:rPr>
                <w:rFonts w:ascii="Arial" w:eastAsia="Calibri" w:hAnsi="Arial" w:cs="Arial"/>
                <w:sz w:val="24"/>
                <w:lang w:eastAsia="en-US"/>
              </w:rPr>
              <w:t xml:space="preserve"> г, -  5,0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2026</w:t>
            </w:r>
            <w:r w:rsidR="006C0673">
              <w:rPr>
                <w:rFonts w:ascii="Arial" w:eastAsia="Calibri" w:hAnsi="Arial" w:cs="Arial"/>
                <w:sz w:val="24"/>
                <w:lang w:eastAsia="en-US"/>
              </w:rPr>
              <w:t xml:space="preserve"> г. – 5,0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2027</w:t>
            </w:r>
            <w:r w:rsidR="006C0673">
              <w:rPr>
                <w:rFonts w:ascii="Arial" w:eastAsia="Calibri" w:hAnsi="Arial" w:cs="Arial"/>
                <w:sz w:val="24"/>
                <w:lang w:eastAsia="en-US"/>
              </w:rPr>
              <w:t xml:space="preserve"> г. – 5,0</w:t>
            </w:r>
          </w:p>
        </w:tc>
      </w:tr>
    </w:tbl>
    <w:p w:rsidR="00966926" w:rsidRDefault="00966926">
      <w:pPr>
        <w:shd w:val="clear" w:color="auto" w:fill="FFFFFF"/>
        <w:spacing w:line="276" w:lineRule="auto"/>
        <w:jc w:val="center"/>
        <w:rPr>
          <w:rFonts w:ascii="Arial" w:hAnsi="Arial" w:cs="Arial"/>
          <w:sz w:val="24"/>
          <w:lang w:eastAsia="ar-SA"/>
        </w:rPr>
      </w:pPr>
    </w:p>
    <w:p w:rsidR="00966926" w:rsidRDefault="00966926">
      <w:pPr>
        <w:spacing w:after="200"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lastRenderedPageBreak/>
        <w:t>Приложение № 2</w:t>
      </w:r>
    </w:p>
    <w:p w:rsidR="00966926" w:rsidRDefault="006C0673">
      <w:pPr>
        <w:spacing w:line="276" w:lineRule="auto"/>
        <w:ind w:left="567"/>
        <w:jc w:val="center"/>
        <w:rPr>
          <w:rFonts w:ascii="Arial" w:eastAsia="Calibri" w:hAnsi="Arial" w:cs="Arial"/>
          <w:sz w:val="24"/>
          <w:lang w:eastAsia="en-US"/>
        </w:rPr>
      </w:pPr>
      <w:r>
        <w:rPr>
          <w:rFonts w:ascii="Arial" w:eastAsia="Calibri" w:hAnsi="Arial" w:cs="Arial"/>
          <w:sz w:val="24"/>
          <w:lang w:eastAsia="en-US"/>
        </w:rPr>
        <w:t xml:space="preserve">                                                                                                   Утверждено: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Постановлением Главы</w:t>
      </w:r>
    </w:p>
    <w:p w:rsidR="00966926" w:rsidRDefault="006C0673">
      <w:pPr>
        <w:spacing w:line="276" w:lineRule="auto"/>
        <w:ind w:left="567"/>
        <w:jc w:val="center"/>
        <w:rPr>
          <w:rFonts w:ascii="Arial" w:eastAsia="Calibri" w:hAnsi="Arial" w:cs="Arial"/>
          <w:sz w:val="24"/>
          <w:lang w:eastAsia="en-US"/>
        </w:rPr>
      </w:pPr>
      <w:r>
        <w:rPr>
          <w:rFonts w:ascii="Arial" w:eastAsia="Calibri" w:hAnsi="Arial" w:cs="Arial"/>
          <w:sz w:val="24"/>
          <w:lang w:eastAsia="en-US"/>
        </w:rPr>
        <w:t xml:space="preserve">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w:t>
      </w:r>
    </w:p>
    <w:p w:rsidR="00966926" w:rsidRDefault="006C0673">
      <w:pPr>
        <w:spacing w:line="276" w:lineRule="auto"/>
        <w:ind w:left="567"/>
        <w:jc w:val="center"/>
        <w:rPr>
          <w:rFonts w:ascii="Arial" w:eastAsia="Calibri" w:hAnsi="Arial" w:cs="Arial"/>
          <w:sz w:val="24"/>
          <w:lang w:eastAsia="en-US"/>
        </w:rPr>
      </w:pPr>
      <w:r>
        <w:rPr>
          <w:rFonts w:ascii="Arial" w:eastAsia="Calibri" w:hAnsi="Arial" w:cs="Arial"/>
          <w:sz w:val="24"/>
          <w:lang w:eastAsia="en-US"/>
        </w:rPr>
        <w:t xml:space="preserve">                                                             </w:t>
      </w:r>
      <w:r w:rsidR="00984C0E">
        <w:rPr>
          <w:rFonts w:ascii="Arial" w:eastAsia="Calibri" w:hAnsi="Arial" w:cs="Arial"/>
          <w:sz w:val="24"/>
          <w:lang w:eastAsia="en-US"/>
        </w:rPr>
        <w:t xml:space="preserve">                   поселения №</w:t>
      </w:r>
      <w:r w:rsidR="00084815">
        <w:rPr>
          <w:rFonts w:ascii="Arial" w:eastAsia="Calibri" w:hAnsi="Arial" w:cs="Arial"/>
          <w:sz w:val="24"/>
          <w:lang w:eastAsia="en-US"/>
        </w:rPr>
        <w:t>16  от  04.04.</w:t>
      </w:r>
      <w:r w:rsidR="00984C0E">
        <w:rPr>
          <w:rFonts w:ascii="Arial" w:eastAsia="Calibri" w:hAnsi="Arial" w:cs="Arial"/>
          <w:sz w:val="24"/>
          <w:lang w:eastAsia="en-US"/>
        </w:rPr>
        <w:t>2025</w:t>
      </w:r>
      <w:r>
        <w:rPr>
          <w:rFonts w:ascii="Arial" w:eastAsia="Calibri" w:hAnsi="Arial" w:cs="Arial"/>
          <w:sz w:val="24"/>
          <w:lang w:eastAsia="en-US"/>
        </w:rPr>
        <w:t xml:space="preserve"> г.    </w:t>
      </w:r>
    </w:p>
    <w:p w:rsidR="00966926" w:rsidRDefault="00966926">
      <w:pPr>
        <w:spacing w:line="276" w:lineRule="auto"/>
        <w:ind w:left="567"/>
        <w:jc w:val="right"/>
        <w:rPr>
          <w:rFonts w:ascii="Arial" w:eastAsia="Calibri" w:hAnsi="Arial" w:cs="Arial"/>
          <w:sz w:val="24"/>
          <w:lang w:eastAsia="en-US"/>
        </w:rPr>
      </w:pPr>
    </w:p>
    <w:p w:rsidR="00966926" w:rsidRDefault="006C0673">
      <w:pPr>
        <w:spacing w:beforeAutospacing="1" w:afterAutospacing="1" w:line="276" w:lineRule="auto"/>
        <w:ind w:left="567"/>
        <w:jc w:val="center"/>
        <w:rPr>
          <w:rFonts w:ascii="Arial" w:hAnsi="Arial" w:cs="Arial"/>
          <w:b/>
          <w:bCs/>
          <w:color w:val="000000"/>
          <w:sz w:val="24"/>
        </w:rPr>
      </w:pPr>
      <w:r>
        <w:rPr>
          <w:rFonts w:ascii="Arial" w:hAnsi="Arial" w:cs="Arial"/>
          <w:b/>
          <w:bCs/>
          <w:color w:val="000000"/>
          <w:sz w:val="24"/>
        </w:rPr>
        <w:t>ПОЛОЖЕНИЕ</w:t>
      </w:r>
    </w:p>
    <w:p w:rsidR="00966926" w:rsidRDefault="006C0673">
      <w:pPr>
        <w:spacing w:beforeAutospacing="1" w:line="276" w:lineRule="auto"/>
        <w:ind w:left="567"/>
        <w:jc w:val="center"/>
        <w:rPr>
          <w:rFonts w:ascii="Arial" w:hAnsi="Arial" w:cs="Arial"/>
          <w:sz w:val="24"/>
        </w:rPr>
      </w:pPr>
      <w:r>
        <w:rPr>
          <w:rFonts w:ascii="Arial" w:hAnsi="Arial" w:cs="Arial"/>
          <w:bCs/>
          <w:color w:val="000000"/>
          <w:sz w:val="24"/>
        </w:rPr>
        <w:t xml:space="preserve">о ведении реестра субъектов малого и среднего предпринимательства </w:t>
      </w:r>
      <w:r>
        <w:rPr>
          <w:rFonts w:ascii="Arial" w:hAnsi="Arial" w:cs="Arial"/>
          <w:sz w:val="24"/>
        </w:rPr>
        <w:t xml:space="preserve">получателей поддержки, оказываемой  администрацией </w:t>
      </w:r>
      <w:proofErr w:type="spellStart"/>
      <w:r>
        <w:rPr>
          <w:rFonts w:ascii="Arial" w:hAnsi="Arial" w:cs="Arial"/>
          <w:sz w:val="24"/>
        </w:rPr>
        <w:t>Родничковского</w:t>
      </w:r>
      <w:proofErr w:type="spellEnd"/>
      <w:r>
        <w:rPr>
          <w:rFonts w:ascii="Arial" w:hAnsi="Arial" w:cs="Arial"/>
          <w:sz w:val="24"/>
        </w:rPr>
        <w:t xml:space="preserve"> сельского поселения</w:t>
      </w:r>
    </w:p>
    <w:p w:rsidR="00966926" w:rsidRDefault="00966926">
      <w:pPr>
        <w:spacing w:beforeAutospacing="1" w:afterAutospacing="1" w:line="276" w:lineRule="auto"/>
        <w:ind w:left="567"/>
        <w:jc w:val="center"/>
        <w:rPr>
          <w:rFonts w:ascii="Arial" w:hAnsi="Arial" w:cs="Arial"/>
          <w:bCs/>
          <w:color w:val="000000"/>
          <w:sz w:val="24"/>
        </w:rPr>
      </w:pPr>
    </w:p>
    <w:p w:rsidR="00966926" w:rsidRDefault="006C0673">
      <w:pPr>
        <w:spacing w:beforeAutospacing="1" w:afterAutospacing="1" w:line="276" w:lineRule="auto"/>
        <w:ind w:left="567"/>
        <w:jc w:val="center"/>
        <w:rPr>
          <w:rFonts w:ascii="Arial" w:hAnsi="Arial" w:cs="Arial"/>
          <w:bCs/>
          <w:color w:val="000000"/>
          <w:sz w:val="24"/>
        </w:rPr>
      </w:pPr>
      <w:r>
        <w:rPr>
          <w:rFonts w:ascii="Arial" w:hAnsi="Arial" w:cs="Arial"/>
          <w:bCs/>
          <w:color w:val="000000"/>
          <w:sz w:val="24"/>
        </w:rPr>
        <w:t>I. Общие положения.</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 Настоящее Положение определяет порядок ведения реестра субъектов малого и среднего предпринимательства - получателей поддержки, оказываемой администрацией </w:t>
      </w:r>
      <w:proofErr w:type="spellStart"/>
      <w:r>
        <w:rPr>
          <w:rFonts w:ascii="Arial" w:hAnsi="Arial" w:cs="Arial"/>
          <w:bCs/>
          <w:color w:val="000000"/>
          <w:sz w:val="24"/>
        </w:rPr>
        <w:t>Родни</w:t>
      </w:r>
      <w:r w:rsidR="00084815">
        <w:rPr>
          <w:rFonts w:ascii="Arial" w:hAnsi="Arial" w:cs="Arial"/>
          <w:bCs/>
          <w:color w:val="000000"/>
          <w:sz w:val="24"/>
        </w:rPr>
        <w:t>чковского</w:t>
      </w:r>
      <w:proofErr w:type="spellEnd"/>
      <w:r w:rsidR="00084815">
        <w:rPr>
          <w:rFonts w:ascii="Arial" w:hAnsi="Arial" w:cs="Arial"/>
          <w:bCs/>
          <w:color w:val="000000"/>
          <w:sz w:val="24"/>
        </w:rPr>
        <w:t xml:space="preserve"> сельского поселения (</w:t>
      </w:r>
      <w:r>
        <w:rPr>
          <w:rFonts w:ascii="Arial" w:hAnsi="Arial" w:cs="Arial"/>
          <w:bCs/>
          <w:color w:val="000000"/>
          <w:sz w:val="24"/>
        </w:rPr>
        <w:t>далее – реестр), а также устанавливает требования к ведению реестра.</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2. Реестр в администрации сельского поселения ведется в электронном виде. Технологическое и программное сопровождение  ведения реестра, защиту информационных ресурсов от несанкционированного доступа обеспечивает </w:t>
      </w:r>
      <w:r>
        <w:rPr>
          <w:rFonts w:ascii="Arial" w:hAnsi="Arial" w:cs="Arial"/>
          <w:bCs/>
          <w:sz w:val="24"/>
        </w:rPr>
        <w:t>делопроизводитель</w:t>
      </w:r>
      <w:r w:rsidR="00984C0E">
        <w:rPr>
          <w:rFonts w:ascii="Arial" w:hAnsi="Arial" w:cs="Arial"/>
          <w:bCs/>
          <w:sz w:val="24"/>
        </w:rPr>
        <w:t xml:space="preserve"> </w:t>
      </w:r>
      <w:r>
        <w:rPr>
          <w:rFonts w:ascii="Arial" w:hAnsi="Arial" w:cs="Arial"/>
          <w:bCs/>
          <w:color w:val="000000"/>
          <w:sz w:val="24"/>
        </w:rPr>
        <w:t xml:space="preserve">администрации </w:t>
      </w:r>
      <w:proofErr w:type="spellStart"/>
      <w:r>
        <w:rPr>
          <w:rFonts w:ascii="Arial" w:hAnsi="Arial" w:cs="Arial"/>
          <w:bCs/>
          <w:color w:val="000000"/>
          <w:sz w:val="24"/>
        </w:rPr>
        <w:t>Родничковского</w:t>
      </w:r>
      <w:proofErr w:type="spellEnd"/>
      <w:r>
        <w:rPr>
          <w:rFonts w:ascii="Arial" w:hAnsi="Arial" w:cs="Arial"/>
          <w:bCs/>
          <w:color w:val="000000"/>
          <w:sz w:val="24"/>
        </w:rPr>
        <w:t xml:space="preserve"> сельского поселения (далее – уполномоченное лицо).</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3. Ведение реестра, в том числе включение (исключение) в реестр сведений о субъектах малого и среднего предпринимательства - получателях поддержки (далее - сведения о получателях поддержки), осуществляется уполномоченным лицом с соблюдением требований, установленных Федеральным законом от 27.07.2006 № 149 - ФЗ "Об информации, информационных технологиях и о защите информации".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4. Реестр ведется уполномоченным лицом по форме согласно приложению №1  к Положению.</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5. Сведения, содержащиеся в реестре, являются открытыми и общедоступными. Информация о наличии или об отсутствии сведений о получателях поддержки предоставляется без взимания платы, в форме выписки.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6. Уполномоченное лицо в течение 30 дней  </w:t>
      </w:r>
      <w:proofErr w:type="gramStart"/>
      <w:r>
        <w:rPr>
          <w:rFonts w:ascii="Arial" w:hAnsi="Arial" w:cs="Arial"/>
          <w:bCs/>
          <w:color w:val="000000"/>
          <w:sz w:val="24"/>
        </w:rPr>
        <w:t>с даты  принятия</w:t>
      </w:r>
      <w:proofErr w:type="gramEnd"/>
      <w:r>
        <w:rPr>
          <w:rFonts w:ascii="Arial" w:hAnsi="Arial" w:cs="Arial"/>
          <w:bCs/>
          <w:color w:val="000000"/>
          <w:sz w:val="24"/>
        </w:rPr>
        <w:t xml:space="preserve"> решения об оказании поддержки или о прекращении оказания поддержки размещает сведения, содержащиеся в реестре, на официальном сайте </w:t>
      </w:r>
      <w:proofErr w:type="spellStart"/>
      <w:r>
        <w:rPr>
          <w:rFonts w:ascii="Arial" w:hAnsi="Arial" w:cs="Arial"/>
          <w:bCs/>
          <w:color w:val="000000"/>
          <w:sz w:val="24"/>
        </w:rPr>
        <w:t>Родничковского</w:t>
      </w:r>
      <w:proofErr w:type="spellEnd"/>
      <w:r>
        <w:rPr>
          <w:rFonts w:ascii="Arial" w:hAnsi="Arial" w:cs="Arial"/>
          <w:bCs/>
          <w:color w:val="000000"/>
          <w:sz w:val="24"/>
        </w:rPr>
        <w:t xml:space="preserve"> </w:t>
      </w:r>
      <w:r>
        <w:rPr>
          <w:rFonts w:ascii="Arial" w:hAnsi="Arial" w:cs="Arial"/>
          <w:bCs/>
          <w:color w:val="000000"/>
          <w:sz w:val="24"/>
        </w:rPr>
        <w:lastRenderedPageBreak/>
        <w:t xml:space="preserve">сельского </w:t>
      </w:r>
      <w:r>
        <w:rPr>
          <w:rFonts w:ascii="Arial" w:hAnsi="Arial" w:cs="Arial"/>
          <w:bCs/>
          <w:sz w:val="24"/>
        </w:rPr>
        <w:t xml:space="preserve">поселения  </w:t>
      </w:r>
      <w:hyperlink r:id="rId10" w:history="1">
        <w:r>
          <w:rPr>
            <w:rStyle w:val="a7"/>
            <w:rFonts w:ascii="Arial" w:hAnsi="Arial" w:cs="Arial"/>
            <w:bCs/>
            <w:sz w:val="24"/>
          </w:rPr>
          <w:t>http://</w:t>
        </w:r>
        <w:r>
          <w:rPr>
            <w:rStyle w:val="a7"/>
            <w:rFonts w:ascii="Arial" w:hAnsi="Arial" w:cs="Arial"/>
            <w:bCs/>
            <w:sz w:val="24"/>
            <w:lang w:val="en-US"/>
          </w:rPr>
          <w:t>www</w:t>
        </w:r>
        <w:r>
          <w:rPr>
            <w:rStyle w:val="a7"/>
            <w:rFonts w:ascii="Arial" w:hAnsi="Arial" w:cs="Arial"/>
            <w:bCs/>
            <w:sz w:val="24"/>
          </w:rPr>
          <w:t>.</w:t>
        </w:r>
        <w:proofErr w:type="spellStart"/>
        <w:r>
          <w:rPr>
            <w:rStyle w:val="a7"/>
            <w:rFonts w:ascii="Arial" w:hAnsi="Arial" w:cs="Arial"/>
            <w:bCs/>
            <w:sz w:val="24"/>
            <w:lang w:val="en-US"/>
          </w:rPr>
          <w:t>rodnichki</w:t>
        </w:r>
        <w:proofErr w:type="spellEnd"/>
        <w:r>
          <w:rPr>
            <w:rStyle w:val="a7"/>
            <w:rFonts w:ascii="Arial" w:hAnsi="Arial" w:cs="Arial"/>
            <w:bCs/>
            <w:sz w:val="24"/>
          </w:rPr>
          <w:t>-</w:t>
        </w:r>
      </w:hyperlink>
      <w:r>
        <w:rPr>
          <w:rFonts w:ascii="Arial" w:hAnsi="Arial" w:cs="Arial"/>
          <w:bCs/>
          <w:sz w:val="24"/>
          <w:lang w:val="en-US"/>
        </w:rPr>
        <w:t>sp</w:t>
      </w:r>
      <w:r>
        <w:rPr>
          <w:rFonts w:ascii="Arial" w:hAnsi="Arial" w:cs="Arial"/>
          <w:bCs/>
          <w:sz w:val="24"/>
        </w:rPr>
        <w:t>.</w:t>
      </w:r>
      <w:proofErr w:type="spellStart"/>
      <w:r>
        <w:rPr>
          <w:rFonts w:ascii="Arial" w:hAnsi="Arial" w:cs="Arial"/>
          <w:bCs/>
          <w:sz w:val="24"/>
        </w:rPr>
        <w:t>ru</w:t>
      </w:r>
      <w:proofErr w:type="spellEnd"/>
      <w:r>
        <w:rPr>
          <w:rFonts w:ascii="Arial" w:hAnsi="Arial" w:cs="Arial"/>
          <w:bCs/>
          <w:sz w:val="24"/>
        </w:rPr>
        <w:t>/</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7. Сведения о получателях поддержки хранятся уполномоченным лицом в соответствии с законодательством Российской Федерации об архивном деле.</w:t>
      </w:r>
    </w:p>
    <w:p w:rsidR="00966926" w:rsidRDefault="00966926">
      <w:pPr>
        <w:spacing w:beforeAutospacing="1" w:afterAutospacing="1" w:line="276" w:lineRule="auto"/>
        <w:ind w:left="567"/>
        <w:rPr>
          <w:rFonts w:ascii="Arial" w:hAnsi="Arial" w:cs="Arial"/>
          <w:bCs/>
          <w:color w:val="000000"/>
          <w:sz w:val="24"/>
        </w:rPr>
      </w:pPr>
    </w:p>
    <w:p w:rsidR="00966926" w:rsidRDefault="006C0673">
      <w:pPr>
        <w:spacing w:beforeAutospacing="1" w:afterAutospacing="1" w:line="276" w:lineRule="auto"/>
        <w:ind w:left="567"/>
        <w:rPr>
          <w:rFonts w:ascii="Arial" w:hAnsi="Arial" w:cs="Arial"/>
          <w:b/>
          <w:bCs/>
          <w:color w:val="000000"/>
          <w:sz w:val="24"/>
        </w:rPr>
      </w:pPr>
      <w:r>
        <w:rPr>
          <w:rFonts w:ascii="Arial" w:hAnsi="Arial" w:cs="Arial"/>
          <w:bCs/>
          <w:color w:val="000000"/>
          <w:sz w:val="24"/>
        </w:rPr>
        <w:t xml:space="preserve">        II. </w:t>
      </w:r>
      <w:r>
        <w:rPr>
          <w:rFonts w:ascii="Arial" w:hAnsi="Arial" w:cs="Arial"/>
          <w:b/>
          <w:bCs/>
          <w:color w:val="000000"/>
          <w:sz w:val="24"/>
        </w:rPr>
        <w:t>Порядок внесения в реестр сведений о получателях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8. При внесении в реестр сведений о получателе поддержки указываются:</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а) наименование органа, предоставившего поддержку;</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б) номер реестровой записи и дата включения органом сведений о получателе поддержки в реестр;</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в) полное и сокращенное (если имеется) наименование, в том числе фирменное наименование юридического лица или фамилия, имя и отчество (если имеется) индивидуального предпринимателя - получателя поддержки;</w:t>
      </w:r>
    </w:p>
    <w:p w:rsidR="00966926" w:rsidRDefault="006C0673">
      <w:pPr>
        <w:spacing w:beforeAutospacing="1" w:afterAutospacing="1" w:line="276" w:lineRule="auto"/>
        <w:ind w:left="567"/>
        <w:rPr>
          <w:rFonts w:ascii="Arial" w:hAnsi="Arial" w:cs="Arial"/>
          <w:bCs/>
          <w:color w:val="000000"/>
          <w:sz w:val="24"/>
        </w:rPr>
      </w:pPr>
      <w:proofErr w:type="gramStart"/>
      <w:r>
        <w:rPr>
          <w:rFonts w:ascii="Arial" w:hAnsi="Arial" w:cs="Arial"/>
          <w:bCs/>
          <w:color w:val="000000"/>
          <w:sz w:val="24"/>
        </w:rPr>
        <w:t>г) почтовый адрес (место нахождения) постоянно действующего исполнительного органа юридического лица или место жительства индивидуального предпринимателя - получателя поддержки (страна, почтовый индекс, субъект Российской Федерации, район, город (населенный пункт), улица (проспект, переулок и т.д.), номер дома (владения), корпуса (строения), квартиры (офиса));</w:t>
      </w:r>
      <w:proofErr w:type="gramEnd"/>
    </w:p>
    <w:p w:rsidR="00966926" w:rsidRDefault="006C0673">
      <w:pPr>
        <w:spacing w:beforeAutospacing="1" w:afterAutospacing="1" w:line="276" w:lineRule="auto"/>
        <w:ind w:left="567"/>
        <w:rPr>
          <w:rFonts w:ascii="Arial" w:hAnsi="Arial" w:cs="Arial"/>
          <w:bCs/>
          <w:color w:val="000000"/>
          <w:sz w:val="24"/>
        </w:rPr>
      </w:pPr>
      <w:proofErr w:type="spellStart"/>
      <w:r>
        <w:rPr>
          <w:rFonts w:ascii="Arial" w:hAnsi="Arial" w:cs="Arial"/>
          <w:bCs/>
          <w:color w:val="000000"/>
          <w:sz w:val="24"/>
        </w:rPr>
        <w:t>д</w:t>
      </w:r>
      <w:proofErr w:type="spellEnd"/>
      <w:r>
        <w:rPr>
          <w:rFonts w:ascii="Arial" w:hAnsi="Arial" w:cs="Arial"/>
          <w:bCs/>
          <w:color w:val="000000"/>
          <w:sz w:val="24"/>
        </w:rPr>
        <w:t>) 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 получателя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е) идентификационный номер налогоплательщика, присвоенный получателю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ж) сведения о виде, форме и размере предоставленной поддержки;</w:t>
      </w:r>
    </w:p>
    <w:p w:rsidR="00966926" w:rsidRDefault="006C0673">
      <w:pPr>
        <w:spacing w:beforeAutospacing="1" w:afterAutospacing="1" w:line="276" w:lineRule="auto"/>
        <w:ind w:left="567"/>
        <w:rPr>
          <w:rFonts w:ascii="Arial" w:hAnsi="Arial" w:cs="Arial"/>
          <w:bCs/>
          <w:color w:val="000000"/>
          <w:sz w:val="24"/>
        </w:rPr>
      </w:pPr>
      <w:proofErr w:type="spellStart"/>
      <w:r>
        <w:rPr>
          <w:rFonts w:ascii="Arial" w:hAnsi="Arial" w:cs="Arial"/>
          <w:bCs/>
          <w:color w:val="000000"/>
          <w:sz w:val="24"/>
        </w:rPr>
        <w:t>з</w:t>
      </w:r>
      <w:proofErr w:type="spellEnd"/>
      <w:r>
        <w:rPr>
          <w:rFonts w:ascii="Arial" w:hAnsi="Arial" w:cs="Arial"/>
          <w:bCs/>
          <w:color w:val="000000"/>
          <w:sz w:val="24"/>
        </w:rPr>
        <w:t>) дата принятия решения об оказании поддержки или о прекращении оказания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и) срок оказания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к) информация о нарушении порядка и условий предоставления поддержки (если имеется), в том числе о нецелевом использовании средств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9. Основанием для принятия решения о включении сведений о получателе поддержки в реестр является постановление администрации сельского поселения об оказании такой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lastRenderedPageBreak/>
        <w:t xml:space="preserve">      10. Уполномоченное лицо проверяет наличие сведений (их изменение) о получателе поддержки, предусмотренных пунктом 8 настоящего Положения. В случае отсутствия необходимых сведений, а также при обнаружении в них несоответствия уполномоченное лицо в течение 3 дней запрашивает недостающие сведения.</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11. Проверенные сведения о получателе поддержки включаются уполномоченным лицом в реестр и образуют реестровую запись, которая должна быть подписана главой администрации  </w:t>
      </w:r>
      <w:proofErr w:type="spellStart"/>
      <w:r>
        <w:rPr>
          <w:rFonts w:ascii="Arial" w:hAnsi="Arial" w:cs="Arial"/>
          <w:bCs/>
          <w:color w:val="000000"/>
          <w:sz w:val="24"/>
        </w:rPr>
        <w:t>Родничковского</w:t>
      </w:r>
      <w:proofErr w:type="spellEnd"/>
      <w:r>
        <w:rPr>
          <w:rFonts w:ascii="Arial" w:hAnsi="Arial" w:cs="Arial"/>
          <w:bCs/>
          <w:color w:val="000000"/>
          <w:sz w:val="24"/>
        </w:rPr>
        <w:t xml:space="preserve">  </w:t>
      </w:r>
      <w:proofErr w:type="spellStart"/>
      <w:r>
        <w:rPr>
          <w:rFonts w:ascii="Arial" w:hAnsi="Arial" w:cs="Arial"/>
          <w:bCs/>
          <w:color w:val="000000"/>
          <w:sz w:val="24"/>
        </w:rPr>
        <w:t>сельскогопоселения</w:t>
      </w:r>
      <w:proofErr w:type="spellEnd"/>
      <w:r>
        <w:rPr>
          <w:rFonts w:ascii="Arial" w:hAnsi="Arial" w:cs="Arial"/>
          <w:bCs/>
          <w:color w:val="000000"/>
          <w:sz w:val="24"/>
        </w:rPr>
        <w:t xml:space="preserve"> </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12. В случае предоставления получателем поддержки информации об изменении сведений, предусмотренных пунктом 8 настоящего Положения, уполномоченное лицо вносит изменения в реестровую запись.</w:t>
      </w:r>
    </w:p>
    <w:p w:rsidR="00966926" w:rsidRDefault="00966926">
      <w:pPr>
        <w:spacing w:beforeAutospacing="1" w:afterAutospacing="1" w:line="276" w:lineRule="auto"/>
        <w:ind w:left="567"/>
        <w:rPr>
          <w:rFonts w:ascii="Arial" w:hAnsi="Arial" w:cs="Arial"/>
          <w:bCs/>
          <w:color w:val="000000"/>
          <w:sz w:val="24"/>
        </w:rPr>
      </w:pP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III. </w:t>
      </w:r>
      <w:r>
        <w:rPr>
          <w:rFonts w:ascii="Arial" w:hAnsi="Arial" w:cs="Arial"/>
          <w:b/>
          <w:bCs/>
          <w:color w:val="000000"/>
          <w:sz w:val="24"/>
        </w:rPr>
        <w:t>Порядок исключения из реестра сведений о получателях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13. Реестровая запись, содержащая сведения о получателе поддержки, исключается из реестра уполномоченным лицом по истечении 3 лет </w:t>
      </w:r>
      <w:proofErr w:type="gramStart"/>
      <w:r>
        <w:rPr>
          <w:rFonts w:ascii="Arial" w:hAnsi="Arial" w:cs="Arial"/>
          <w:bCs/>
          <w:color w:val="000000"/>
          <w:sz w:val="24"/>
        </w:rPr>
        <w:t>с даты окончания</w:t>
      </w:r>
      <w:proofErr w:type="gramEnd"/>
      <w:r>
        <w:rPr>
          <w:rFonts w:ascii="Arial" w:hAnsi="Arial" w:cs="Arial"/>
          <w:bCs/>
          <w:color w:val="000000"/>
          <w:sz w:val="24"/>
        </w:rPr>
        <w:t xml:space="preserve"> срока оказания поддержки на основании постановления администрации  </w:t>
      </w:r>
      <w:proofErr w:type="spellStart"/>
      <w:r>
        <w:rPr>
          <w:rFonts w:ascii="Arial" w:hAnsi="Arial" w:cs="Arial"/>
          <w:bCs/>
          <w:color w:val="000000"/>
          <w:sz w:val="24"/>
        </w:rPr>
        <w:t>Родничковского</w:t>
      </w:r>
      <w:proofErr w:type="spellEnd"/>
      <w:r>
        <w:rPr>
          <w:rFonts w:ascii="Arial" w:hAnsi="Arial" w:cs="Arial"/>
          <w:bCs/>
          <w:color w:val="000000"/>
          <w:sz w:val="24"/>
        </w:rPr>
        <w:t xml:space="preserve"> сельского поселения.</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14. Сведения о получателе поддержки, исключенные из реестра, а также электронные журналы учета операций, выполненных с помощью информационной системы, хранятся уполномоченным лицом в соответствии с законодательством Российской Федерации об архивном деле.</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w:t>
      </w: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sectPr w:rsidR="00966926">
          <w:pgSz w:w="11906" w:h="16838"/>
          <w:pgMar w:top="1134" w:right="1134" w:bottom="1276" w:left="1134" w:header="720" w:footer="720" w:gutter="0"/>
          <w:pgNumType w:start="1"/>
          <w:cols w:space="720"/>
          <w:docGrid w:linePitch="326"/>
        </w:sect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6C0673">
      <w:pPr>
        <w:spacing w:beforeAutospacing="1" w:line="276" w:lineRule="auto"/>
        <w:ind w:left="567"/>
        <w:rPr>
          <w:rFonts w:ascii="Arial" w:hAnsi="Arial" w:cs="Arial"/>
          <w:bCs/>
          <w:sz w:val="24"/>
        </w:rPr>
      </w:pPr>
      <w:r>
        <w:rPr>
          <w:rFonts w:ascii="Arial" w:hAnsi="Arial" w:cs="Arial"/>
          <w:bCs/>
          <w:sz w:val="24"/>
        </w:rPr>
        <w:t xml:space="preserve">                                                                                             РЕЕСТР</w:t>
      </w:r>
    </w:p>
    <w:tbl>
      <w:tblPr>
        <w:tblpPr w:leftFromText="180" w:rightFromText="180" w:horzAnchor="page" w:tblpX="12655" w:tblpY="-1074"/>
        <w:tblW w:w="35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48"/>
      </w:tblGrid>
      <w:tr w:rsidR="00966926">
        <w:trPr>
          <w:tblCellSpacing w:w="0" w:type="dxa"/>
        </w:trPr>
        <w:tc>
          <w:tcPr>
            <w:tcW w:w="3548"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ПРИЛОЖЕНИЕ № 1</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к Положению о ведении реестра субъектов малого и среднего предпринимательства – получателей поддержки</w:t>
            </w:r>
          </w:p>
        </w:tc>
      </w:tr>
    </w:tbl>
    <w:p w:rsidR="00966926" w:rsidRDefault="00966926">
      <w:pPr>
        <w:spacing w:beforeAutospacing="1" w:line="276" w:lineRule="auto"/>
        <w:rPr>
          <w:rFonts w:ascii="Arial" w:hAnsi="Arial" w:cs="Arial"/>
          <w:bCs/>
          <w:sz w:val="24"/>
        </w:rPr>
      </w:pPr>
    </w:p>
    <w:p w:rsidR="00966926" w:rsidRDefault="006C0673">
      <w:pPr>
        <w:spacing w:line="276" w:lineRule="auto"/>
        <w:jc w:val="center"/>
        <w:rPr>
          <w:rFonts w:ascii="Arial" w:hAnsi="Arial" w:cs="Arial"/>
          <w:bCs/>
          <w:sz w:val="24"/>
        </w:rPr>
      </w:pPr>
      <w:r>
        <w:rPr>
          <w:rFonts w:ascii="Arial" w:hAnsi="Arial" w:cs="Arial"/>
          <w:bCs/>
          <w:sz w:val="24"/>
        </w:rPr>
        <w:t> субъектов малого и среднего предпринимательства -</w:t>
      </w:r>
    </w:p>
    <w:p w:rsidR="00966926" w:rsidRDefault="006C0673">
      <w:pPr>
        <w:spacing w:line="276" w:lineRule="auto"/>
        <w:jc w:val="center"/>
        <w:rPr>
          <w:rFonts w:ascii="Arial" w:hAnsi="Arial" w:cs="Arial"/>
          <w:bCs/>
          <w:sz w:val="24"/>
        </w:rPr>
      </w:pPr>
      <w:r>
        <w:rPr>
          <w:rFonts w:ascii="Arial" w:hAnsi="Arial" w:cs="Arial"/>
          <w:bCs/>
          <w:sz w:val="24"/>
        </w:rPr>
        <w:t xml:space="preserve">получателей поддержки, оказываемой администрацией </w:t>
      </w:r>
      <w:proofErr w:type="spellStart"/>
      <w:r>
        <w:rPr>
          <w:rFonts w:ascii="Arial" w:hAnsi="Arial" w:cs="Arial"/>
          <w:bCs/>
          <w:sz w:val="24"/>
        </w:rPr>
        <w:t>Родничковского</w:t>
      </w:r>
      <w:proofErr w:type="spellEnd"/>
      <w:r>
        <w:rPr>
          <w:rFonts w:ascii="Arial" w:hAnsi="Arial" w:cs="Arial"/>
          <w:bCs/>
          <w:sz w:val="24"/>
        </w:rPr>
        <w:t xml:space="preserve"> сельского поселения</w:t>
      </w:r>
    </w:p>
    <w:tbl>
      <w:tblPr>
        <w:tblW w:w="14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9"/>
        <w:gridCol w:w="1089"/>
        <w:gridCol w:w="1673"/>
        <w:gridCol w:w="2485"/>
        <w:gridCol w:w="1623"/>
        <w:gridCol w:w="970"/>
        <w:gridCol w:w="855"/>
        <w:gridCol w:w="855"/>
        <w:gridCol w:w="1261"/>
        <w:gridCol w:w="855"/>
        <w:gridCol w:w="1810"/>
      </w:tblGrid>
      <w:tr w:rsidR="00966926">
        <w:trPr>
          <w:tblCellSpacing w:w="0" w:type="dxa"/>
        </w:trPr>
        <w:tc>
          <w:tcPr>
            <w:tcW w:w="1341" w:type="dxa"/>
            <w:vMerge w:val="restart"/>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Номер</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реестро</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вой </w:t>
            </w:r>
            <w:proofErr w:type="spellStart"/>
            <w:r>
              <w:rPr>
                <w:rFonts w:ascii="Arial" w:eastAsia="Calibri" w:hAnsi="Arial" w:cs="Arial"/>
                <w:sz w:val="24"/>
                <w:lang w:eastAsia="en-US"/>
              </w:rPr>
              <w:t>запи</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си и дата</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включения</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сведений</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в реестр</w:t>
            </w:r>
          </w:p>
        </w:tc>
        <w:tc>
          <w:tcPr>
            <w:tcW w:w="1128" w:type="dxa"/>
            <w:vMerge w:val="restart"/>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Основа-</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ние</w:t>
            </w:r>
            <w:proofErr w:type="spellEnd"/>
            <w:r>
              <w:rPr>
                <w:rFonts w:ascii="Arial" w:eastAsia="Calibri" w:hAnsi="Arial" w:cs="Arial"/>
                <w:sz w:val="24"/>
                <w:lang w:eastAsia="en-US"/>
              </w:rPr>
              <w:t xml:space="preserve"> для</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включе</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proofErr w:type="gramStart"/>
            <w:r>
              <w:rPr>
                <w:rFonts w:ascii="Arial" w:eastAsia="Calibri" w:hAnsi="Arial" w:cs="Arial"/>
                <w:sz w:val="24"/>
                <w:lang w:eastAsia="en-US"/>
              </w:rPr>
              <w:t>ния</w:t>
            </w:r>
            <w:proofErr w:type="spellEnd"/>
            <w:r>
              <w:rPr>
                <w:rFonts w:ascii="Arial" w:eastAsia="Calibri" w:hAnsi="Arial" w:cs="Arial"/>
                <w:sz w:val="24"/>
                <w:lang w:eastAsia="en-US"/>
              </w:rPr>
              <w:t xml:space="preserve"> (</w:t>
            </w:r>
            <w:proofErr w:type="spellStart"/>
            <w:r>
              <w:rPr>
                <w:rFonts w:ascii="Arial" w:eastAsia="Calibri" w:hAnsi="Arial" w:cs="Arial"/>
                <w:sz w:val="24"/>
                <w:lang w:eastAsia="en-US"/>
              </w:rPr>
              <w:t>ис</w:t>
            </w:r>
            <w:proofErr w:type="spellEnd"/>
            <w:r>
              <w:rPr>
                <w:rFonts w:ascii="Arial" w:eastAsia="Calibri" w:hAnsi="Arial" w:cs="Arial"/>
                <w:sz w:val="24"/>
                <w:lang w:eastAsia="en-US"/>
              </w:rPr>
              <w:t>-</w:t>
            </w:r>
            <w:proofErr w:type="gramEnd"/>
          </w:p>
          <w:p w:rsidR="00966926" w:rsidRDefault="006C0673">
            <w:pPr>
              <w:spacing w:line="276" w:lineRule="auto"/>
              <w:jc w:val="center"/>
              <w:rPr>
                <w:rFonts w:ascii="Arial" w:eastAsia="Calibri" w:hAnsi="Arial" w:cs="Arial"/>
                <w:sz w:val="24"/>
                <w:lang w:eastAsia="en-US"/>
              </w:rPr>
            </w:pPr>
            <w:proofErr w:type="gramStart"/>
            <w:r>
              <w:rPr>
                <w:rFonts w:ascii="Arial" w:eastAsia="Calibri" w:hAnsi="Arial" w:cs="Arial"/>
                <w:sz w:val="24"/>
                <w:lang w:eastAsia="en-US"/>
              </w:rPr>
              <w:t>ключе</w:t>
            </w:r>
            <w:proofErr w:type="gram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proofErr w:type="gramStart"/>
            <w:r>
              <w:rPr>
                <w:rFonts w:ascii="Arial" w:eastAsia="Calibri" w:hAnsi="Arial" w:cs="Arial"/>
                <w:sz w:val="24"/>
                <w:lang w:eastAsia="en-US"/>
              </w:rPr>
              <w:t>ния</w:t>
            </w:r>
            <w:proofErr w:type="spellEnd"/>
            <w:r>
              <w:rPr>
                <w:rFonts w:ascii="Arial" w:eastAsia="Calibri" w:hAnsi="Arial" w:cs="Arial"/>
                <w:sz w:val="24"/>
                <w:lang w:eastAsia="en-US"/>
              </w:rPr>
              <w:t>)</w:t>
            </w:r>
            <w:proofErr w:type="gramEnd"/>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сведений</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в реестр</w:t>
            </w:r>
          </w:p>
        </w:tc>
        <w:tc>
          <w:tcPr>
            <w:tcW w:w="6592" w:type="dxa"/>
            <w:gridSpan w:val="4"/>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Сведения о субъекте малого и среднего предпринимательства </w:t>
            </w:r>
            <w:proofErr w:type="gramStart"/>
            <w:r>
              <w:rPr>
                <w:rFonts w:ascii="Arial" w:eastAsia="Calibri" w:hAnsi="Arial" w:cs="Arial"/>
                <w:sz w:val="24"/>
                <w:lang w:eastAsia="en-US"/>
              </w:rPr>
              <w:t>-п</w:t>
            </w:r>
            <w:proofErr w:type="gramEnd"/>
            <w:r>
              <w:rPr>
                <w:rFonts w:ascii="Arial" w:eastAsia="Calibri" w:hAnsi="Arial" w:cs="Arial"/>
                <w:sz w:val="24"/>
                <w:lang w:eastAsia="en-US"/>
              </w:rPr>
              <w:t>олучателе поддержки</w:t>
            </w:r>
          </w:p>
        </w:tc>
        <w:tc>
          <w:tcPr>
            <w:tcW w:w="4100" w:type="dxa"/>
            <w:gridSpan w:val="4"/>
            <w:tcBorders>
              <w:top w:val="outset" w:sz="6" w:space="0" w:color="auto"/>
              <w:left w:val="outset" w:sz="6" w:space="0" w:color="auto"/>
              <w:bottom w:val="outset" w:sz="6" w:space="0" w:color="auto"/>
              <w:right w:val="outset" w:sz="6" w:space="0" w:color="auto"/>
            </w:tcBorders>
          </w:tcPr>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Сведения о предоставленной поддержке</w:t>
            </w:r>
          </w:p>
        </w:tc>
        <w:tc>
          <w:tcPr>
            <w:tcW w:w="1574" w:type="dxa"/>
            <w:vMerge w:val="restart"/>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Информация</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о нарушении</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порядка</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и условий пре-</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доставления</w:t>
            </w:r>
          </w:p>
          <w:p w:rsidR="00966926" w:rsidRDefault="006C0673">
            <w:pPr>
              <w:spacing w:line="276" w:lineRule="auto"/>
              <w:jc w:val="center"/>
              <w:rPr>
                <w:rFonts w:ascii="Arial" w:eastAsia="Calibri" w:hAnsi="Arial" w:cs="Arial"/>
                <w:sz w:val="24"/>
                <w:lang w:eastAsia="en-US"/>
              </w:rPr>
            </w:pPr>
            <w:proofErr w:type="gramStart"/>
            <w:r>
              <w:rPr>
                <w:rFonts w:ascii="Arial" w:eastAsia="Calibri" w:hAnsi="Arial" w:cs="Arial"/>
                <w:sz w:val="24"/>
                <w:lang w:eastAsia="en-US"/>
              </w:rPr>
              <w:t>поддержки (если</w:t>
            </w:r>
            <w:proofErr w:type="gramEnd"/>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имеется), в том</w:t>
            </w:r>
          </w:p>
          <w:p w:rsidR="00966926" w:rsidRDefault="006C0673">
            <w:pPr>
              <w:spacing w:line="276" w:lineRule="auto"/>
              <w:jc w:val="center"/>
              <w:rPr>
                <w:rFonts w:ascii="Arial" w:eastAsia="Calibri" w:hAnsi="Arial" w:cs="Arial"/>
                <w:sz w:val="24"/>
                <w:lang w:eastAsia="en-US"/>
              </w:rPr>
            </w:pPr>
            <w:proofErr w:type="gramStart"/>
            <w:r>
              <w:rPr>
                <w:rFonts w:ascii="Arial" w:eastAsia="Calibri" w:hAnsi="Arial" w:cs="Arial"/>
                <w:sz w:val="24"/>
                <w:lang w:eastAsia="en-US"/>
              </w:rPr>
              <w:t>числе</w:t>
            </w:r>
            <w:proofErr w:type="gramEnd"/>
            <w:r>
              <w:rPr>
                <w:rFonts w:ascii="Arial" w:eastAsia="Calibri" w:hAnsi="Arial" w:cs="Arial"/>
                <w:sz w:val="24"/>
                <w:lang w:eastAsia="en-US"/>
              </w:rPr>
              <w:t xml:space="preserve"> о </w:t>
            </w:r>
            <w:proofErr w:type="spellStart"/>
            <w:r>
              <w:rPr>
                <w:rFonts w:ascii="Arial" w:eastAsia="Calibri" w:hAnsi="Arial" w:cs="Arial"/>
                <w:sz w:val="24"/>
                <w:lang w:eastAsia="en-US"/>
              </w:rPr>
              <w:t>нецеле</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вомиспользова</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нии</w:t>
            </w:r>
            <w:proofErr w:type="spellEnd"/>
            <w:r>
              <w:rPr>
                <w:rFonts w:ascii="Arial" w:eastAsia="Calibri" w:hAnsi="Arial" w:cs="Arial"/>
                <w:sz w:val="24"/>
                <w:lang w:eastAsia="en-US"/>
              </w:rPr>
              <w:t xml:space="preserve"> средств</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поддержки</w:t>
            </w:r>
          </w:p>
        </w:tc>
      </w:tr>
      <w:tr w:rsidR="0096692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66926" w:rsidRDefault="00966926">
            <w:pPr>
              <w:spacing w:line="276" w:lineRule="auto"/>
              <w:rPr>
                <w:rFonts w:ascii="Arial" w:eastAsia="Calibri" w:hAnsi="Arial" w:cs="Arial"/>
                <w:sz w:val="24"/>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66926" w:rsidRDefault="00966926">
            <w:pPr>
              <w:spacing w:line="276" w:lineRule="auto"/>
              <w:rPr>
                <w:rFonts w:ascii="Arial" w:eastAsia="Calibri" w:hAnsi="Arial" w:cs="Arial"/>
                <w:sz w:val="24"/>
                <w:lang w:eastAsia="en-US"/>
              </w:rPr>
            </w:pPr>
          </w:p>
        </w:tc>
        <w:tc>
          <w:tcPr>
            <w:tcW w:w="1742"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наименование</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юридического</w:t>
            </w:r>
          </w:p>
          <w:p w:rsidR="00966926" w:rsidRDefault="006C0673">
            <w:pPr>
              <w:spacing w:line="276" w:lineRule="auto"/>
              <w:jc w:val="center"/>
              <w:rPr>
                <w:rFonts w:ascii="Arial" w:eastAsia="Calibri" w:hAnsi="Arial" w:cs="Arial"/>
                <w:sz w:val="24"/>
                <w:lang w:eastAsia="en-US"/>
              </w:rPr>
            </w:pPr>
            <w:proofErr w:type="gramStart"/>
            <w:r>
              <w:rPr>
                <w:rFonts w:ascii="Arial" w:eastAsia="Calibri" w:hAnsi="Arial" w:cs="Arial"/>
                <w:sz w:val="24"/>
                <w:lang w:eastAsia="en-US"/>
              </w:rPr>
              <w:t>лица или ФИО (</w:t>
            </w:r>
            <w:proofErr w:type="spellStart"/>
            <w:r>
              <w:rPr>
                <w:rFonts w:ascii="Arial" w:eastAsia="Calibri" w:hAnsi="Arial" w:cs="Arial"/>
                <w:sz w:val="24"/>
                <w:lang w:eastAsia="en-US"/>
              </w:rPr>
              <w:t>ес</w:t>
            </w:r>
            <w:proofErr w:type="spellEnd"/>
            <w:r>
              <w:rPr>
                <w:rFonts w:ascii="Arial" w:eastAsia="Calibri" w:hAnsi="Arial" w:cs="Arial"/>
                <w:sz w:val="24"/>
                <w:lang w:eastAsia="en-US"/>
              </w:rPr>
              <w:t>-</w:t>
            </w:r>
            <w:proofErr w:type="gramEnd"/>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ли имеется)</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индивидуаль</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ногопредпри</w:t>
            </w:r>
            <w:proofErr w:type="spellEnd"/>
            <w:r>
              <w:rPr>
                <w:rFonts w:ascii="Arial" w:eastAsia="Calibri" w:hAnsi="Arial" w:cs="Arial"/>
                <w:sz w:val="24"/>
                <w:lang w:eastAsia="en-US"/>
              </w:rPr>
              <w:t>-</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нимателя</w:t>
            </w:r>
            <w:proofErr w:type="spellEnd"/>
          </w:p>
        </w:tc>
        <w:tc>
          <w:tcPr>
            <w:tcW w:w="2093"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почтовый адрес (место нахождения) </w:t>
            </w:r>
            <w:proofErr w:type="gramStart"/>
            <w:r>
              <w:rPr>
                <w:rFonts w:ascii="Arial" w:eastAsia="Calibri" w:hAnsi="Arial" w:cs="Arial"/>
                <w:sz w:val="24"/>
                <w:lang w:eastAsia="en-US"/>
              </w:rPr>
              <w:t>по</w:t>
            </w:r>
            <w:proofErr w:type="gram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стоянно</w:t>
            </w:r>
            <w:proofErr w:type="spellEnd"/>
            <w:r>
              <w:rPr>
                <w:rFonts w:ascii="Arial" w:eastAsia="Calibri" w:hAnsi="Arial" w:cs="Arial"/>
                <w:sz w:val="24"/>
                <w:lang w:eastAsia="en-US"/>
              </w:rPr>
              <w:t xml:space="preserve"> действующего</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исполнительного органа юридического</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лица или место жительства индивиду-</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альногопредпринима</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теля - получателя</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поддержки</w:t>
            </w:r>
          </w:p>
        </w:tc>
        <w:tc>
          <w:tcPr>
            <w:tcW w:w="1742"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основной </w:t>
            </w:r>
            <w:proofErr w:type="spellStart"/>
            <w:r>
              <w:rPr>
                <w:rFonts w:ascii="Arial" w:eastAsia="Calibri" w:hAnsi="Arial" w:cs="Arial"/>
                <w:sz w:val="24"/>
                <w:lang w:eastAsia="en-US"/>
              </w:rPr>
              <w:t>государ</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ственный</w:t>
            </w:r>
            <w:proofErr w:type="spellEnd"/>
            <w:r>
              <w:rPr>
                <w:rFonts w:ascii="Arial" w:eastAsia="Calibri" w:hAnsi="Arial" w:cs="Arial"/>
                <w:sz w:val="24"/>
                <w:lang w:eastAsia="en-US"/>
              </w:rPr>
              <w:t xml:space="preserve"> регистра-</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ционный</w:t>
            </w:r>
            <w:proofErr w:type="spellEnd"/>
            <w:r>
              <w:rPr>
                <w:rFonts w:ascii="Arial" w:eastAsia="Calibri" w:hAnsi="Arial" w:cs="Arial"/>
                <w:sz w:val="24"/>
                <w:lang w:eastAsia="en-US"/>
              </w:rPr>
              <w:t xml:space="preserve"> номер записи о </w:t>
            </w:r>
            <w:proofErr w:type="spellStart"/>
            <w:r>
              <w:rPr>
                <w:rFonts w:ascii="Arial" w:eastAsia="Calibri" w:hAnsi="Arial" w:cs="Arial"/>
                <w:sz w:val="24"/>
                <w:lang w:eastAsia="en-US"/>
              </w:rPr>
              <w:t>государст</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венной регистрации</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юридического лица</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(ОГРН) или </w:t>
            </w:r>
            <w:proofErr w:type="spellStart"/>
            <w:r>
              <w:rPr>
                <w:rFonts w:ascii="Arial" w:eastAsia="Calibri" w:hAnsi="Arial" w:cs="Arial"/>
                <w:sz w:val="24"/>
                <w:lang w:eastAsia="en-US"/>
              </w:rPr>
              <w:t>индивидуаль-ногопредпри</w:t>
            </w:r>
            <w:proofErr w:type="spellEnd"/>
            <w:r>
              <w:rPr>
                <w:rFonts w:ascii="Arial" w:eastAsia="Calibri" w:hAnsi="Arial" w:cs="Arial"/>
                <w:sz w:val="24"/>
                <w:lang w:eastAsia="en-US"/>
              </w:rPr>
              <w:t>-</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нимателя</w:t>
            </w:r>
            <w:proofErr w:type="spellEnd"/>
            <w:r>
              <w:rPr>
                <w:rFonts w:ascii="Arial" w:eastAsia="Calibri" w:hAnsi="Arial" w:cs="Arial"/>
                <w:sz w:val="24"/>
                <w:lang w:eastAsia="en-US"/>
              </w:rPr>
              <w:t xml:space="preserve"> (ОГРНИП)</w:t>
            </w:r>
          </w:p>
        </w:tc>
        <w:tc>
          <w:tcPr>
            <w:tcW w:w="1015"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иденти</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фикаци</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онный</w:t>
            </w:r>
            <w:proofErr w:type="spellEnd"/>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номер</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налого</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пла</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тельщи</w:t>
            </w:r>
            <w:proofErr w:type="spellEnd"/>
            <w:r>
              <w:rPr>
                <w:rFonts w:ascii="Arial" w:eastAsia="Calibri" w:hAnsi="Arial" w:cs="Arial"/>
                <w:sz w:val="24"/>
                <w:lang w:eastAsia="en-US"/>
              </w:rPr>
              <w:t>-</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ка</w:t>
            </w:r>
            <w:proofErr w:type="spellEnd"/>
          </w:p>
        </w:tc>
        <w:tc>
          <w:tcPr>
            <w:tcW w:w="917"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вид</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под-</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держки</w:t>
            </w:r>
            <w:proofErr w:type="spellEnd"/>
          </w:p>
        </w:tc>
        <w:tc>
          <w:tcPr>
            <w:tcW w:w="917"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форма</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под-</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держки</w:t>
            </w:r>
            <w:proofErr w:type="spellEnd"/>
          </w:p>
        </w:tc>
        <w:tc>
          <w:tcPr>
            <w:tcW w:w="1349"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размер</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поддержки</w:t>
            </w:r>
          </w:p>
        </w:tc>
        <w:tc>
          <w:tcPr>
            <w:tcW w:w="917"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срок ока-</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зания</w:t>
            </w:r>
            <w:proofErr w:type="spellEnd"/>
            <w:r>
              <w:rPr>
                <w:rFonts w:ascii="Arial" w:eastAsia="Calibri" w:hAnsi="Arial" w:cs="Arial"/>
                <w:sz w:val="24"/>
                <w:lang w:eastAsia="en-US"/>
              </w:rPr>
              <w:t xml:space="preserve"> под-</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держки</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tcPr>
          <w:p w:rsidR="00966926" w:rsidRDefault="00966926">
            <w:pPr>
              <w:spacing w:line="276" w:lineRule="auto"/>
              <w:rPr>
                <w:rFonts w:ascii="Arial" w:eastAsia="Calibri" w:hAnsi="Arial" w:cs="Arial"/>
                <w:sz w:val="24"/>
                <w:lang w:eastAsia="en-US"/>
              </w:rPr>
            </w:pPr>
          </w:p>
        </w:tc>
      </w:tr>
      <w:tr w:rsidR="00966926">
        <w:trPr>
          <w:tblCellSpacing w:w="0" w:type="dxa"/>
        </w:trPr>
        <w:tc>
          <w:tcPr>
            <w:tcW w:w="14735" w:type="dxa"/>
            <w:gridSpan w:val="11"/>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1. Субъекты малого предпринимательства (за исключением </w:t>
            </w:r>
            <w:proofErr w:type="spellStart"/>
            <w:r>
              <w:rPr>
                <w:rFonts w:ascii="Arial" w:eastAsia="Calibri" w:hAnsi="Arial" w:cs="Arial"/>
                <w:sz w:val="24"/>
                <w:lang w:eastAsia="en-US"/>
              </w:rPr>
              <w:t>микропредприятий</w:t>
            </w:r>
            <w:proofErr w:type="spellEnd"/>
            <w:r>
              <w:rPr>
                <w:rFonts w:ascii="Arial" w:eastAsia="Calibri" w:hAnsi="Arial" w:cs="Arial"/>
                <w:sz w:val="24"/>
                <w:lang w:eastAsia="en-US"/>
              </w:rPr>
              <w:t>)</w:t>
            </w:r>
          </w:p>
        </w:tc>
      </w:tr>
      <w:tr w:rsidR="00966926">
        <w:trPr>
          <w:tblCellSpacing w:w="0" w:type="dxa"/>
        </w:trPr>
        <w:tc>
          <w:tcPr>
            <w:tcW w:w="14735" w:type="dxa"/>
            <w:gridSpan w:val="11"/>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2. Субъекты среднего предпринимательства</w:t>
            </w:r>
          </w:p>
        </w:tc>
      </w:tr>
      <w:tr w:rsidR="00966926">
        <w:trPr>
          <w:tblCellSpacing w:w="0" w:type="dxa"/>
        </w:trPr>
        <w:tc>
          <w:tcPr>
            <w:tcW w:w="14735" w:type="dxa"/>
            <w:gridSpan w:val="11"/>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color w:val="FF0000"/>
                <w:sz w:val="24"/>
                <w:lang w:eastAsia="en-US"/>
              </w:rPr>
            </w:pPr>
            <w:r>
              <w:rPr>
                <w:rFonts w:ascii="Arial" w:eastAsia="Calibri" w:hAnsi="Arial" w:cs="Arial"/>
                <w:sz w:val="24"/>
                <w:lang w:eastAsia="en-US"/>
              </w:rPr>
              <w:t xml:space="preserve">3. </w:t>
            </w:r>
            <w:proofErr w:type="spellStart"/>
            <w:r>
              <w:rPr>
                <w:rFonts w:ascii="Arial" w:eastAsia="Calibri" w:hAnsi="Arial" w:cs="Arial"/>
                <w:sz w:val="24"/>
                <w:lang w:eastAsia="en-US"/>
              </w:rPr>
              <w:t>Микропредприятия</w:t>
            </w:r>
            <w:proofErr w:type="spellEnd"/>
          </w:p>
        </w:tc>
      </w:tr>
    </w:tbl>
    <w:p w:rsidR="00966926" w:rsidRDefault="006C0673">
      <w:pPr>
        <w:spacing w:beforeAutospacing="1" w:line="276" w:lineRule="auto"/>
        <w:rPr>
          <w:rFonts w:ascii="Arial" w:hAnsi="Arial" w:cs="Arial"/>
          <w:bCs/>
          <w:sz w:val="24"/>
        </w:rPr>
      </w:pPr>
      <w:r>
        <w:rPr>
          <w:rFonts w:ascii="Arial" w:hAnsi="Arial" w:cs="Arial"/>
          <w:bCs/>
          <w:sz w:val="24"/>
        </w:rPr>
        <w:t> </w:t>
      </w:r>
    </w:p>
    <w:p w:rsidR="00966926" w:rsidRDefault="00966926">
      <w:pPr>
        <w:autoSpaceDE w:val="0"/>
        <w:autoSpaceDN w:val="0"/>
        <w:adjustRightInd w:val="0"/>
        <w:spacing w:line="276" w:lineRule="auto"/>
        <w:rPr>
          <w:rFonts w:ascii="Arial" w:hAnsi="Arial" w:cs="Arial"/>
          <w:sz w:val="24"/>
        </w:rPr>
        <w:sectPr w:rsidR="00966926">
          <w:pgSz w:w="16838" w:h="11906" w:orient="landscape"/>
          <w:pgMar w:top="1134" w:right="1276" w:bottom="1134" w:left="1134" w:header="720" w:footer="720" w:gutter="0"/>
          <w:pgNumType w:start="1"/>
          <w:cols w:space="720"/>
          <w:docGrid w:linePitch="326"/>
        </w:sectPr>
      </w:pPr>
    </w:p>
    <w:p w:rsidR="00966926" w:rsidRDefault="006C0673">
      <w:pPr>
        <w:spacing w:line="276" w:lineRule="auto"/>
        <w:ind w:firstLine="720"/>
        <w:jc w:val="right"/>
        <w:rPr>
          <w:rFonts w:ascii="Arial" w:eastAsia="Calibri" w:hAnsi="Arial" w:cs="Arial"/>
          <w:sz w:val="24"/>
          <w:lang w:eastAsia="en-US"/>
        </w:rPr>
      </w:pPr>
      <w:r>
        <w:rPr>
          <w:rFonts w:ascii="Arial" w:eastAsia="Calibri" w:hAnsi="Arial" w:cs="Arial"/>
          <w:sz w:val="24"/>
          <w:lang w:eastAsia="en-US"/>
        </w:rPr>
        <w:lastRenderedPageBreak/>
        <w:t xml:space="preserve">                                                                                   Приложение № 3                                                                                                              УТВЕРЖДЕНО</w:t>
      </w:r>
    </w:p>
    <w:p w:rsidR="00966926" w:rsidRDefault="006C0673">
      <w:pPr>
        <w:spacing w:line="276" w:lineRule="auto"/>
        <w:ind w:firstLine="720"/>
        <w:jc w:val="right"/>
        <w:rPr>
          <w:rFonts w:ascii="Arial" w:eastAsia="Calibri" w:hAnsi="Arial" w:cs="Arial"/>
          <w:sz w:val="24"/>
          <w:lang w:eastAsia="en-US"/>
        </w:rPr>
      </w:pPr>
      <w:r>
        <w:rPr>
          <w:rFonts w:ascii="Arial" w:eastAsia="Calibri" w:hAnsi="Arial" w:cs="Arial"/>
          <w:sz w:val="24"/>
          <w:lang w:eastAsia="en-US"/>
        </w:rPr>
        <w:t xml:space="preserve">                                                                               Постановление главы </w:t>
      </w:r>
      <w:proofErr w:type="spellStart"/>
      <w:r>
        <w:rPr>
          <w:rFonts w:ascii="Arial" w:eastAsia="Calibri" w:hAnsi="Arial" w:cs="Arial"/>
          <w:sz w:val="24"/>
          <w:lang w:eastAsia="en-US"/>
        </w:rPr>
        <w:t>Родничковского</w:t>
      </w:r>
      <w:proofErr w:type="spellEnd"/>
    </w:p>
    <w:p w:rsidR="00966926" w:rsidRDefault="006C0673">
      <w:pPr>
        <w:spacing w:line="276" w:lineRule="auto"/>
        <w:ind w:firstLine="720"/>
        <w:jc w:val="right"/>
        <w:rPr>
          <w:rFonts w:ascii="Arial" w:eastAsia="Calibri" w:hAnsi="Arial" w:cs="Arial"/>
          <w:sz w:val="24"/>
          <w:lang w:eastAsia="en-US"/>
        </w:rPr>
      </w:pPr>
      <w:r>
        <w:rPr>
          <w:rFonts w:ascii="Arial" w:eastAsia="Calibri" w:hAnsi="Arial" w:cs="Arial"/>
          <w:sz w:val="24"/>
          <w:lang w:eastAsia="en-US"/>
        </w:rPr>
        <w:t xml:space="preserve">                                                                     </w:t>
      </w:r>
      <w:r w:rsidR="00FF0D00">
        <w:rPr>
          <w:rFonts w:ascii="Arial" w:eastAsia="Calibri" w:hAnsi="Arial" w:cs="Arial"/>
          <w:sz w:val="24"/>
          <w:lang w:eastAsia="en-US"/>
        </w:rPr>
        <w:t xml:space="preserve">       сельског</w:t>
      </w:r>
      <w:r w:rsidR="00B33838">
        <w:rPr>
          <w:rFonts w:ascii="Arial" w:eastAsia="Calibri" w:hAnsi="Arial" w:cs="Arial"/>
          <w:sz w:val="24"/>
          <w:lang w:eastAsia="en-US"/>
        </w:rPr>
        <w:t>о поселения от 04.04.2025  г. №16</w:t>
      </w:r>
      <w:r w:rsidR="00FF0D00">
        <w:rPr>
          <w:rFonts w:ascii="Arial" w:eastAsia="Calibri" w:hAnsi="Arial" w:cs="Arial"/>
          <w:sz w:val="24"/>
          <w:lang w:eastAsia="en-US"/>
        </w:rPr>
        <w:t xml:space="preserve"> </w:t>
      </w:r>
    </w:p>
    <w:p w:rsidR="00966926" w:rsidRDefault="00966926">
      <w:pPr>
        <w:spacing w:line="276" w:lineRule="auto"/>
        <w:jc w:val="both"/>
        <w:rPr>
          <w:rFonts w:ascii="Arial" w:eastAsia="Calibri" w:hAnsi="Arial" w:cs="Arial"/>
          <w:sz w:val="24"/>
          <w:lang w:eastAsia="en-US"/>
        </w:rPr>
      </w:pPr>
    </w:p>
    <w:p w:rsidR="00966926" w:rsidRDefault="00966926">
      <w:pPr>
        <w:spacing w:line="276" w:lineRule="auto"/>
        <w:jc w:val="both"/>
        <w:rPr>
          <w:rFonts w:ascii="Arial" w:eastAsia="Calibri" w:hAnsi="Arial" w:cs="Arial"/>
          <w:sz w:val="24"/>
          <w:lang w:eastAsia="en-US"/>
        </w:rPr>
      </w:pPr>
    </w:p>
    <w:p w:rsidR="00966926" w:rsidRDefault="006C0673">
      <w:pPr>
        <w:spacing w:line="276" w:lineRule="auto"/>
        <w:jc w:val="both"/>
        <w:rPr>
          <w:rFonts w:ascii="Arial" w:eastAsia="Calibri" w:hAnsi="Arial" w:cs="Arial"/>
          <w:b/>
          <w:sz w:val="24"/>
          <w:lang w:eastAsia="en-US"/>
        </w:rPr>
      </w:pPr>
      <w:r>
        <w:rPr>
          <w:rFonts w:ascii="Arial" w:eastAsia="Calibri" w:hAnsi="Arial" w:cs="Arial"/>
          <w:b/>
          <w:sz w:val="24"/>
          <w:lang w:eastAsia="en-US"/>
        </w:rPr>
        <w:t xml:space="preserve">                                                         ПОЛОЖЕНИЕ</w:t>
      </w:r>
    </w:p>
    <w:p w:rsidR="00966926" w:rsidRDefault="006C0673">
      <w:pPr>
        <w:spacing w:line="276" w:lineRule="auto"/>
        <w:jc w:val="both"/>
        <w:rPr>
          <w:rFonts w:ascii="Arial" w:eastAsia="Calibri" w:hAnsi="Arial" w:cs="Arial"/>
          <w:b/>
          <w:sz w:val="24"/>
          <w:lang w:eastAsia="en-US"/>
        </w:rPr>
      </w:pPr>
      <w:r>
        <w:rPr>
          <w:rFonts w:ascii="Arial" w:eastAsia="Calibri" w:hAnsi="Arial" w:cs="Arial"/>
          <w:b/>
          <w:sz w:val="24"/>
          <w:lang w:eastAsia="en-US"/>
        </w:rPr>
        <w:t>о субсидировании субъектов малого и среднего  предпринимательства и</w:t>
      </w:r>
    </w:p>
    <w:p w:rsidR="00966926" w:rsidRDefault="006C0673">
      <w:pPr>
        <w:spacing w:line="276" w:lineRule="auto"/>
        <w:jc w:val="both"/>
        <w:rPr>
          <w:rFonts w:ascii="Arial" w:eastAsia="Calibri" w:hAnsi="Arial" w:cs="Arial"/>
          <w:b/>
          <w:sz w:val="24"/>
          <w:lang w:eastAsia="en-US"/>
        </w:rPr>
      </w:pPr>
      <w:r>
        <w:rPr>
          <w:rFonts w:ascii="Arial" w:eastAsia="Calibri" w:hAnsi="Arial" w:cs="Arial"/>
          <w:b/>
          <w:sz w:val="24"/>
          <w:lang w:eastAsia="en-US"/>
        </w:rPr>
        <w:t xml:space="preserve">организаций, образующих инфраструктуру  поддержки субъектов малого и среднего предпринимательства в </w:t>
      </w:r>
      <w:proofErr w:type="spellStart"/>
      <w:r>
        <w:rPr>
          <w:rFonts w:ascii="Arial" w:eastAsia="Calibri" w:hAnsi="Arial" w:cs="Arial"/>
          <w:b/>
          <w:sz w:val="24"/>
          <w:lang w:eastAsia="en-US"/>
        </w:rPr>
        <w:t>Родничковском</w:t>
      </w:r>
      <w:proofErr w:type="spellEnd"/>
      <w:r>
        <w:rPr>
          <w:rFonts w:ascii="Arial" w:eastAsia="Calibri" w:hAnsi="Arial" w:cs="Arial"/>
          <w:b/>
          <w:sz w:val="24"/>
          <w:lang w:eastAsia="en-US"/>
        </w:rPr>
        <w:t xml:space="preserve"> сельском поселении</w:t>
      </w:r>
    </w:p>
    <w:p w:rsidR="00966926" w:rsidRDefault="00966926">
      <w:pPr>
        <w:spacing w:line="276" w:lineRule="auto"/>
        <w:jc w:val="both"/>
        <w:rPr>
          <w:rFonts w:ascii="Arial" w:eastAsia="Calibri" w:hAnsi="Arial" w:cs="Arial"/>
          <w:b/>
          <w:sz w:val="24"/>
          <w:lang w:eastAsia="en-US"/>
        </w:rPr>
      </w:pP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1.1. </w:t>
      </w:r>
      <w:proofErr w:type="gramStart"/>
      <w:r>
        <w:rPr>
          <w:rFonts w:ascii="Arial" w:eastAsia="Calibri" w:hAnsi="Arial" w:cs="Arial"/>
          <w:sz w:val="24"/>
          <w:lang w:eastAsia="en-US"/>
        </w:rPr>
        <w:t>Настоящее Положение разработано в  соответствии с Гражданским кодексом Российской Федерации, Бюджетным кодексом Российской Федерации, Федеральным законом от 24 июля 2007 года  № 209-ФЗ «О развитии малого и среднего предпринимательства в Российской Федерации»,  Законом Волгоградской области от 4 июля 2008 года № 1720-ОД «О развитии малого м среднего предпринимательства в Волгоградской области» и определяет условия, критерии и порядок предоставления  субсидий за счет средств</w:t>
      </w:r>
      <w:proofErr w:type="gramEnd"/>
      <w:r>
        <w:rPr>
          <w:rFonts w:ascii="Arial" w:eastAsia="Calibri" w:hAnsi="Arial" w:cs="Arial"/>
          <w:sz w:val="24"/>
          <w:lang w:eastAsia="en-US"/>
        </w:rPr>
        <w:t xml:space="preserve">  бюджета сельского поселения, а также средств, поступивших  в  бюджет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из областного бюджета на эти цели (далее именуются средства бюджета), следующим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а) субъектам малого и среднего предпринимательства, соответствующим требованиям, установленным Федеральным законом от 24 июля 2007 г. № 209-ФЗ «О развитии малого и среднего предпринимательства в Российской Федерации» (далее именуются – субъекты малого и среднего предпринимательства);</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б) организациям, образующим  инфраструктуру поддержки субъектов малого и среднего предпринимательства  (далее именуются – организации инфраструктуры), отвечающим требованиям, установленным долгосрочной  областной целевой программой  «Развитие  и поддержка малого и среднего предпринимательства в Волгоградской области»  (далее именуется – Программа).</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1.2.  Для целей настоящего Положения используются следующие основные понятия:</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1)     </w:t>
      </w:r>
      <w:r>
        <w:rPr>
          <w:rFonts w:ascii="Arial" w:eastAsia="Calibri" w:hAnsi="Arial" w:cs="Arial"/>
          <w:b/>
          <w:sz w:val="24"/>
          <w:lang w:eastAsia="en-US"/>
        </w:rPr>
        <w:t xml:space="preserve">субъекты молодежного предпринимательства     -    </w:t>
      </w:r>
      <w:r>
        <w:rPr>
          <w:rFonts w:ascii="Arial" w:eastAsia="Calibri" w:hAnsi="Arial" w:cs="Arial"/>
          <w:sz w:val="24"/>
          <w:lang w:eastAsia="en-US"/>
        </w:rPr>
        <w:t>субъекты малого предпринимательства:</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физические лица в возрасте до 30 лет;</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юридические лица, у которых доля в уставном капитале, принадлежащая лицам в возрасте до 30 лет, составляет не менее 50 процентов;</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2)    </w:t>
      </w:r>
      <w:r>
        <w:rPr>
          <w:rFonts w:ascii="Arial" w:eastAsia="Calibri" w:hAnsi="Arial" w:cs="Arial"/>
          <w:b/>
          <w:sz w:val="24"/>
          <w:lang w:eastAsia="en-US"/>
        </w:rPr>
        <w:t xml:space="preserve">начинающие субъекты малого предпринимательства   -  </w:t>
      </w:r>
      <w:r>
        <w:rPr>
          <w:rFonts w:ascii="Arial" w:eastAsia="Calibri" w:hAnsi="Arial" w:cs="Arial"/>
          <w:sz w:val="24"/>
          <w:lang w:eastAsia="en-US"/>
        </w:rPr>
        <w:t xml:space="preserve">субъекты малого предпринимательства, срок предпринимательской деятельности </w:t>
      </w:r>
      <w:r>
        <w:rPr>
          <w:rFonts w:ascii="Arial" w:eastAsia="Calibri" w:hAnsi="Arial" w:cs="Arial"/>
          <w:sz w:val="24"/>
          <w:lang w:eastAsia="en-US"/>
        </w:rPr>
        <w:lastRenderedPageBreak/>
        <w:t>которых со дня их государственной регистрации на дату обращения за поддержкой не превышает одного года.</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Статус начинающих субъектов малого предпринимательства сохраняется за субъектами малого предпринимательства, которым было отказано в предоставлении субсидии на основании абзаца «г» пункта  15.4 настоящего Положения, при их обращении за поддержкой в первый прием документов  в следующем финансовом году;</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3)   </w:t>
      </w:r>
      <w:r>
        <w:rPr>
          <w:rFonts w:ascii="Arial" w:eastAsia="Calibri" w:hAnsi="Arial" w:cs="Arial"/>
          <w:b/>
          <w:sz w:val="24"/>
          <w:lang w:eastAsia="en-US"/>
        </w:rPr>
        <w:t xml:space="preserve">начинающие малые инновационные компании   -   </w:t>
      </w:r>
      <w:r>
        <w:rPr>
          <w:rFonts w:ascii="Arial" w:eastAsia="Calibri" w:hAnsi="Arial" w:cs="Arial"/>
          <w:sz w:val="24"/>
          <w:lang w:eastAsia="en-US"/>
        </w:rPr>
        <w:t>начинающие субъекты малого предпринимательства, которые соответствуют следующим критериям:</w:t>
      </w:r>
    </w:p>
    <w:p w:rsidR="00966926" w:rsidRDefault="006C0673">
      <w:pPr>
        <w:spacing w:line="276" w:lineRule="auto"/>
        <w:jc w:val="both"/>
        <w:rPr>
          <w:rFonts w:ascii="Arial" w:eastAsia="Calibri" w:hAnsi="Arial" w:cs="Arial"/>
          <w:sz w:val="24"/>
          <w:lang w:eastAsia="en-US"/>
        </w:rPr>
      </w:pPr>
      <w:proofErr w:type="gramStart"/>
      <w:r>
        <w:rPr>
          <w:rFonts w:ascii="Arial" w:eastAsia="Calibri" w:hAnsi="Arial" w:cs="Arial"/>
          <w:sz w:val="24"/>
          <w:lang w:eastAsia="en-US"/>
        </w:rPr>
        <w:t>Деятельность</w:t>
      </w:r>
      <w:proofErr w:type="gramEnd"/>
      <w:r>
        <w:rPr>
          <w:rFonts w:ascii="Arial" w:eastAsia="Calibri" w:hAnsi="Arial" w:cs="Arial"/>
          <w:sz w:val="24"/>
          <w:lang w:eastAsia="en-US"/>
        </w:rPr>
        <w:t xml:space="preserve">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Имеющие правоустанавливающие документы на результат интеллектуальной деятельности (программы для электронных вычислительных  машин, базы данных, изобретения, полезные модели, промышленные образцы, селекционные достижения,  топологии  интегральных микросхем, секреты производства (ноу-хау));</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4)      </w:t>
      </w:r>
      <w:r>
        <w:rPr>
          <w:rFonts w:ascii="Arial" w:eastAsia="Calibri" w:hAnsi="Arial" w:cs="Arial"/>
          <w:b/>
          <w:sz w:val="24"/>
          <w:lang w:eastAsia="en-US"/>
        </w:rPr>
        <w:t xml:space="preserve">действующие инновационные компании   -   </w:t>
      </w:r>
      <w:r>
        <w:rPr>
          <w:rFonts w:ascii="Arial" w:eastAsia="Calibri" w:hAnsi="Arial" w:cs="Arial"/>
          <w:sz w:val="24"/>
          <w:lang w:eastAsia="en-US"/>
        </w:rPr>
        <w:t>юридические лица – субъекты малого и среднего предпринимательства, которые соответствуют следующим критериям;</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действуют на момент подачи  документов на предоставление субсидий более 1 года;</w:t>
      </w:r>
    </w:p>
    <w:p w:rsidR="00966926" w:rsidRDefault="006C0673">
      <w:pPr>
        <w:spacing w:line="276" w:lineRule="auto"/>
        <w:jc w:val="both"/>
        <w:rPr>
          <w:rFonts w:ascii="Arial" w:eastAsia="Calibri" w:hAnsi="Arial" w:cs="Arial"/>
          <w:sz w:val="24"/>
          <w:lang w:eastAsia="en-US"/>
        </w:rPr>
      </w:pPr>
      <w:proofErr w:type="gramStart"/>
      <w:r>
        <w:rPr>
          <w:rFonts w:ascii="Arial" w:eastAsia="Calibri" w:hAnsi="Arial" w:cs="Arial"/>
          <w:sz w:val="24"/>
          <w:lang w:eastAsia="en-US"/>
        </w:rPr>
        <w:t>деятельность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w:t>
      </w:r>
      <w:proofErr w:type="gramEnd"/>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w:t>
      </w:r>
      <w:proofErr w:type="gramStart"/>
      <w:r>
        <w:rPr>
          <w:rFonts w:ascii="Arial" w:eastAsia="Calibri" w:hAnsi="Arial" w:cs="Arial"/>
          <w:sz w:val="24"/>
          <w:lang w:eastAsia="en-US"/>
        </w:rPr>
        <w:t>фактически производят инновационные товары, осуществляют инновационные работы или оказывают инновационные услуги, а также фактически осуществляют затраты на технологические инновации в значении,  установленном приказом Минэкономразвития России от 30 октября 2009 г. № 237 «Об утверждении статистического инструментария для организации федерального статистического наблюдения  за деятельностью, осуществляемой в сфере науки и инноваций» для заполнения формы федерального статистического наблюдения № 2мп - инновация «Сведения о технологических инновациях</w:t>
      </w:r>
      <w:proofErr w:type="gramEnd"/>
      <w:r>
        <w:rPr>
          <w:rFonts w:ascii="Arial" w:eastAsia="Calibri" w:hAnsi="Arial" w:cs="Arial"/>
          <w:sz w:val="24"/>
          <w:lang w:eastAsia="en-US"/>
        </w:rPr>
        <w:t xml:space="preserve"> малого предприятия»;</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доля выручки от реализации инновационных товаров (работ, услуг) без учета НДС от общей суммы выручки за предшествующий год составляет не менее 50 процентов;</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имеют правоустанавливающие документы на результат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w:t>
      </w:r>
      <w:r>
        <w:rPr>
          <w:rFonts w:ascii="Arial" w:eastAsia="Calibri" w:hAnsi="Arial" w:cs="Arial"/>
          <w:sz w:val="24"/>
          <w:lang w:eastAsia="en-US"/>
        </w:rPr>
        <w:lastRenderedPageBreak/>
        <w:t>производства (ноу-хау)];</w:t>
      </w:r>
    </w:p>
    <w:p w:rsidR="00966926" w:rsidRDefault="006C0673">
      <w:pPr>
        <w:spacing w:line="276" w:lineRule="auto"/>
        <w:ind w:firstLine="720"/>
        <w:jc w:val="both"/>
        <w:rPr>
          <w:rFonts w:ascii="Arial" w:eastAsia="Calibri" w:hAnsi="Arial" w:cs="Arial"/>
          <w:sz w:val="24"/>
          <w:lang w:eastAsia="en-US"/>
        </w:rPr>
      </w:pPr>
      <w:bookmarkStart w:id="5" w:name="sub_1205"/>
      <w:r>
        <w:rPr>
          <w:rFonts w:ascii="Arial" w:eastAsia="Calibri" w:hAnsi="Arial" w:cs="Arial"/>
          <w:sz w:val="24"/>
          <w:lang w:eastAsia="en-US"/>
        </w:rPr>
        <w:t xml:space="preserve">5) </w:t>
      </w:r>
      <w:r>
        <w:rPr>
          <w:rFonts w:ascii="Arial" w:eastAsia="Calibri" w:hAnsi="Arial" w:cs="Arial"/>
          <w:b/>
          <w:bCs/>
          <w:sz w:val="24"/>
          <w:lang w:eastAsia="en-US"/>
        </w:rPr>
        <w:t xml:space="preserve">программы повышения </w:t>
      </w:r>
      <w:proofErr w:type="spellStart"/>
      <w:r>
        <w:rPr>
          <w:rFonts w:ascii="Arial" w:eastAsia="Calibri" w:hAnsi="Arial" w:cs="Arial"/>
          <w:b/>
          <w:bCs/>
          <w:sz w:val="24"/>
          <w:lang w:eastAsia="en-US"/>
        </w:rPr>
        <w:t>энергоэффективности</w:t>
      </w:r>
      <w:proofErr w:type="spellEnd"/>
      <w:r>
        <w:rPr>
          <w:rFonts w:ascii="Arial" w:eastAsia="Calibri" w:hAnsi="Arial" w:cs="Arial"/>
          <w:b/>
          <w:bCs/>
          <w:sz w:val="24"/>
          <w:lang w:eastAsia="en-US"/>
        </w:rPr>
        <w:t xml:space="preserve"> производства</w:t>
      </w:r>
      <w:r>
        <w:rPr>
          <w:rFonts w:ascii="Arial" w:eastAsia="Calibri" w:hAnsi="Arial" w:cs="Arial"/>
          <w:sz w:val="24"/>
          <w:lang w:eastAsia="en-US"/>
        </w:rPr>
        <w:t xml:space="preserve"> - комплекс мероприятий, направленных на повышение конкурентоспособности малых и средних предприятий за счет применения технологий энергосбережения, содействия внедрения в деловую практику заключения </w:t>
      </w:r>
      <w:proofErr w:type="spellStart"/>
      <w:r>
        <w:rPr>
          <w:rFonts w:ascii="Arial" w:eastAsia="Calibri" w:hAnsi="Arial" w:cs="Arial"/>
          <w:sz w:val="24"/>
          <w:lang w:eastAsia="en-US"/>
        </w:rPr>
        <w:t>энергосервисных</w:t>
      </w:r>
      <w:proofErr w:type="spellEnd"/>
      <w:r>
        <w:rPr>
          <w:rFonts w:ascii="Arial" w:eastAsia="Calibri" w:hAnsi="Arial" w:cs="Arial"/>
          <w:sz w:val="24"/>
          <w:lang w:eastAsia="en-US"/>
        </w:rPr>
        <w:t xml:space="preserve"> договоров и проведения энергетических обследований.</w:t>
      </w:r>
    </w:p>
    <w:p w:rsidR="00966926" w:rsidRDefault="006C0673">
      <w:pPr>
        <w:spacing w:line="276" w:lineRule="auto"/>
        <w:ind w:firstLine="720"/>
        <w:jc w:val="both"/>
        <w:rPr>
          <w:rFonts w:ascii="Arial" w:eastAsia="Calibri" w:hAnsi="Arial" w:cs="Arial"/>
          <w:sz w:val="24"/>
          <w:lang w:eastAsia="en-US"/>
        </w:rPr>
      </w:pPr>
      <w:bookmarkStart w:id="6" w:name="sub_13"/>
      <w:bookmarkEnd w:id="5"/>
      <w:r>
        <w:rPr>
          <w:rFonts w:ascii="Arial" w:eastAsia="Calibri" w:hAnsi="Arial" w:cs="Arial"/>
          <w:sz w:val="24"/>
          <w:lang w:eastAsia="en-US"/>
        </w:rPr>
        <w:t xml:space="preserve">1.3. Основными целями субсидирования субъектов малого и среднего предпринимательства являются содействие социально-экономическому развитию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формирование благоприятного предпринимательского климата, создание условий, упрощающих доступ субъектов малого предпринимательства к финансовым ресурсам, развитие малого и среднего предпринимательства, повышение занятости населения, расширение налогооблагаемой базы и стимулирование инвестиционной активности.</w:t>
      </w:r>
    </w:p>
    <w:bookmarkEnd w:id="6"/>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Субсидирование субъектов малого и среднего предпринимательства является  муниципальной услугой.</w:t>
      </w:r>
    </w:p>
    <w:p w:rsidR="00966926" w:rsidRDefault="006C0673">
      <w:pPr>
        <w:spacing w:line="276" w:lineRule="auto"/>
        <w:ind w:firstLine="720"/>
        <w:jc w:val="both"/>
        <w:rPr>
          <w:rFonts w:ascii="Arial" w:eastAsia="Calibri" w:hAnsi="Arial" w:cs="Arial"/>
          <w:sz w:val="24"/>
          <w:lang w:eastAsia="en-US"/>
        </w:rPr>
      </w:pPr>
      <w:bookmarkStart w:id="7" w:name="sub_14"/>
      <w:r>
        <w:rPr>
          <w:rFonts w:ascii="Arial" w:eastAsia="Calibri" w:hAnsi="Arial" w:cs="Arial"/>
          <w:sz w:val="24"/>
          <w:lang w:eastAsia="en-US"/>
        </w:rPr>
        <w:t xml:space="preserve">1.4. Субсидирование субъектов малого и среднего предпринимательства осуществляется в пределах средств бюджета, предусмотренных на указанные в </w:t>
      </w:r>
      <w:hyperlink w:anchor="sub_13" w:history="1">
        <w:r>
          <w:rPr>
            <w:rFonts w:ascii="Arial" w:eastAsia="Calibri" w:hAnsi="Arial" w:cs="Arial"/>
            <w:bCs/>
            <w:sz w:val="24"/>
            <w:lang w:eastAsia="en-US"/>
          </w:rPr>
          <w:t>пункте 1.3</w:t>
        </w:r>
      </w:hyperlink>
      <w:r>
        <w:rPr>
          <w:rFonts w:ascii="Arial" w:eastAsia="Calibri" w:hAnsi="Arial" w:cs="Arial"/>
          <w:sz w:val="24"/>
          <w:lang w:eastAsia="en-US"/>
        </w:rPr>
        <w:t xml:space="preserve"> настоящего Положения цели.</w:t>
      </w:r>
    </w:p>
    <w:bookmarkEnd w:id="7"/>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Субсидирование субъектов малого и среднего предпринимательства в рамках бюджетных ассигнований осуществляет главный распорядитель средств бюджета -  Администрация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в  соответствии с бюджетной росписью.</w:t>
      </w:r>
    </w:p>
    <w:p w:rsidR="00966926" w:rsidRDefault="006C0673">
      <w:pPr>
        <w:spacing w:line="276" w:lineRule="auto"/>
        <w:ind w:firstLine="720"/>
        <w:jc w:val="both"/>
        <w:rPr>
          <w:rFonts w:ascii="Arial" w:eastAsia="Calibri" w:hAnsi="Arial" w:cs="Arial"/>
          <w:sz w:val="24"/>
          <w:lang w:eastAsia="en-US"/>
        </w:rPr>
      </w:pPr>
      <w:bookmarkStart w:id="8" w:name="sub_15"/>
      <w:r>
        <w:rPr>
          <w:rFonts w:ascii="Arial" w:eastAsia="Calibri" w:hAnsi="Arial" w:cs="Arial"/>
          <w:sz w:val="24"/>
          <w:lang w:eastAsia="en-US"/>
        </w:rPr>
        <w:t>1.5. Субсидии предоставляются субъектам малого и среднего предпринимательства, которые соответствуют следующим критериям:</w:t>
      </w:r>
    </w:p>
    <w:p w:rsidR="00966926" w:rsidRDefault="006C0673">
      <w:pPr>
        <w:spacing w:line="276" w:lineRule="auto"/>
        <w:ind w:firstLine="720"/>
        <w:jc w:val="both"/>
        <w:rPr>
          <w:rFonts w:ascii="Arial" w:eastAsia="Calibri" w:hAnsi="Arial" w:cs="Arial"/>
          <w:sz w:val="24"/>
          <w:lang w:eastAsia="en-US"/>
        </w:rPr>
      </w:pPr>
      <w:bookmarkStart w:id="9" w:name="sub_1501"/>
      <w:bookmarkEnd w:id="8"/>
      <w:r>
        <w:rPr>
          <w:rFonts w:ascii="Arial" w:eastAsia="Calibri" w:hAnsi="Arial" w:cs="Arial"/>
          <w:sz w:val="24"/>
          <w:lang w:eastAsia="en-US"/>
        </w:rPr>
        <w:t>а) не находятся в стадии реорганизации, ликвидации или банкротства в соответствии с законодательством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10" w:name="sub_1502"/>
      <w:bookmarkEnd w:id="9"/>
      <w:proofErr w:type="gramStart"/>
      <w:r>
        <w:rPr>
          <w:rFonts w:ascii="Arial" w:eastAsia="Calibri" w:hAnsi="Arial" w:cs="Arial"/>
          <w:sz w:val="24"/>
          <w:lang w:eastAsia="en-US"/>
        </w:rPr>
        <w:t xml:space="preserve">б) зарегистрированы  и осуществляют свою деятельность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roofErr w:type="gramEnd"/>
    </w:p>
    <w:p w:rsidR="00966926" w:rsidRDefault="006C0673">
      <w:pPr>
        <w:spacing w:line="276" w:lineRule="auto"/>
        <w:ind w:firstLine="720"/>
        <w:jc w:val="both"/>
        <w:rPr>
          <w:rFonts w:ascii="Arial" w:eastAsia="Calibri" w:hAnsi="Arial" w:cs="Arial"/>
          <w:sz w:val="24"/>
          <w:lang w:eastAsia="en-US"/>
        </w:rPr>
      </w:pPr>
      <w:bookmarkStart w:id="11" w:name="sub_1503"/>
      <w:bookmarkEnd w:id="10"/>
      <w:r>
        <w:rPr>
          <w:rFonts w:ascii="Arial" w:eastAsia="Calibri" w:hAnsi="Arial" w:cs="Arial"/>
          <w:sz w:val="24"/>
          <w:lang w:eastAsia="en-US"/>
        </w:rPr>
        <w:t>в) имеют расчетный счет в банке;</w:t>
      </w:r>
    </w:p>
    <w:p w:rsidR="00966926" w:rsidRDefault="006C0673">
      <w:pPr>
        <w:spacing w:line="276" w:lineRule="auto"/>
        <w:ind w:firstLine="720"/>
        <w:jc w:val="both"/>
        <w:rPr>
          <w:rFonts w:ascii="Arial" w:eastAsia="Calibri" w:hAnsi="Arial" w:cs="Arial"/>
          <w:sz w:val="24"/>
          <w:lang w:eastAsia="en-US"/>
        </w:rPr>
      </w:pPr>
      <w:bookmarkStart w:id="12" w:name="sub_1504"/>
      <w:bookmarkEnd w:id="11"/>
      <w:r>
        <w:rPr>
          <w:rFonts w:ascii="Arial" w:eastAsia="Calibri" w:hAnsi="Arial" w:cs="Arial"/>
          <w:sz w:val="24"/>
          <w:lang w:eastAsia="en-US"/>
        </w:rPr>
        <w:t>г) не имеют просроченной задолженности по налоговым и (или) иным обязательным платежам в бюджетную систему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13" w:name="sub_1505"/>
      <w:bookmarkEnd w:id="12"/>
      <w:proofErr w:type="spellStart"/>
      <w:proofErr w:type="gramStart"/>
      <w:r>
        <w:rPr>
          <w:rFonts w:ascii="Arial" w:eastAsia="Calibri" w:hAnsi="Arial" w:cs="Arial"/>
          <w:sz w:val="24"/>
          <w:lang w:eastAsia="en-US"/>
        </w:rPr>
        <w:t>д</w:t>
      </w:r>
      <w:proofErr w:type="spellEnd"/>
      <w:r>
        <w:rPr>
          <w:rFonts w:ascii="Arial" w:eastAsia="Calibri" w:hAnsi="Arial" w:cs="Arial"/>
          <w:sz w:val="24"/>
          <w:lang w:eastAsia="en-US"/>
        </w:rPr>
        <w:t xml:space="preserve">) не получают  субсидии от иных распорядителей бюджетных средств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по договору или бизнес-плану проекта, представленным в  Администрацию;</w:t>
      </w:r>
      <w:proofErr w:type="gramEnd"/>
    </w:p>
    <w:p w:rsidR="00966926" w:rsidRDefault="006C0673">
      <w:pPr>
        <w:spacing w:line="276" w:lineRule="auto"/>
        <w:ind w:firstLine="720"/>
        <w:jc w:val="both"/>
        <w:rPr>
          <w:rFonts w:ascii="Arial" w:eastAsia="Calibri" w:hAnsi="Arial" w:cs="Arial"/>
          <w:sz w:val="24"/>
          <w:lang w:eastAsia="en-US"/>
        </w:rPr>
      </w:pPr>
      <w:bookmarkStart w:id="14" w:name="sub_1506"/>
      <w:bookmarkEnd w:id="13"/>
      <w:r>
        <w:rPr>
          <w:rFonts w:ascii="Arial" w:eastAsia="Calibri" w:hAnsi="Arial" w:cs="Arial"/>
          <w:sz w:val="24"/>
          <w:lang w:eastAsia="en-US"/>
        </w:rPr>
        <w:t>е) не имеют задолженности по выплате заработной платы;</w:t>
      </w:r>
    </w:p>
    <w:p w:rsidR="00966926" w:rsidRDefault="006C0673">
      <w:pPr>
        <w:spacing w:line="276" w:lineRule="auto"/>
        <w:ind w:firstLine="720"/>
        <w:jc w:val="both"/>
        <w:rPr>
          <w:rFonts w:ascii="Arial" w:eastAsia="Calibri" w:hAnsi="Arial" w:cs="Arial"/>
          <w:sz w:val="24"/>
          <w:lang w:eastAsia="en-US"/>
        </w:rPr>
      </w:pPr>
      <w:bookmarkStart w:id="15" w:name="sub_1507"/>
      <w:bookmarkEnd w:id="14"/>
      <w:r>
        <w:rPr>
          <w:rFonts w:ascii="Arial" w:eastAsia="Calibri" w:hAnsi="Arial" w:cs="Arial"/>
          <w:sz w:val="24"/>
          <w:lang w:eastAsia="en-US"/>
        </w:rPr>
        <w:t xml:space="preserve">ж) осуществляют экономическую деятельность определенных видов согласно кодам </w:t>
      </w:r>
      <w:hyperlink r:id="rId11" w:history="1">
        <w:r>
          <w:rPr>
            <w:rFonts w:ascii="Arial" w:eastAsia="Calibri" w:hAnsi="Arial" w:cs="Arial"/>
            <w:bCs/>
            <w:sz w:val="24"/>
            <w:lang w:eastAsia="en-US"/>
          </w:rPr>
          <w:t>Общероссийского классификатора видов экономической деятельности</w:t>
        </w:r>
      </w:hyperlink>
      <w:r>
        <w:rPr>
          <w:rFonts w:ascii="Arial" w:eastAsia="Calibri" w:hAnsi="Arial" w:cs="Arial"/>
          <w:b/>
          <w:sz w:val="24"/>
          <w:lang w:eastAsia="en-US"/>
        </w:rPr>
        <w:t>:</w:t>
      </w:r>
    </w:p>
    <w:bookmarkEnd w:id="15"/>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12" w:history="1">
        <w:r>
          <w:rPr>
            <w:rFonts w:ascii="Arial" w:eastAsia="Calibri" w:hAnsi="Arial" w:cs="Arial"/>
            <w:bCs/>
            <w:sz w:val="24"/>
            <w:lang w:eastAsia="en-US"/>
          </w:rPr>
          <w:t>разделу</w:t>
        </w:r>
        <w:proofErr w:type="gramStart"/>
        <w:r>
          <w:rPr>
            <w:rFonts w:ascii="Arial" w:eastAsia="Calibri" w:hAnsi="Arial" w:cs="Arial"/>
            <w:bCs/>
            <w:sz w:val="24"/>
            <w:lang w:eastAsia="en-US"/>
          </w:rPr>
          <w:t xml:space="preserve"> А</w:t>
        </w:r>
        <w:proofErr w:type="gramEnd"/>
      </w:hyperlink>
      <w:r>
        <w:rPr>
          <w:rFonts w:ascii="Arial" w:eastAsia="Calibri" w:hAnsi="Arial" w:cs="Arial"/>
          <w:sz w:val="24"/>
          <w:lang w:eastAsia="en-US"/>
        </w:rPr>
        <w:t xml:space="preserve"> «Сельское хозяйство, охота и лесное хозяйство»: </w:t>
      </w:r>
      <w:hyperlink r:id="rId13" w:history="1">
        <w:r>
          <w:rPr>
            <w:rFonts w:ascii="Arial" w:eastAsia="Calibri" w:hAnsi="Arial" w:cs="Arial"/>
            <w:bCs/>
            <w:sz w:val="24"/>
            <w:lang w:eastAsia="en-US"/>
          </w:rPr>
          <w:t>01.1-01.4</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14" w:history="1">
        <w:r>
          <w:rPr>
            <w:rFonts w:ascii="Arial" w:eastAsia="Calibri" w:hAnsi="Arial" w:cs="Arial"/>
            <w:bCs/>
            <w:sz w:val="24"/>
            <w:lang w:eastAsia="en-US"/>
          </w:rPr>
          <w:t>разделу</w:t>
        </w:r>
        <w:proofErr w:type="gramStart"/>
        <w:r>
          <w:rPr>
            <w:rFonts w:ascii="Arial" w:eastAsia="Calibri" w:hAnsi="Arial" w:cs="Arial"/>
            <w:bCs/>
            <w:sz w:val="24"/>
            <w:lang w:eastAsia="en-US"/>
          </w:rPr>
          <w:t xml:space="preserve"> В</w:t>
        </w:r>
        <w:proofErr w:type="gramEnd"/>
      </w:hyperlink>
      <w:r>
        <w:rPr>
          <w:rFonts w:ascii="Arial" w:eastAsia="Calibri" w:hAnsi="Arial" w:cs="Arial"/>
          <w:sz w:val="24"/>
          <w:lang w:eastAsia="en-US"/>
        </w:rPr>
        <w:t xml:space="preserve"> «Рыболовство, рыбоводство» – </w:t>
      </w:r>
      <w:hyperlink r:id="rId15" w:history="1">
        <w:r>
          <w:rPr>
            <w:rFonts w:ascii="Arial" w:eastAsia="Calibri" w:hAnsi="Arial" w:cs="Arial"/>
            <w:bCs/>
            <w:sz w:val="24"/>
            <w:lang w:eastAsia="en-US"/>
          </w:rPr>
          <w:t>05.02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proofErr w:type="gramStart"/>
      <w:r>
        <w:rPr>
          <w:rFonts w:ascii="Arial" w:eastAsia="Calibri" w:hAnsi="Arial" w:cs="Arial"/>
          <w:sz w:val="24"/>
          <w:lang w:eastAsia="en-US"/>
        </w:rPr>
        <w:t xml:space="preserve">по </w:t>
      </w:r>
      <w:hyperlink r:id="rId16" w:history="1">
        <w:r>
          <w:rPr>
            <w:rFonts w:ascii="Arial" w:eastAsia="Calibri" w:hAnsi="Arial" w:cs="Arial"/>
            <w:bCs/>
            <w:sz w:val="24"/>
            <w:lang w:eastAsia="en-US"/>
          </w:rPr>
          <w:t>разделу D</w:t>
        </w:r>
      </w:hyperlink>
      <w:r>
        <w:rPr>
          <w:rFonts w:ascii="Arial" w:eastAsia="Calibri" w:hAnsi="Arial" w:cs="Arial"/>
          <w:sz w:val="24"/>
          <w:lang w:eastAsia="en-US"/>
        </w:rPr>
        <w:t xml:space="preserve"> «Обрабатывающие производства»:  </w:t>
      </w:r>
      <w:hyperlink r:id="rId17" w:history="1">
        <w:r>
          <w:rPr>
            <w:rFonts w:ascii="Arial" w:eastAsia="Calibri" w:hAnsi="Arial" w:cs="Arial"/>
            <w:bCs/>
            <w:sz w:val="24"/>
            <w:lang w:eastAsia="en-US"/>
          </w:rPr>
          <w:t>15.1-15.8</w:t>
        </w:r>
      </w:hyperlink>
      <w:r>
        <w:rPr>
          <w:rFonts w:ascii="Arial" w:eastAsia="Calibri" w:hAnsi="Arial" w:cs="Arial"/>
          <w:b/>
          <w:sz w:val="24"/>
          <w:lang w:eastAsia="en-US"/>
        </w:rPr>
        <w:t xml:space="preserve">; </w:t>
      </w:r>
      <w:hyperlink r:id="rId18" w:history="1">
        <w:r>
          <w:rPr>
            <w:rFonts w:ascii="Arial" w:eastAsia="Calibri" w:hAnsi="Arial" w:cs="Arial"/>
            <w:bCs/>
            <w:sz w:val="24"/>
            <w:lang w:eastAsia="en-US"/>
          </w:rPr>
          <w:t>15.98</w:t>
        </w:r>
      </w:hyperlink>
      <w:r>
        <w:rPr>
          <w:rFonts w:ascii="Arial" w:eastAsia="Calibri" w:hAnsi="Arial" w:cs="Arial"/>
          <w:b/>
          <w:sz w:val="24"/>
          <w:lang w:eastAsia="en-US"/>
        </w:rPr>
        <w:t xml:space="preserve">; </w:t>
      </w:r>
      <w:hyperlink r:id="rId19" w:history="1">
        <w:r>
          <w:rPr>
            <w:rFonts w:ascii="Arial" w:eastAsia="Calibri" w:hAnsi="Arial" w:cs="Arial"/>
            <w:bCs/>
            <w:sz w:val="24"/>
            <w:lang w:eastAsia="en-US"/>
          </w:rPr>
          <w:t>17.1-17.7</w:t>
        </w:r>
      </w:hyperlink>
      <w:r>
        <w:rPr>
          <w:rFonts w:ascii="Arial" w:eastAsia="Calibri" w:hAnsi="Arial" w:cs="Arial"/>
          <w:b/>
          <w:sz w:val="24"/>
          <w:lang w:eastAsia="en-US"/>
        </w:rPr>
        <w:t xml:space="preserve">; </w:t>
      </w:r>
      <w:hyperlink r:id="rId20" w:history="1">
        <w:r>
          <w:rPr>
            <w:rFonts w:ascii="Arial" w:eastAsia="Calibri" w:hAnsi="Arial" w:cs="Arial"/>
            <w:bCs/>
            <w:sz w:val="24"/>
            <w:lang w:eastAsia="en-US"/>
          </w:rPr>
          <w:t>18.1-18.3</w:t>
        </w:r>
      </w:hyperlink>
      <w:r>
        <w:rPr>
          <w:rFonts w:ascii="Arial" w:eastAsia="Calibri" w:hAnsi="Arial" w:cs="Arial"/>
          <w:b/>
          <w:sz w:val="24"/>
          <w:lang w:eastAsia="en-US"/>
        </w:rPr>
        <w:t xml:space="preserve">; </w:t>
      </w:r>
      <w:hyperlink r:id="rId21" w:history="1">
        <w:r>
          <w:rPr>
            <w:rFonts w:ascii="Arial" w:eastAsia="Calibri" w:hAnsi="Arial" w:cs="Arial"/>
            <w:bCs/>
            <w:sz w:val="24"/>
            <w:lang w:eastAsia="en-US"/>
          </w:rPr>
          <w:t>19.1-19.3</w:t>
        </w:r>
      </w:hyperlink>
      <w:r>
        <w:rPr>
          <w:rFonts w:ascii="Arial" w:eastAsia="Calibri" w:hAnsi="Arial" w:cs="Arial"/>
          <w:b/>
          <w:sz w:val="24"/>
          <w:lang w:eastAsia="en-US"/>
        </w:rPr>
        <w:t xml:space="preserve">; </w:t>
      </w:r>
      <w:hyperlink r:id="rId22" w:history="1">
        <w:r>
          <w:rPr>
            <w:rFonts w:ascii="Arial" w:eastAsia="Calibri" w:hAnsi="Arial" w:cs="Arial"/>
            <w:bCs/>
            <w:sz w:val="24"/>
            <w:lang w:eastAsia="en-US"/>
          </w:rPr>
          <w:t>20.1-20.5</w:t>
        </w:r>
      </w:hyperlink>
      <w:r>
        <w:rPr>
          <w:rFonts w:ascii="Arial" w:eastAsia="Calibri" w:hAnsi="Arial" w:cs="Arial"/>
          <w:b/>
          <w:sz w:val="24"/>
          <w:lang w:eastAsia="en-US"/>
        </w:rPr>
        <w:t xml:space="preserve">; </w:t>
      </w:r>
      <w:hyperlink r:id="rId23" w:history="1">
        <w:r>
          <w:rPr>
            <w:rFonts w:ascii="Arial" w:eastAsia="Calibri" w:hAnsi="Arial" w:cs="Arial"/>
            <w:bCs/>
            <w:sz w:val="24"/>
            <w:lang w:eastAsia="en-US"/>
          </w:rPr>
          <w:t>21.1</w:t>
        </w:r>
      </w:hyperlink>
      <w:r>
        <w:rPr>
          <w:rFonts w:ascii="Arial" w:eastAsia="Calibri" w:hAnsi="Arial" w:cs="Arial"/>
          <w:b/>
          <w:sz w:val="24"/>
          <w:lang w:eastAsia="en-US"/>
        </w:rPr>
        <w:t xml:space="preserve">; </w:t>
      </w:r>
      <w:hyperlink r:id="rId24" w:history="1">
        <w:r>
          <w:rPr>
            <w:rFonts w:ascii="Arial" w:eastAsia="Calibri" w:hAnsi="Arial" w:cs="Arial"/>
            <w:bCs/>
            <w:sz w:val="24"/>
            <w:lang w:eastAsia="en-US"/>
          </w:rPr>
          <w:t>21.2</w:t>
        </w:r>
      </w:hyperlink>
      <w:r>
        <w:rPr>
          <w:rFonts w:ascii="Arial" w:eastAsia="Calibri" w:hAnsi="Arial" w:cs="Arial"/>
          <w:b/>
          <w:sz w:val="24"/>
          <w:lang w:eastAsia="en-US"/>
        </w:rPr>
        <w:t xml:space="preserve">; </w:t>
      </w:r>
      <w:hyperlink r:id="rId25" w:history="1">
        <w:r>
          <w:rPr>
            <w:rFonts w:ascii="Arial" w:eastAsia="Calibri" w:hAnsi="Arial" w:cs="Arial"/>
            <w:bCs/>
            <w:sz w:val="24"/>
            <w:lang w:eastAsia="en-US"/>
          </w:rPr>
          <w:t>22.1-22.3</w:t>
        </w:r>
      </w:hyperlink>
      <w:r>
        <w:rPr>
          <w:rFonts w:ascii="Arial" w:eastAsia="Calibri" w:hAnsi="Arial" w:cs="Arial"/>
          <w:b/>
          <w:sz w:val="24"/>
          <w:lang w:eastAsia="en-US"/>
        </w:rPr>
        <w:t xml:space="preserve">; </w:t>
      </w:r>
      <w:hyperlink r:id="rId26" w:history="1">
        <w:r>
          <w:rPr>
            <w:rFonts w:ascii="Arial" w:eastAsia="Calibri" w:hAnsi="Arial" w:cs="Arial"/>
            <w:bCs/>
            <w:sz w:val="24"/>
            <w:lang w:eastAsia="en-US"/>
          </w:rPr>
          <w:t>24.11-24.13</w:t>
        </w:r>
      </w:hyperlink>
      <w:r>
        <w:rPr>
          <w:rFonts w:ascii="Arial" w:eastAsia="Calibri" w:hAnsi="Arial" w:cs="Arial"/>
          <w:b/>
          <w:sz w:val="24"/>
          <w:lang w:eastAsia="en-US"/>
        </w:rPr>
        <w:t xml:space="preserve">; </w:t>
      </w:r>
      <w:hyperlink r:id="rId27" w:history="1">
        <w:r>
          <w:rPr>
            <w:rFonts w:ascii="Arial" w:eastAsia="Calibri" w:hAnsi="Arial" w:cs="Arial"/>
            <w:bCs/>
            <w:sz w:val="24"/>
            <w:lang w:eastAsia="en-US"/>
          </w:rPr>
          <w:t>24.14.2</w:t>
        </w:r>
      </w:hyperlink>
      <w:r>
        <w:rPr>
          <w:rFonts w:ascii="Arial" w:eastAsia="Calibri" w:hAnsi="Arial" w:cs="Arial"/>
          <w:b/>
          <w:sz w:val="24"/>
          <w:lang w:eastAsia="en-US"/>
        </w:rPr>
        <w:t xml:space="preserve">; </w:t>
      </w:r>
      <w:hyperlink r:id="rId28" w:history="1">
        <w:r>
          <w:rPr>
            <w:rFonts w:ascii="Arial" w:eastAsia="Calibri" w:hAnsi="Arial" w:cs="Arial"/>
            <w:bCs/>
            <w:sz w:val="24"/>
            <w:lang w:eastAsia="en-US"/>
          </w:rPr>
          <w:t>24.15-24.17</w:t>
        </w:r>
      </w:hyperlink>
      <w:r>
        <w:rPr>
          <w:rFonts w:ascii="Arial" w:eastAsia="Calibri" w:hAnsi="Arial" w:cs="Arial"/>
          <w:b/>
          <w:sz w:val="24"/>
          <w:lang w:eastAsia="en-US"/>
        </w:rPr>
        <w:t xml:space="preserve">; </w:t>
      </w:r>
      <w:hyperlink r:id="rId29" w:history="1">
        <w:r>
          <w:rPr>
            <w:rFonts w:ascii="Arial" w:eastAsia="Calibri" w:hAnsi="Arial" w:cs="Arial"/>
            <w:bCs/>
            <w:sz w:val="24"/>
            <w:lang w:eastAsia="en-US"/>
          </w:rPr>
          <w:t>24.2-24.5</w:t>
        </w:r>
      </w:hyperlink>
      <w:r>
        <w:rPr>
          <w:rFonts w:ascii="Arial" w:eastAsia="Calibri" w:hAnsi="Arial" w:cs="Arial"/>
          <w:b/>
          <w:sz w:val="24"/>
          <w:lang w:eastAsia="en-US"/>
        </w:rPr>
        <w:t xml:space="preserve">; </w:t>
      </w:r>
      <w:hyperlink r:id="rId30" w:history="1">
        <w:r>
          <w:rPr>
            <w:rFonts w:ascii="Arial" w:eastAsia="Calibri" w:hAnsi="Arial" w:cs="Arial"/>
            <w:bCs/>
            <w:sz w:val="24"/>
            <w:lang w:eastAsia="en-US"/>
          </w:rPr>
          <w:t>24.62-24.66</w:t>
        </w:r>
      </w:hyperlink>
      <w:r>
        <w:rPr>
          <w:rFonts w:ascii="Arial" w:eastAsia="Calibri" w:hAnsi="Arial" w:cs="Arial"/>
          <w:sz w:val="24"/>
          <w:lang w:eastAsia="en-US"/>
        </w:rPr>
        <w:t xml:space="preserve">; </w:t>
      </w:r>
      <w:hyperlink r:id="rId31" w:history="1">
        <w:r>
          <w:rPr>
            <w:rFonts w:ascii="Arial" w:eastAsia="Calibri" w:hAnsi="Arial" w:cs="Arial"/>
            <w:bCs/>
            <w:sz w:val="24"/>
            <w:lang w:eastAsia="en-US"/>
          </w:rPr>
          <w:t>24.7</w:t>
        </w:r>
      </w:hyperlink>
      <w:r>
        <w:rPr>
          <w:rFonts w:ascii="Arial" w:eastAsia="Calibri" w:hAnsi="Arial" w:cs="Arial"/>
          <w:b/>
          <w:sz w:val="24"/>
          <w:lang w:eastAsia="en-US"/>
        </w:rPr>
        <w:t xml:space="preserve">; </w:t>
      </w:r>
      <w:hyperlink r:id="rId32" w:history="1">
        <w:r>
          <w:rPr>
            <w:rFonts w:ascii="Arial" w:eastAsia="Calibri" w:hAnsi="Arial" w:cs="Arial"/>
            <w:bCs/>
            <w:sz w:val="24"/>
            <w:lang w:eastAsia="en-US"/>
          </w:rPr>
          <w:t>25.1</w:t>
        </w:r>
      </w:hyperlink>
      <w:r>
        <w:rPr>
          <w:rFonts w:ascii="Arial" w:eastAsia="Calibri" w:hAnsi="Arial" w:cs="Arial"/>
          <w:b/>
          <w:sz w:val="24"/>
          <w:lang w:eastAsia="en-US"/>
        </w:rPr>
        <w:t xml:space="preserve">; </w:t>
      </w:r>
      <w:hyperlink r:id="rId33" w:history="1">
        <w:r>
          <w:rPr>
            <w:rFonts w:ascii="Arial" w:eastAsia="Calibri" w:hAnsi="Arial" w:cs="Arial"/>
            <w:bCs/>
            <w:sz w:val="24"/>
            <w:lang w:eastAsia="en-US"/>
          </w:rPr>
          <w:t>25.2</w:t>
        </w:r>
      </w:hyperlink>
      <w:r>
        <w:rPr>
          <w:rFonts w:ascii="Arial" w:eastAsia="Calibri" w:hAnsi="Arial" w:cs="Arial"/>
          <w:b/>
          <w:sz w:val="24"/>
          <w:lang w:eastAsia="en-US"/>
        </w:rPr>
        <w:t xml:space="preserve">; </w:t>
      </w:r>
      <w:hyperlink r:id="rId34" w:history="1">
        <w:r>
          <w:rPr>
            <w:rFonts w:ascii="Arial" w:eastAsia="Calibri" w:hAnsi="Arial" w:cs="Arial"/>
            <w:bCs/>
            <w:sz w:val="24"/>
            <w:lang w:eastAsia="en-US"/>
          </w:rPr>
          <w:t>26.1-26.8</w:t>
        </w:r>
      </w:hyperlink>
      <w:r>
        <w:rPr>
          <w:rFonts w:ascii="Arial" w:eastAsia="Calibri" w:hAnsi="Arial" w:cs="Arial"/>
          <w:b/>
          <w:sz w:val="24"/>
          <w:lang w:eastAsia="en-US"/>
        </w:rPr>
        <w:t xml:space="preserve">; </w:t>
      </w:r>
      <w:hyperlink r:id="rId35" w:history="1">
        <w:r>
          <w:rPr>
            <w:rFonts w:ascii="Arial" w:eastAsia="Calibri" w:hAnsi="Arial" w:cs="Arial"/>
            <w:bCs/>
            <w:sz w:val="24"/>
            <w:lang w:eastAsia="en-US"/>
          </w:rPr>
          <w:t>27.1-27.5</w:t>
        </w:r>
      </w:hyperlink>
      <w:r>
        <w:rPr>
          <w:rFonts w:ascii="Arial" w:eastAsia="Calibri" w:hAnsi="Arial" w:cs="Arial"/>
          <w:b/>
          <w:sz w:val="24"/>
          <w:lang w:eastAsia="en-US"/>
        </w:rPr>
        <w:t xml:space="preserve">; </w:t>
      </w:r>
      <w:hyperlink r:id="rId36" w:history="1">
        <w:r>
          <w:rPr>
            <w:rFonts w:ascii="Arial" w:eastAsia="Calibri" w:hAnsi="Arial" w:cs="Arial"/>
            <w:bCs/>
            <w:sz w:val="24"/>
            <w:lang w:eastAsia="en-US"/>
          </w:rPr>
          <w:t>28.1-28.7</w:t>
        </w:r>
      </w:hyperlink>
      <w:r>
        <w:rPr>
          <w:rFonts w:ascii="Arial" w:eastAsia="Calibri" w:hAnsi="Arial" w:cs="Arial"/>
          <w:b/>
          <w:sz w:val="24"/>
          <w:lang w:eastAsia="en-US"/>
        </w:rPr>
        <w:t xml:space="preserve">; </w:t>
      </w:r>
      <w:hyperlink r:id="rId37" w:history="1">
        <w:r>
          <w:rPr>
            <w:rFonts w:ascii="Arial" w:eastAsia="Calibri" w:hAnsi="Arial" w:cs="Arial"/>
            <w:bCs/>
            <w:sz w:val="24"/>
            <w:lang w:eastAsia="en-US"/>
          </w:rPr>
          <w:t>29.1-29.5</w:t>
        </w:r>
      </w:hyperlink>
      <w:r>
        <w:rPr>
          <w:rFonts w:ascii="Arial" w:eastAsia="Calibri" w:hAnsi="Arial" w:cs="Arial"/>
          <w:b/>
          <w:sz w:val="24"/>
          <w:lang w:eastAsia="en-US"/>
        </w:rPr>
        <w:t xml:space="preserve">; </w:t>
      </w:r>
      <w:hyperlink r:id="rId38" w:history="1">
        <w:r>
          <w:rPr>
            <w:rFonts w:ascii="Arial" w:eastAsia="Calibri" w:hAnsi="Arial" w:cs="Arial"/>
            <w:bCs/>
            <w:sz w:val="24"/>
            <w:lang w:eastAsia="en-US"/>
          </w:rPr>
          <w:t>30.0</w:t>
        </w:r>
      </w:hyperlink>
      <w:r>
        <w:rPr>
          <w:rFonts w:ascii="Arial" w:eastAsia="Calibri" w:hAnsi="Arial" w:cs="Arial"/>
          <w:b/>
          <w:sz w:val="24"/>
          <w:lang w:eastAsia="en-US"/>
        </w:rPr>
        <w:t xml:space="preserve">; </w:t>
      </w:r>
      <w:hyperlink r:id="rId39" w:history="1">
        <w:r>
          <w:rPr>
            <w:rFonts w:ascii="Arial" w:eastAsia="Calibri" w:hAnsi="Arial" w:cs="Arial"/>
            <w:bCs/>
            <w:sz w:val="24"/>
            <w:lang w:eastAsia="en-US"/>
          </w:rPr>
          <w:t>31.1-31.6</w:t>
        </w:r>
      </w:hyperlink>
      <w:r>
        <w:rPr>
          <w:rFonts w:ascii="Arial" w:eastAsia="Calibri" w:hAnsi="Arial" w:cs="Arial"/>
          <w:b/>
          <w:sz w:val="24"/>
          <w:lang w:eastAsia="en-US"/>
        </w:rPr>
        <w:t xml:space="preserve">; </w:t>
      </w:r>
      <w:hyperlink r:id="rId40" w:history="1">
        <w:r>
          <w:rPr>
            <w:rFonts w:ascii="Arial" w:eastAsia="Calibri" w:hAnsi="Arial" w:cs="Arial"/>
            <w:bCs/>
            <w:sz w:val="24"/>
            <w:lang w:eastAsia="en-US"/>
          </w:rPr>
          <w:t>32.1-32.3</w:t>
        </w:r>
      </w:hyperlink>
      <w:r>
        <w:rPr>
          <w:rFonts w:ascii="Arial" w:eastAsia="Calibri" w:hAnsi="Arial" w:cs="Arial"/>
          <w:b/>
          <w:sz w:val="24"/>
          <w:lang w:eastAsia="en-US"/>
        </w:rPr>
        <w:t xml:space="preserve">; </w:t>
      </w:r>
      <w:hyperlink r:id="rId41" w:history="1">
        <w:r>
          <w:rPr>
            <w:rFonts w:ascii="Arial" w:eastAsia="Calibri" w:hAnsi="Arial" w:cs="Arial"/>
            <w:bCs/>
            <w:sz w:val="24"/>
            <w:lang w:eastAsia="en-US"/>
          </w:rPr>
          <w:t>33.1-33.5</w:t>
        </w:r>
      </w:hyperlink>
      <w:r>
        <w:rPr>
          <w:rFonts w:ascii="Arial" w:eastAsia="Calibri" w:hAnsi="Arial" w:cs="Arial"/>
          <w:sz w:val="24"/>
          <w:lang w:eastAsia="en-US"/>
        </w:rPr>
        <w:t xml:space="preserve">; </w:t>
      </w:r>
      <w:hyperlink r:id="rId42" w:history="1">
        <w:r>
          <w:rPr>
            <w:rFonts w:ascii="Arial" w:eastAsia="Calibri" w:hAnsi="Arial" w:cs="Arial"/>
            <w:bCs/>
            <w:sz w:val="24"/>
            <w:lang w:eastAsia="en-US"/>
          </w:rPr>
          <w:t>34.1-34.3</w:t>
        </w:r>
      </w:hyperlink>
      <w:r>
        <w:rPr>
          <w:rFonts w:ascii="Arial" w:eastAsia="Calibri" w:hAnsi="Arial" w:cs="Arial"/>
          <w:b/>
          <w:sz w:val="24"/>
          <w:lang w:eastAsia="en-US"/>
        </w:rPr>
        <w:t xml:space="preserve">; </w:t>
      </w:r>
      <w:hyperlink r:id="rId43" w:history="1">
        <w:r>
          <w:rPr>
            <w:rFonts w:ascii="Arial" w:eastAsia="Calibri" w:hAnsi="Arial" w:cs="Arial"/>
            <w:bCs/>
            <w:sz w:val="24"/>
            <w:lang w:eastAsia="en-US"/>
          </w:rPr>
          <w:t>35.1-35.5</w:t>
        </w:r>
      </w:hyperlink>
      <w:r>
        <w:rPr>
          <w:rFonts w:ascii="Arial" w:eastAsia="Calibri" w:hAnsi="Arial" w:cs="Arial"/>
          <w:b/>
          <w:sz w:val="24"/>
          <w:lang w:eastAsia="en-US"/>
        </w:rPr>
        <w:t>;</w:t>
      </w:r>
      <w:proofErr w:type="gramEnd"/>
      <w:r w:rsidR="00CE61AB">
        <w:fldChar w:fldCharType="begin"/>
      </w:r>
      <w:r w:rsidR="00CE61AB">
        <w:instrText>HYPERLINK "garantF1://85134.361"</w:instrText>
      </w:r>
      <w:r w:rsidR="00CE61AB">
        <w:fldChar w:fldCharType="separate"/>
      </w:r>
      <w:r>
        <w:rPr>
          <w:rFonts w:ascii="Arial" w:eastAsia="Calibri" w:hAnsi="Arial" w:cs="Arial"/>
          <w:bCs/>
          <w:sz w:val="24"/>
          <w:lang w:eastAsia="en-US"/>
        </w:rPr>
        <w:t>36.1-36.6</w:t>
      </w:r>
      <w:r w:rsidR="00CE61AB">
        <w:fldChar w:fldCharType="end"/>
      </w:r>
      <w:r>
        <w:rPr>
          <w:rFonts w:ascii="Arial" w:eastAsia="Calibri" w:hAnsi="Arial" w:cs="Arial"/>
          <w:b/>
          <w:sz w:val="24"/>
          <w:lang w:eastAsia="en-US"/>
        </w:rPr>
        <w:t xml:space="preserve">, </w:t>
      </w:r>
      <w:hyperlink r:id="rId44" w:history="1">
        <w:r>
          <w:rPr>
            <w:rFonts w:ascii="Arial" w:eastAsia="Calibri" w:hAnsi="Arial" w:cs="Arial"/>
            <w:bCs/>
            <w:sz w:val="24"/>
            <w:lang w:eastAsia="en-US"/>
          </w:rPr>
          <w:t>37.2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lastRenderedPageBreak/>
        <w:t xml:space="preserve">по </w:t>
      </w:r>
      <w:hyperlink r:id="rId45" w:history="1">
        <w:r>
          <w:rPr>
            <w:rFonts w:ascii="Arial" w:eastAsia="Calibri" w:hAnsi="Arial" w:cs="Arial"/>
            <w:bCs/>
            <w:sz w:val="24"/>
            <w:lang w:eastAsia="en-US"/>
          </w:rPr>
          <w:t>разделу F</w:t>
        </w:r>
      </w:hyperlink>
      <w:r>
        <w:rPr>
          <w:rFonts w:ascii="Arial" w:eastAsia="Calibri" w:hAnsi="Arial" w:cs="Arial"/>
          <w:sz w:val="24"/>
          <w:lang w:eastAsia="en-US"/>
        </w:rPr>
        <w:t xml:space="preserve"> «Строительство»: </w:t>
      </w:r>
      <w:hyperlink r:id="rId46" w:history="1">
        <w:r>
          <w:rPr>
            <w:rFonts w:ascii="Arial" w:eastAsia="Calibri" w:hAnsi="Arial" w:cs="Arial"/>
            <w:bCs/>
            <w:sz w:val="24"/>
            <w:lang w:eastAsia="en-US"/>
          </w:rPr>
          <w:t>45.2-45.4</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47" w:history="1">
        <w:r>
          <w:rPr>
            <w:rFonts w:ascii="Arial" w:eastAsia="Calibri" w:hAnsi="Arial" w:cs="Arial"/>
            <w:bCs/>
            <w:sz w:val="24"/>
            <w:lang w:eastAsia="en-US"/>
          </w:rPr>
          <w:t>разделу G</w:t>
        </w:r>
      </w:hyperlink>
      <w:r>
        <w:rPr>
          <w:rFonts w:ascii="Arial" w:eastAsia="Calibri" w:hAnsi="Arial" w:cs="Arial"/>
          <w:sz w:val="24"/>
          <w:lang w:eastAsia="en-US"/>
        </w:rPr>
        <w:t xml:space="preserve"> «Оптовая и розничная торговля; ремонт автотранспортных средств, мотоциклов, бытовых изделий и предметов личного пользования»: </w:t>
      </w:r>
      <w:hyperlink r:id="rId48" w:history="1">
        <w:r>
          <w:rPr>
            <w:rFonts w:ascii="Arial" w:eastAsia="Calibri" w:hAnsi="Arial" w:cs="Arial"/>
            <w:bCs/>
            <w:sz w:val="24"/>
            <w:lang w:eastAsia="en-US"/>
          </w:rPr>
          <w:t>50.2</w:t>
        </w:r>
      </w:hyperlink>
      <w:r>
        <w:rPr>
          <w:rFonts w:ascii="Arial" w:eastAsia="Calibri" w:hAnsi="Arial" w:cs="Arial"/>
          <w:b/>
          <w:sz w:val="24"/>
          <w:lang w:eastAsia="en-US"/>
        </w:rPr>
        <w:t xml:space="preserve">; </w:t>
      </w:r>
      <w:hyperlink r:id="rId49" w:history="1">
        <w:r>
          <w:rPr>
            <w:rFonts w:ascii="Arial" w:eastAsia="Calibri" w:hAnsi="Arial" w:cs="Arial"/>
            <w:bCs/>
            <w:sz w:val="24"/>
            <w:lang w:eastAsia="en-US"/>
          </w:rPr>
          <w:t>50.40.4</w:t>
        </w:r>
      </w:hyperlink>
      <w:r>
        <w:rPr>
          <w:rFonts w:ascii="Arial" w:eastAsia="Calibri" w:hAnsi="Arial" w:cs="Arial"/>
          <w:b/>
          <w:sz w:val="24"/>
          <w:lang w:eastAsia="en-US"/>
        </w:rPr>
        <w:t xml:space="preserve">; </w:t>
      </w:r>
      <w:hyperlink r:id="rId50" w:history="1">
        <w:r>
          <w:rPr>
            <w:rFonts w:ascii="Arial" w:eastAsia="Calibri" w:hAnsi="Arial" w:cs="Arial"/>
            <w:bCs/>
            <w:sz w:val="24"/>
            <w:lang w:eastAsia="en-US"/>
          </w:rPr>
          <w:t>52.7</w:t>
        </w:r>
      </w:hyperlink>
      <w:r>
        <w:rPr>
          <w:rFonts w:ascii="Arial" w:eastAsia="Calibri" w:hAnsi="Arial" w:cs="Arial"/>
          <w:b/>
          <w:sz w:val="24"/>
          <w:lang w:eastAsia="en-US"/>
        </w:rPr>
        <w:t xml:space="preserve">; </w:t>
      </w:r>
      <w:proofErr w:type="gramStart"/>
      <w:r>
        <w:rPr>
          <w:rFonts w:ascii="Arial" w:eastAsia="Calibri" w:hAnsi="Arial" w:cs="Arial"/>
          <w:sz w:val="24"/>
          <w:lang w:eastAsia="en-US"/>
        </w:rPr>
        <w:t xml:space="preserve">а для  получения субсидии по мероприятиям «Субсидирование части затрат субъектам малого и среднего предпринимательства на технологическое присоединение к объектам </w:t>
      </w:r>
      <w:proofErr w:type="spellStart"/>
      <w:r>
        <w:rPr>
          <w:rFonts w:ascii="Arial" w:eastAsia="Calibri" w:hAnsi="Arial" w:cs="Arial"/>
          <w:sz w:val="24"/>
          <w:lang w:eastAsia="en-US"/>
        </w:rPr>
        <w:t>электросетевого</w:t>
      </w:r>
      <w:proofErr w:type="spellEnd"/>
      <w:r>
        <w:rPr>
          <w:rFonts w:ascii="Arial" w:eastAsia="Calibri" w:hAnsi="Arial" w:cs="Arial"/>
          <w:sz w:val="24"/>
          <w:lang w:eastAsia="en-US"/>
        </w:rPr>
        <w:t xml:space="preserve"> хозяйства», «Субсидирование части затрат субъектам малого и среднего предпринимательства на приобретение и внедрение инновационных технологий, оборудования и материалов по программам энергосбережения», «Субсидирование части затрат экспортно-ориентированным субъектам малого и среднего предпринимательства» также согласно кодам: </w:t>
      </w:r>
      <w:hyperlink r:id="rId51" w:history="1">
        <w:r>
          <w:rPr>
            <w:rFonts w:ascii="Arial" w:eastAsia="Calibri" w:hAnsi="Arial" w:cs="Arial"/>
            <w:bCs/>
            <w:sz w:val="24"/>
            <w:lang w:eastAsia="en-US"/>
          </w:rPr>
          <w:t>50.3</w:t>
        </w:r>
      </w:hyperlink>
      <w:r>
        <w:rPr>
          <w:rFonts w:ascii="Arial" w:eastAsia="Calibri" w:hAnsi="Arial" w:cs="Arial"/>
          <w:b/>
          <w:sz w:val="24"/>
          <w:lang w:eastAsia="en-US"/>
        </w:rPr>
        <w:t>;</w:t>
      </w:r>
      <w:proofErr w:type="gramEnd"/>
      <w:r w:rsidR="00CE61AB">
        <w:fldChar w:fldCharType="begin"/>
      </w:r>
      <w:r w:rsidR="00CE61AB">
        <w:instrText>HYPERLINK "garantF1://85134.51210"</w:instrText>
      </w:r>
      <w:r w:rsidR="00CE61AB">
        <w:fldChar w:fldCharType="separate"/>
      </w:r>
      <w:r>
        <w:rPr>
          <w:rFonts w:ascii="Arial" w:eastAsia="Calibri" w:hAnsi="Arial" w:cs="Arial"/>
          <w:bCs/>
          <w:sz w:val="24"/>
          <w:lang w:eastAsia="en-US"/>
        </w:rPr>
        <w:t>51.21-51.24</w:t>
      </w:r>
      <w:r w:rsidR="00CE61AB">
        <w:fldChar w:fldCharType="end"/>
      </w:r>
      <w:r>
        <w:rPr>
          <w:rFonts w:ascii="Arial" w:eastAsia="Calibri" w:hAnsi="Arial" w:cs="Arial"/>
          <w:b/>
          <w:sz w:val="24"/>
          <w:lang w:eastAsia="en-US"/>
        </w:rPr>
        <w:t xml:space="preserve">; </w:t>
      </w:r>
      <w:hyperlink r:id="rId52" w:history="1">
        <w:r>
          <w:rPr>
            <w:rFonts w:ascii="Arial" w:eastAsia="Calibri" w:hAnsi="Arial" w:cs="Arial"/>
            <w:bCs/>
            <w:sz w:val="24"/>
            <w:lang w:eastAsia="en-US"/>
          </w:rPr>
          <w:t>51.31-51.33</w:t>
        </w:r>
      </w:hyperlink>
      <w:r>
        <w:rPr>
          <w:rFonts w:ascii="Arial" w:eastAsia="Calibri" w:hAnsi="Arial" w:cs="Arial"/>
          <w:b/>
          <w:sz w:val="24"/>
          <w:lang w:eastAsia="en-US"/>
        </w:rPr>
        <w:t xml:space="preserve">; </w:t>
      </w:r>
      <w:hyperlink r:id="rId53" w:history="1">
        <w:r>
          <w:rPr>
            <w:rFonts w:ascii="Arial" w:eastAsia="Calibri" w:hAnsi="Arial" w:cs="Arial"/>
            <w:bCs/>
            <w:sz w:val="24"/>
            <w:lang w:eastAsia="en-US"/>
          </w:rPr>
          <w:t>51.36-51.38</w:t>
        </w:r>
      </w:hyperlink>
      <w:r>
        <w:rPr>
          <w:rFonts w:ascii="Arial" w:eastAsia="Calibri" w:hAnsi="Arial" w:cs="Arial"/>
          <w:b/>
          <w:sz w:val="24"/>
          <w:lang w:eastAsia="en-US"/>
        </w:rPr>
        <w:t xml:space="preserve">; </w:t>
      </w:r>
      <w:hyperlink r:id="rId54" w:history="1">
        <w:r>
          <w:rPr>
            <w:rFonts w:ascii="Arial" w:eastAsia="Calibri" w:hAnsi="Arial" w:cs="Arial"/>
            <w:bCs/>
            <w:sz w:val="24"/>
            <w:lang w:eastAsia="en-US"/>
          </w:rPr>
          <w:t>51.39.1</w:t>
        </w:r>
      </w:hyperlink>
      <w:r>
        <w:rPr>
          <w:rFonts w:ascii="Arial" w:eastAsia="Calibri" w:hAnsi="Arial" w:cs="Arial"/>
          <w:b/>
          <w:sz w:val="24"/>
          <w:lang w:eastAsia="en-US"/>
        </w:rPr>
        <w:t xml:space="preserve">; </w:t>
      </w:r>
      <w:hyperlink r:id="rId55" w:history="1">
        <w:r>
          <w:rPr>
            <w:rFonts w:ascii="Arial" w:eastAsia="Calibri" w:hAnsi="Arial" w:cs="Arial"/>
            <w:bCs/>
            <w:sz w:val="24"/>
            <w:lang w:eastAsia="en-US"/>
          </w:rPr>
          <w:t>51.41-51.44</w:t>
        </w:r>
      </w:hyperlink>
      <w:r>
        <w:rPr>
          <w:rFonts w:ascii="Arial" w:eastAsia="Calibri" w:hAnsi="Arial" w:cs="Arial"/>
          <w:b/>
          <w:sz w:val="24"/>
          <w:lang w:eastAsia="en-US"/>
        </w:rPr>
        <w:t xml:space="preserve">; </w:t>
      </w:r>
      <w:hyperlink r:id="rId56" w:history="1">
        <w:r>
          <w:rPr>
            <w:rFonts w:ascii="Arial" w:eastAsia="Calibri" w:hAnsi="Arial" w:cs="Arial"/>
            <w:bCs/>
            <w:sz w:val="24"/>
            <w:lang w:eastAsia="en-US"/>
          </w:rPr>
          <w:t>51.47.1-51.4.2</w:t>
        </w:r>
      </w:hyperlink>
      <w:r>
        <w:rPr>
          <w:rFonts w:ascii="Arial" w:eastAsia="Calibri" w:hAnsi="Arial" w:cs="Arial"/>
          <w:b/>
          <w:sz w:val="24"/>
          <w:lang w:eastAsia="en-US"/>
        </w:rPr>
        <w:t xml:space="preserve">; </w:t>
      </w:r>
      <w:hyperlink r:id="rId57" w:history="1">
        <w:r>
          <w:rPr>
            <w:rFonts w:ascii="Arial" w:eastAsia="Calibri" w:hAnsi="Arial" w:cs="Arial"/>
            <w:bCs/>
            <w:sz w:val="24"/>
            <w:lang w:eastAsia="en-US"/>
          </w:rPr>
          <w:t>51.47.31-51.47.33</w:t>
        </w:r>
      </w:hyperlink>
      <w:r>
        <w:rPr>
          <w:rFonts w:ascii="Arial" w:eastAsia="Calibri" w:hAnsi="Arial" w:cs="Arial"/>
          <w:b/>
          <w:sz w:val="24"/>
          <w:lang w:eastAsia="en-US"/>
        </w:rPr>
        <w:t xml:space="preserve">; </w:t>
      </w:r>
      <w:hyperlink r:id="rId58" w:history="1">
        <w:r>
          <w:rPr>
            <w:rFonts w:ascii="Arial" w:eastAsia="Calibri" w:hAnsi="Arial" w:cs="Arial"/>
            <w:bCs/>
            <w:sz w:val="24"/>
            <w:lang w:eastAsia="en-US"/>
          </w:rPr>
          <w:t>51.47.35-51.47.37</w:t>
        </w:r>
      </w:hyperlink>
      <w:r>
        <w:rPr>
          <w:rFonts w:ascii="Arial" w:eastAsia="Calibri" w:hAnsi="Arial" w:cs="Arial"/>
          <w:b/>
          <w:sz w:val="24"/>
          <w:lang w:eastAsia="en-US"/>
        </w:rPr>
        <w:t xml:space="preserve">; </w:t>
      </w:r>
      <w:hyperlink r:id="rId59" w:history="1">
        <w:r>
          <w:rPr>
            <w:rFonts w:ascii="Arial" w:eastAsia="Calibri" w:hAnsi="Arial" w:cs="Arial"/>
            <w:bCs/>
            <w:sz w:val="24"/>
            <w:lang w:eastAsia="en-US"/>
          </w:rPr>
          <w:t>51.53-51.54</w:t>
        </w:r>
      </w:hyperlink>
      <w:r>
        <w:rPr>
          <w:rFonts w:ascii="Arial" w:eastAsia="Calibri" w:hAnsi="Arial" w:cs="Arial"/>
          <w:b/>
          <w:sz w:val="24"/>
          <w:lang w:eastAsia="en-US"/>
        </w:rPr>
        <w:t xml:space="preserve">; </w:t>
      </w:r>
      <w:hyperlink r:id="rId60" w:history="1">
        <w:r>
          <w:rPr>
            <w:rFonts w:ascii="Arial" w:eastAsia="Calibri" w:hAnsi="Arial" w:cs="Arial"/>
            <w:bCs/>
            <w:sz w:val="24"/>
            <w:lang w:eastAsia="en-US"/>
          </w:rPr>
          <w:t>51.55.1-51.55.2</w:t>
        </w:r>
      </w:hyperlink>
      <w:r>
        <w:rPr>
          <w:rFonts w:ascii="Arial" w:eastAsia="Calibri" w:hAnsi="Arial" w:cs="Arial"/>
          <w:b/>
          <w:sz w:val="24"/>
          <w:lang w:eastAsia="en-US"/>
        </w:rPr>
        <w:t xml:space="preserve">; </w:t>
      </w:r>
      <w:hyperlink r:id="rId61" w:history="1">
        <w:r>
          <w:rPr>
            <w:rFonts w:ascii="Arial" w:eastAsia="Calibri" w:hAnsi="Arial" w:cs="Arial"/>
            <w:bCs/>
            <w:sz w:val="24"/>
            <w:lang w:eastAsia="en-US"/>
          </w:rPr>
          <w:t>51.6</w:t>
        </w:r>
      </w:hyperlink>
      <w:r>
        <w:rPr>
          <w:rFonts w:ascii="Arial" w:eastAsia="Calibri" w:hAnsi="Arial" w:cs="Arial"/>
          <w:b/>
          <w:sz w:val="24"/>
          <w:lang w:eastAsia="en-US"/>
        </w:rPr>
        <w:t xml:space="preserve">; </w:t>
      </w:r>
      <w:hyperlink r:id="rId62" w:history="1">
        <w:r>
          <w:rPr>
            <w:rFonts w:ascii="Arial" w:eastAsia="Calibri" w:hAnsi="Arial" w:cs="Arial"/>
            <w:bCs/>
            <w:sz w:val="24"/>
            <w:lang w:eastAsia="en-US"/>
          </w:rPr>
          <w:t>52.27</w:t>
        </w:r>
      </w:hyperlink>
      <w:r>
        <w:rPr>
          <w:rFonts w:ascii="Arial" w:eastAsia="Calibri" w:hAnsi="Arial" w:cs="Arial"/>
          <w:b/>
          <w:sz w:val="24"/>
          <w:lang w:eastAsia="en-US"/>
        </w:rPr>
        <w:t xml:space="preserve">; </w:t>
      </w:r>
      <w:hyperlink r:id="rId63" w:history="1">
        <w:r>
          <w:rPr>
            <w:rFonts w:ascii="Arial" w:eastAsia="Calibri" w:hAnsi="Arial" w:cs="Arial"/>
            <w:bCs/>
            <w:sz w:val="24"/>
            <w:lang w:eastAsia="en-US"/>
          </w:rPr>
          <w:t>52.41-52.47</w:t>
        </w:r>
      </w:hyperlink>
      <w:r>
        <w:rPr>
          <w:rFonts w:ascii="Arial" w:eastAsia="Calibri" w:hAnsi="Arial" w:cs="Arial"/>
          <w:b/>
          <w:sz w:val="24"/>
          <w:lang w:eastAsia="en-US"/>
        </w:rPr>
        <w:t xml:space="preserve">; </w:t>
      </w:r>
      <w:hyperlink r:id="rId64" w:history="1">
        <w:r>
          <w:rPr>
            <w:rFonts w:ascii="Arial" w:eastAsia="Calibri" w:hAnsi="Arial" w:cs="Arial"/>
            <w:bCs/>
            <w:sz w:val="24"/>
            <w:lang w:eastAsia="en-US"/>
          </w:rPr>
          <w:t>52.48.1</w:t>
        </w:r>
      </w:hyperlink>
      <w:r>
        <w:rPr>
          <w:rFonts w:ascii="Arial" w:eastAsia="Calibri" w:hAnsi="Arial" w:cs="Arial"/>
          <w:b/>
          <w:sz w:val="24"/>
          <w:lang w:eastAsia="en-US"/>
        </w:rPr>
        <w:t xml:space="preserve">; </w:t>
      </w:r>
      <w:hyperlink r:id="rId65" w:history="1">
        <w:r>
          <w:rPr>
            <w:rFonts w:ascii="Arial" w:eastAsia="Calibri" w:hAnsi="Arial" w:cs="Arial"/>
            <w:bCs/>
            <w:sz w:val="24"/>
            <w:lang w:eastAsia="en-US"/>
          </w:rPr>
          <w:t>52.48.21</w:t>
        </w:r>
      </w:hyperlink>
      <w:r>
        <w:rPr>
          <w:rFonts w:ascii="Arial" w:eastAsia="Calibri" w:hAnsi="Arial" w:cs="Arial"/>
          <w:b/>
          <w:sz w:val="24"/>
          <w:lang w:eastAsia="en-US"/>
        </w:rPr>
        <w:t xml:space="preserve">; </w:t>
      </w:r>
      <w:hyperlink r:id="rId66" w:history="1">
        <w:r>
          <w:rPr>
            <w:rFonts w:ascii="Arial" w:eastAsia="Calibri" w:hAnsi="Arial" w:cs="Arial"/>
            <w:bCs/>
            <w:sz w:val="24"/>
            <w:lang w:eastAsia="en-US"/>
          </w:rPr>
          <w:t>52.48.23-52.48.24</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67" w:history="1">
        <w:r>
          <w:rPr>
            <w:rFonts w:ascii="Arial" w:eastAsia="Calibri" w:hAnsi="Arial" w:cs="Arial"/>
            <w:bCs/>
            <w:sz w:val="24"/>
            <w:lang w:eastAsia="en-US"/>
          </w:rPr>
          <w:t>разделу Н</w:t>
        </w:r>
      </w:hyperlink>
      <w:r>
        <w:rPr>
          <w:rFonts w:ascii="Arial" w:eastAsia="Calibri" w:hAnsi="Arial" w:cs="Arial"/>
          <w:sz w:val="24"/>
          <w:lang w:eastAsia="en-US"/>
        </w:rPr>
        <w:t xml:space="preserve"> «Гостиницы и рестораны»: </w:t>
      </w:r>
      <w:hyperlink r:id="rId68" w:history="1">
        <w:r>
          <w:rPr>
            <w:rFonts w:ascii="Arial" w:eastAsia="Calibri" w:hAnsi="Arial" w:cs="Arial"/>
            <w:bCs/>
            <w:sz w:val="24"/>
            <w:lang w:eastAsia="en-US"/>
          </w:rPr>
          <w:t>55.1</w:t>
        </w:r>
      </w:hyperlink>
      <w:r>
        <w:rPr>
          <w:rFonts w:ascii="Arial" w:eastAsia="Calibri" w:hAnsi="Arial" w:cs="Arial"/>
          <w:sz w:val="24"/>
          <w:lang w:eastAsia="en-US"/>
        </w:rPr>
        <w:t xml:space="preserve"> (в части объектов дорожного сервиса); </w:t>
      </w:r>
      <w:hyperlink r:id="rId69" w:history="1">
        <w:r>
          <w:rPr>
            <w:rFonts w:ascii="Arial" w:eastAsia="Calibri" w:hAnsi="Arial" w:cs="Arial"/>
            <w:bCs/>
            <w:sz w:val="24"/>
            <w:lang w:eastAsia="en-US"/>
          </w:rPr>
          <w:t>55.21</w:t>
        </w:r>
      </w:hyperlink>
      <w:r>
        <w:rPr>
          <w:rFonts w:ascii="Arial" w:eastAsia="Calibri" w:hAnsi="Arial" w:cs="Arial"/>
          <w:b/>
          <w:sz w:val="24"/>
          <w:lang w:eastAsia="en-US"/>
        </w:rPr>
        <w:t xml:space="preserve">; </w:t>
      </w:r>
      <w:hyperlink r:id="rId70" w:history="1">
        <w:r>
          <w:rPr>
            <w:rFonts w:ascii="Arial" w:eastAsia="Calibri" w:hAnsi="Arial" w:cs="Arial"/>
            <w:bCs/>
            <w:sz w:val="24"/>
            <w:lang w:eastAsia="en-US"/>
          </w:rPr>
          <w:t>55.22</w:t>
        </w:r>
      </w:hyperlink>
      <w:r>
        <w:rPr>
          <w:rFonts w:ascii="Arial" w:eastAsia="Calibri" w:hAnsi="Arial" w:cs="Arial"/>
          <w:b/>
          <w:sz w:val="24"/>
          <w:lang w:eastAsia="en-US"/>
        </w:rPr>
        <w:t xml:space="preserve">; </w:t>
      </w:r>
      <w:hyperlink r:id="rId71" w:history="1">
        <w:r>
          <w:rPr>
            <w:rFonts w:ascii="Arial" w:eastAsia="Calibri" w:hAnsi="Arial" w:cs="Arial"/>
            <w:bCs/>
            <w:sz w:val="24"/>
            <w:lang w:eastAsia="en-US"/>
          </w:rPr>
          <w:t>55.23.1</w:t>
        </w:r>
      </w:hyperlink>
      <w:r>
        <w:rPr>
          <w:rFonts w:ascii="Arial" w:eastAsia="Calibri" w:hAnsi="Arial" w:cs="Arial"/>
          <w:b/>
          <w:sz w:val="24"/>
          <w:lang w:eastAsia="en-US"/>
        </w:rPr>
        <w:t xml:space="preserve">; </w:t>
      </w:r>
      <w:hyperlink r:id="rId72" w:history="1">
        <w:r>
          <w:rPr>
            <w:rFonts w:ascii="Arial" w:eastAsia="Calibri" w:hAnsi="Arial" w:cs="Arial"/>
            <w:bCs/>
            <w:sz w:val="24"/>
            <w:lang w:eastAsia="en-US"/>
          </w:rPr>
          <w:t>55.23.2</w:t>
        </w:r>
      </w:hyperlink>
      <w:r>
        <w:rPr>
          <w:rFonts w:ascii="Arial" w:eastAsia="Calibri" w:hAnsi="Arial" w:cs="Arial"/>
          <w:b/>
          <w:sz w:val="24"/>
          <w:lang w:eastAsia="en-US"/>
        </w:rPr>
        <w:t xml:space="preserve">; </w:t>
      </w:r>
      <w:hyperlink r:id="rId73" w:history="1">
        <w:r>
          <w:rPr>
            <w:rFonts w:ascii="Arial" w:eastAsia="Calibri" w:hAnsi="Arial" w:cs="Arial"/>
            <w:bCs/>
            <w:sz w:val="24"/>
            <w:lang w:eastAsia="en-US"/>
          </w:rPr>
          <w:t>55.3-55.5</w:t>
        </w:r>
      </w:hyperlink>
      <w:r>
        <w:rPr>
          <w:rFonts w:ascii="Arial" w:eastAsia="Calibri" w:hAnsi="Arial" w:cs="Arial"/>
          <w:sz w:val="24"/>
          <w:lang w:eastAsia="en-US"/>
        </w:rPr>
        <w:t xml:space="preserve"> (с системой налогообложения в виде единого налога на вмененный доход);</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74" w:history="1">
        <w:r>
          <w:rPr>
            <w:rFonts w:ascii="Arial" w:eastAsia="Calibri" w:hAnsi="Arial" w:cs="Arial"/>
            <w:bCs/>
            <w:sz w:val="24"/>
            <w:lang w:eastAsia="en-US"/>
          </w:rPr>
          <w:t>разделу I</w:t>
        </w:r>
      </w:hyperlink>
      <w:r>
        <w:rPr>
          <w:rFonts w:ascii="Arial" w:eastAsia="Calibri" w:hAnsi="Arial" w:cs="Arial"/>
          <w:sz w:val="24"/>
          <w:lang w:eastAsia="en-US"/>
        </w:rPr>
        <w:t xml:space="preserve"> «Транспорт и связь»: </w:t>
      </w:r>
      <w:hyperlink r:id="rId75" w:history="1">
        <w:r>
          <w:rPr>
            <w:rFonts w:ascii="Arial" w:eastAsia="Calibri" w:hAnsi="Arial" w:cs="Arial"/>
            <w:bCs/>
            <w:sz w:val="24"/>
            <w:lang w:eastAsia="en-US"/>
          </w:rPr>
          <w:t>60.21.1</w:t>
        </w:r>
      </w:hyperlink>
      <w:r>
        <w:rPr>
          <w:rFonts w:ascii="Arial" w:eastAsia="Calibri" w:hAnsi="Arial" w:cs="Arial"/>
          <w:sz w:val="24"/>
          <w:lang w:eastAsia="en-US"/>
        </w:rPr>
        <w:t xml:space="preserve"> (за исключением деятельности автомобильного пассажирского транспорта внутри населенного пункта); </w:t>
      </w:r>
      <w:hyperlink r:id="rId76" w:history="1">
        <w:r>
          <w:rPr>
            <w:rFonts w:ascii="Arial" w:eastAsia="Calibri" w:hAnsi="Arial" w:cs="Arial"/>
            <w:bCs/>
            <w:sz w:val="24"/>
            <w:lang w:eastAsia="en-US"/>
          </w:rPr>
          <w:t>24.1</w:t>
        </w:r>
      </w:hyperlink>
      <w:r>
        <w:rPr>
          <w:rFonts w:ascii="Arial" w:eastAsia="Calibri" w:hAnsi="Arial" w:cs="Arial"/>
          <w:b/>
          <w:sz w:val="24"/>
          <w:lang w:eastAsia="en-US"/>
        </w:rPr>
        <w:t xml:space="preserve">; </w:t>
      </w:r>
      <w:hyperlink r:id="rId77" w:history="1">
        <w:r>
          <w:rPr>
            <w:rFonts w:ascii="Arial" w:eastAsia="Calibri" w:hAnsi="Arial" w:cs="Arial"/>
            <w:bCs/>
            <w:sz w:val="24"/>
            <w:lang w:eastAsia="en-US"/>
          </w:rPr>
          <w:t>60.24.2</w:t>
        </w:r>
      </w:hyperlink>
      <w:r>
        <w:rPr>
          <w:rFonts w:ascii="Arial" w:eastAsia="Calibri" w:hAnsi="Arial" w:cs="Arial"/>
          <w:b/>
          <w:sz w:val="24"/>
          <w:lang w:eastAsia="en-US"/>
        </w:rPr>
        <w:t xml:space="preserve">; </w:t>
      </w:r>
      <w:hyperlink r:id="rId78" w:history="1">
        <w:r>
          <w:rPr>
            <w:rFonts w:ascii="Arial" w:eastAsia="Calibri" w:hAnsi="Arial" w:cs="Arial"/>
            <w:bCs/>
            <w:sz w:val="24"/>
            <w:lang w:eastAsia="en-US"/>
          </w:rPr>
          <w:t>61.20.1</w:t>
        </w:r>
      </w:hyperlink>
      <w:r>
        <w:rPr>
          <w:rFonts w:ascii="Arial" w:eastAsia="Calibri" w:hAnsi="Arial" w:cs="Arial"/>
          <w:b/>
          <w:sz w:val="24"/>
          <w:lang w:eastAsia="en-US"/>
        </w:rPr>
        <w:t xml:space="preserve">; </w:t>
      </w:r>
      <w:hyperlink r:id="rId79" w:history="1">
        <w:r>
          <w:rPr>
            <w:rFonts w:ascii="Arial" w:eastAsia="Calibri" w:hAnsi="Arial" w:cs="Arial"/>
            <w:bCs/>
            <w:sz w:val="24"/>
            <w:lang w:eastAsia="en-US"/>
          </w:rPr>
          <w:t>61.20.2</w:t>
        </w:r>
      </w:hyperlink>
      <w:r>
        <w:rPr>
          <w:rFonts w:ascii="Arial" w:eastAsia="Calibri" w:hAnsi="Arial" w:cs="Arial"/>
          <w:b/>
          <w:sz w:val="24"/>
          <w:lang w:eastAsia="en-US"/>
        </w:rPr>
        <w:t xml:space="preserve">; </w:t>
      </w:r>
      <w:hyperlink r:id="rId80" w:history="1">
        <w:r>
          <w:rPr>
            <w:rFonts w:ascii="Arial" w:eastAsia="Calibri" w:hAnsi="Arial" w:cs="Arial"/>
            <w:bCs/>
            <w:sz w:val="24"/>
            <w:lang w:eastAsia="en-US"/>
          </w:rPr>
          <w:t>63.22.2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81" w:history="1">
        <w:r>
          <w:rPr>
            <w:rFonts w:ascii="Arial" w:eastAsia="Calibri" w:hAnsi="Arial" w:cs="Arial"/>
            <w:bCs/>
            <w:sz w:val="24"/>
            <w:lang w:eastAsia="en-US"/>
          </w:rPr>
          <w:t>разделу</w:t>
        </w:r>
        <w:proofErr w:type="gramStart"/>
        <w:r>
          <w:rPr>
            <w:rFonts w:ascii="Arial" w:eastAsia="Calibri" w:hAnsi="Arial" w:cs="Arial"/>
            <w:bCs/>
            <w:sz w:val="24"/>
            <w:lang w:eastAsia="en-US"/>
          </w:rPr>
          <w:t xml:space="preserve"> К</w:t>
        </w:r>
        <w:proofErr w:type="gramEnd"/>
      </w:hyperlink>
      <w:r>
        <w:rPr>
          <w:rFonts w:ascii="Arial" w:eastAsia="Calibri" w:hAnsi="Arial" w:cs="Arial"/>
          <w:sz w:val="24"/>
          <w:lang w:eastAsia="en-US"/>
        </w:rPr>
        <w:t xml:space="preserve"> «Операции с недвижимым имуществом, аренда и предоставление услуг»: </w:t>
      </w:r>
      <w:hyperlink r:id="rId82" w:history="1">
        <w:r>
          <w:rPr>
            <w:rFonts w:ascii="Arial" w:eastAsia="Calibri" w:hAnsi="Arial" w:cs="Arial"/>
            <w:bCs/>
            <w:sz w:val="24"/>
            <w:lang w:eastAsia="en-US"/>
          </w:rPr>
          <w:t>71.4</w:t>
        </w:r>
      </w:hyperlink>
      <w:r>
        <w:rPr>
          <w:rFonts w:ascii="Arial" w:eastAsia="Calibri" w:hAnsi="Arial" w:cs="Arial"/>
          <w:b/>
          <w:sz w:val="24"/>
          <w:lang w:eastAsia="en-US"/>
        </w:rPr>
        <w:t xml:space="preserve">; </w:t>
      </w:r>
      <w:hyperlink r:id="rId83" w:history="1">
        <w:r>
          <w:rPr>
            <w:rFonts w:ascii="Arial" w:eastAsia="Calibri" w:hAnsi="Arial" w:cs="Arial"/>
            <w:bCs/>
            <w:sz w:val="24"/>
            <w:lang w:eastAsia="en-US"/>
          </w:rPr>
          <w:t>73.1</w:t>
        </w:r>
      </w:hyperlink>
      <w:r>
        <w:rPr>
          <w:rFonts w:ascii="Arial" w:eastAsia="Calibri" w:hAnsi="Arial" w:cs="Arial"/>
          <w:sz w:val="24"/>
          <w:lang w:eastAsia="en-US"/>
        </w:rPr>
        <w:t xml:space="preserve"> [при наличии правоустанавливающих документов на результат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w:t>
      </w:r>
      <w:hyperlink r:id="rId84" w:history="1">
        <w:r>
          <w:rPr>
            <w:rFonts w:ascii="Arial" w:eastAsia="Calibri" w:hAnsi="Arial" w:cs="Arial"/>
            <w:bCs/>
            <w:sz w:val="24"/>
            <w:lang w:eastAsia="en-US"/>
          </w:rPr>
          <w:t>74.20.1</w:t>
        </w:r>
      </w:hyperlink>
      <w:r>
        <w:rPr>
          <w:rFonts w:ascii="Arial" w:eastAsia="Calibri" w:hAnsi="Arial" w:cs="Arial"/>
          <w:b/>
          <w:sz w:val="24"/>
          <w:lang w:eastAsia="en-US"/>
        </w:rPr>
        <w:t xml:space="preserve">; </w:t>
      </w:r>
      <w:hyperlink r:id="rId85" w:history="1">
        <w:r>
          <w:rPr>
            <w:rFonts w:ascii="Arial" w:eastAsia="Calibri" w:hAnsi="Arial" w:cs="Arial"/>
            <w:bCs/>
            <w:sz w:val="24"/>
            <w:lang w:eastAsia="en-US"/>
          </w:rPr>
          <w:t>74.70.3</w:t>
        </w:r>
      </w:hyperlink>
      <w:r>
        <w:rPr>
          <w:rFonts w:ascii="Arial" w:eastAsia="Calibri" w:hAnsi="Arial" w:cs="Arial"/>
          <w:b/>
          <w:sz w:val="24"/>
          <w:lang w:eastAsia="en-US"/>
        </w:rPr>
        <w:t xml:space="preserve">; </w:t>
      </w:r>
      <w:hyperlink r:id="rId86" w:history="1">
        <w:r>
          <w:rPr>
            <w:rFonts w:ascii="Arial" w:eastAsia="Calibri" w:hAnsi="Arial" w:cs="Arial"/>
            <w:bCs/>
            <w:sz w:val="24"/>
            <w:lang w:eastAsia="en-US"/>
          </w:rPr>
          <w:t>74.81</w:t>
        </w:r>
      </w:hyperlink>
      <w:r>
        <w:rPr>
          <w:rFonts w:ascii="Arial" w:eastAsia="Calibri" w:hAnsi="Arial" w:cs="Arial"/>
          <w:sz w:val="24"/>
          <w:lang w:eastAsia="en-US"/>
        </w:rPr>
        <w:t xml:space="preserve">; а для получения субсидии по мероприятиям «Субсидирование части затрат субъектам малого и среднего предпринимательства на технологическое присоединение к объектам </w:t>
      </w:r>
      <w:proofErr w:type="spellStart"/>
      <w:r>
        <w:rPr>
          <w:rFonts w:ascii="Arial" w:eastAsia="Calibri" w:hAnsi="Arial" w:cs="Arial"/>
          <w:sz w:val="24"/>
          <w:lang w:eastAsia="en-US"/>
        </w:rPr>
        <w:t>электросетевого</w:t>
      </w:r>
      <w:proofErr w:type="spellEnd"/>
      <w:r>
        <w:rPr>
          <w:rFonts w:ascii="Arial" w:eastAsia="Calibri" w:hAnsi="Arial" w:cs="Arial"/>
          <w:sz w:val="24"/>
          <w:lang w:eastAsia="en-US"/>
        </w:rPr>
        <w:t xml:space="preserve"> хозяйства» и «Субсидирование части затрат субъектам малого и среднего предпринимательства на приобретение и внедрение инновационных технологий, оборудования и материалов по программам энергосбережения» также согласно кодам: </w:t>
      </w:r>
      <w:hyperlink r:id="rId87" w:history="1">
        <w:r>
          <w:rPr>
            <w:rFonts w:ascii="Arial" w:eastAsia="Calibri" w:hAnsi="Arial" w:cs="Arial"/>
            <w:bCs/>
            <w:sz w:val="24"/>
            <w:lang w:eastAsia="en-US"/>
          </w:rPr>
          <w:t>70.20.2</w:t>
        </w:r>
      </w:hyperlink>
      <w:r>
        <w:rPr>
          <w:rFonts w:ascii="Arial" w:eastAsia="Calibri" w:hAnsi="Arial" w:cs="Arial"/>
          <w:b/>
          <w:sz w:val="24"/>
          <w:lang w:eastAsia="en-US"/>
        </w:rPr>
        <w:t xml:space="preserve">; </w:t>
      </w:r>
      <w:hyperlink r:id="rId88" w:history="1">
        <w:r>
          <w:rPr>
            <w:rFonts w:ascii="Arial" w:eastAsia="Calibri" w:hAnsi="Arial" w:cs="Arial"/>
            <w:bCs/>
            <w:sz w:val="24"/>
            <w:lang w:eastAsia="en-US"/>
          </w:rPr>
          <w:t>70.32</w:t>
        </w:r>
      </w:hyperlink>
      <w:r>
        <w:rPr>
          <w:rFonts w:ascii="Arial" w:eastAsia="Calibri" w:hAnsi="Arial" w:cs="Arial"/>
          <w:b/>
          <w:sz w:val="24"/>
          <w:lang w:eastAsia="en-US"/>
        </w:rPr>
        <w:t xml:space="preserve">; </w:t>
      </w:r>
      <w:hyperlink r:id="rId89" w:history="1">
        <w:r>
          <w:rPr>
            <w:rFonts w:ascii="Arial" w:eastAsia="Calibri" w:hAnsi="Arial" w:cs="Arial"/>
            <w:bCs/>
            <w:sz w:val="24"/>
            <w:lang w:eastAsia="en-US"/>
          </w:rPr>
          <w:t>72.2-72.5</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90" w:history="1">
        <w:r>
          <w:rPr>
            <w:rFonts w:ascii="Arial" w:eastAsia="Calibri" w:hAnsi="Arial" w:cs="Arial"/>
            <w:bCs/>
            <w:sz w:val="24"/>
            <w:lang w:eastAsia="en-US"/>
          </w:rPr>
          <w:t>разделу М</w:t>
        </w:r>
      </w:hyperlink>
      <w:r>
        <w:rPr>
          <w:rFonts w:ascii="Arial" w:eastAsia="Calibri" w:hAnsi="Arial" w:cs="Arial"/>
          <w:sz w:val="24"/>
          <w:lang w:eastAsia="en-US"/>
        </w:rPr>
        <w:t xml:space="preserve"> «Образование»: </w:t>
      </w:r>
      <w:hyperlink r:id="rId91" w:history="1">
        <w:r>
          <w:rPr>
            <w:rFonts w:ascii="Arial" w:eastAsia="Calibri" w:hAnsi="Arial" w:cs="Arial"/>
            <w:bCs/>
            <w:sz w:val="24"/>
            <w:lang w:eastAsia="en-US"/>
          </w:rPr>
          <w:t>80.10.1</w:t>
        </w:r>
      </w:hyperlink>
      <w:r>
        <w:rPr>
          <w:rFonts w:ascii="Arial" w:eastAsia="Calibri" w:hAnsi="Arial" w:cs="Arial"/>
          <w:b/>
          <w:sz w:val="24"/>
          <w:lang w:eastAsia="en-US"/>
        </w:rPr>
        <w:t xml:space="preserve">; </w:t>
      </w:r>
      <w:hyperlink r:id="rId92" w:history="1">
        <w:r>
          <w:rPr>
            <w:rFonts w:ascii="Arial" w:eastAsia="Calibri" w:hAnsi="Arial" w:cs="Arial"/>
            <w:bCs/>
            <w:sz w:val="24"/>
            <w:lang w:eastAsia="en-US"/>
          </w:rPr>
          <w:t>80.10.3</w:t>
        </w:r>
      </w:hyperlink>
      <w:r>
        <w:rPr>
          <w:rFonts w:ascii="Arial" w:eastAsia="Calibri" w:hAnsi="Arial" w:cs="Arial"/>
          <w:b/>
          <w:sz w:val="24"/>
          <w:lang w:eastAsia="en-US"/>
        </w:rPr>
        <w:t xml:space="preserve">; </w:t>
      </w:r>
      <w:hyperlink r:id="rId93" w:history="1">
        <w:r>
          <w:rPr>
            <w:rFonts w:ascii="Arial" w:eastAsia="Calibri" w:hAnsi="Arial" w:cs="Arial"/>
            <w:bCs/>
            <w:sz w:val="24"/>
            <w:lang w:eastAsia="en-US"/>
          </w:rPr>
          <w:t>80.22.22</w:t>
        </w:r>
      </w:hyperlink>
      <w:r>
        <w:rPr>
          <w:rFonts w:ascii="Arial" w:eastAsia="Calibri" w:hAnsi="Arial" w:cs="Arial"/>
          <w:b/>
          <w:sz w:val="24"/>
          <w:lang w:eastAsia="en-US"/>
        </w:rPr>
        <w:t xml:space="preserve">; </w:t>
      </w:r>
      <w:hyperlink r:id="rId94" w:history="1">
        <w:r>
          <w:rPr>
            <w:rFonts w:ascii="Arial" w:eastAsia="Calibri" w:hAnsi="Arial" w:cs="Arial"/>
            <w:bCs/>
            <w:sz w:val="24"/>
            <w:lang w:eastAsia="en-US"/>
          </w:rPr>
          <w:t>80.30.2</w:t>
        </w:r>
      </w:hyperlink>
      <w:r>
        <w:rPr>
          <w:rFonts w:ascii="Arial" w:eastAsia="Calibri" w:hAnsi="Arial" w:cs="Arial"/>
          <w:b/>
          <w:sz w:val="24"/>
          <w:lang w:eastAsia="en-US"/>
        </w:rPr>
        <w:t xml:space="preserve">; </w:t>
      </w:r>
      <w:hyperlink r:id="rId95" w:history="1">
        <w:r>
          <w:rPr>
            <w:rFonts w:ascii="Arial" w:eastAsia="Calibri" w:hAnsi="Arial" w:cs="Arial"/>
            <w:bCs/>
            <w:sz w:val="24"/>
            <w:lang w:eastAsia="en-US"/>
          </w:rPr>
          <w:t>80.30.3</w:t>
        </w:r>
      </w:hyperlink>
      <w:r>
        <w:rPr>
          <w:rFonts w:ascii="Arial" w:eastAsia="Calibri" w:hAnsi="Arial" w:cs="Arial"/>
          <w:b/>
          <w:sz w:val="24"/>
          <w:lang w:eastAsia="en-US"/>
        </w:rPr>
        <w:t xml:space="preserve">; </w:t>
      </w:r>
      <w:hyperlink r:id="rId96" w:history="1">
        <w:r>
          <w:rPr>
            <w:rFonts w:ascii="Arial" w:eastAsia="Calibri" w:hAnsi="Arial" w:cs="Arial"/>
            <w:bCs/>
            <w:sz w:val="24"/>
            <w:lang w:eastAsia="en-US"/>
          </w:rPr>
          <w:t>80.42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97" w:history="1">
        <w:r>
          <w:rPr>
            <w:rFonts w:ascii="Arial" w:eastAsia="Calibri" w:hAnsi="Arial" w:cs="Arial"/>
            <w:bCs/>
            <w:sz w:val="24"/>
            <w:lang w:eastAsia="en-US"/>
          </w:rPr>
          <w:t>разделу N</w:t>
        </w:r>
      </w:hyperlink>
      <w:r>
        <w:rPr>
          <w:rFonts w:ascii="Arial" w:eastAsia="Calibri" w:hAnsi="Arial" w:cs="Arial"/>
          <w:sz w:val="24"/>
          <w:lang w:eastAsia="en-US"/>
        </w:rPr>
        <w:t xml:space="preserve"> «Здравоохранение и предоставление социальных услуг»: </w:t>
      </w:r>
      <w:hyperlink r:id="rId98" w:history="1">
        <w:r>
          <w:rPr>
            <w:rFonts w:ascii="Arial" w:eastAsia="Calibri" w:hAnsi="Arial" w:cs="Arial"/>
            <w:bCs/>
            <w:sz w:val="24"/>
            <w:lang w:eastAsia="en-US"/>
          </w:rPr>
          <w:t>85.12</w:t>
        </w:r>
      </w:hyperlink>
      <w:r>
        <w:rPr>
          <w:rFonts w:ascii="Arial" w:eastAsia="Calibri" w:hAnsi="Arial" w:cs="Arial"/>
          <w:b/>
          <w:sz w:val="24"/>
          <w:lang w:eastAsia="en-US"/>
        </w:rPr>
        <w:t xml:space="preserve">; </w:t>
      </w:r>
      <w:hyperlink r:id="rId99" w:history="1">
        <w:r>
          <w:rPr>
            <w:rFonts w:ascii="Arial" w:eastAsia="Calibri" w:hAnsi="Arial" w:cs="Arial"/>
            <w:bCs/>
            <w:sz w:val="24"/>
            <w:lang w:eastAsia="en-US"/>
          </w:rPr>
          <w:t>85.13</w:t>
        </w:r>
      </w:hyperlink>
      <w:r>
        <w:rPr>
          <w:rFonts w:ascii="Arial" w:eastAsia="Calibri" w:hAnsi="Arial" w:cs="Arial"/>
          <w:b/>
          <w:sz w:val="24"/>
          <w:lang w:eastAsia="en-US"/>
        </w:rPr>
        <w:t xml:space="preserve">; </w:t>
      </w:r>
      <w:hyperlink r:id="rId100" w:history="1">
        <w:r>
          <w:rPr>
            <w:rFonts w:ascii="Arial" w:eastAsia="Calibri" w:hAnsi="Arial" w:cs="Arial"/>
            <w:bCs/>
            <w:sz w:val="24"/>
            <w:lang w:eastAsia="en-US"/>
          </w:rPr>
          <w:t>85.14</w:t>
        </w:r>
      </w:hyperlink>
      <w:r>
        <w:rPr>
          <w:rFonts w:ascii="Arial" w:eastAsia="Calibri" w:hAnsi="Arial" w:cs="Arial"/>
          <w:b/>
          <w:sz w:val="24"/>
          <w:lang w:eastAsia="en-US"/>
        </w:rPr>
        <w:t xml:space="preserve">; </w:t>
      </w:r>
      <w:hyperlink r:id="rId101" w:history="1">
        <w:r>
          <w:rPr>
            <w:rFonts w:ascii="Arial" w:eastAsia="Calibri" w:hAnsi="Arial" w:cs="Arial"/>
            <w:bCs/>
            <w:sz w:val="24"/>
            <w:lang w:eastAsia="en-US"/>
          </w:rPr>
          <w:t>85.2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102" w:history="1">
        <w:r>
          <w:rPr>
            <w:rFonts w:ascii="Arial" w:eastAsia="Calibri" w:hAnsi="Arial" w:cs="Arial"/>
            <w:bCs/>
            <w:sz w:val="24"/>
            <w:lang w:eastAsia="en-US"/>
          </w:rPr>
          <w:t>разделу</w:t>
        </w:r>
        <w:proofErr w:type="gramStart"/>
        <w:r>
          <w:rPr>
            <w:rFonts w:ascii="Arial" w:eastAsia="Calibri" w:hAnsi="Arial" w:cs="Arial"/>
            <w:bCs/>
            <w:sz w:val="24"/>
            <w:lang w:eastAsia="en-US"/>
          </w:rPr>
          <w:t xml:space="preserve"> О</w:t>
        </w:r>
        <w:proofErr w:type="gramEnd"/>
      </w:hyperlink>
      <w:r>
        <w:rPr>
          <w:rFonts w:ascii="Arial" w:eastAsia="Calibri" w:hAnsi="Arial" w:cs="Arial"/>
          <w:sz w:val="24"/>
          <w:lang w:eastAsia="en-US"/>
        </w:rPr>
        <w:t xml:space="preserve"> «Предоставление прочих коммунальных, социальных и персональных услуг»: </w:t>
      </w:r>
      <w:hyperlink r:id="rId103" w:history="1">
        <w:r>
          <w:rPr>
            <w:rFonts w:ascii="Arial" w:eastAsia="Calibri" w:hAnsi="Arial" w:cs="Arial"/>
            <w:bCs/>
            <w:sz w:val="24"/>
            <w:lang w:eastAsia="en-US"/>
          </w:rPr>
          <w:t>90</w:t>
        </w:r>
      </w:hyperlink>
      <w:r>
        <w:rPr>
          <w:rFonts w:ascii="Arial" w:eastAsia="Calibri" w:hAnsi="Arial" w:cs="Arial"/>
          <w:b/>
          <w:sz w:val="24"/>
          <w:lang w:eastAsia="en-US"/>
        </w:rPr>
        <w:t xml:space="preserve">; </w:t>
      </w:r>
      <w:hyperlink r:id="rId104" w:history="1">
        <w:r>
          <w:rPr>
            <w:rFonts w:ascii="Arial" w:eastAsia="Calibri" w:hAnsi="Arial" w:cs="Arial"/>
            <w:bCs/>
            <w:sz w:val="24"/>
            <w:lang w:eastAsia="en-US"/>
          </w:rPr>
          <w:t>92.33</w:t>
        </w:r>
      </w:hyperlink>
      <w:r>
        <w:rPr>
          <w:rFonts w:ascii="Arial" w:eastAsia="Calibri" w:hAnsi="Arial" w:cs="Arial"/>
          <w:b/>
          <w:sz w:val="24"/>
          <w:lang w:eastAsia="en-US"/>
        </w:rPr>
        <w:t xml:space="preserve">, </w:t>
      </w:r>
      <w:hyperlink r:id="rId105" w:history="1">
        <w:r>
          <w:rPr>
            <w:rFonts w:ascii="Arial" w:eastAsia="Calibri" w:hAnsi="Arial" w:cs="Arial"/>
            <w:bCs/>
            <w:sz w:val="24"/>
            <w:lang w:eastAsia="en-US"/>
          </w:rPr>
          <w:t>93.01-93.03</w:t>
        </w:r>
      </w:hyperlink>
      <w:r>
        <w:rPr>
          <w:rFonts w:ascii="Arial" w:eastAsia="Calibri" w:hAnsi="Arial" w:cs="Arial"/>
          <w:b/>
          <w:sz w:val="24"/>
          <w:lang w:eastAsia="en-US"/>
        </w:rPr>
        <w:t xml:space="preserve">, </w:t>
      </w:r>
      <w:hyperlink r:id="rId106" w:history="1">
        <w:r>
          <w:rPr>
            <w:rFonts w:ascii="Arial" w:eastAsia="Calibri" w:hAnsi="Arial" w:cs="Arial"/>
            <w:bCs/>
            <w:sz w:val="24"/>
            <w:lang w:eastAsia="en-US"/>
          </w:rPr>
          <w:t>93.04</w:t>
        </w:r>
      </w:hyperlink>
      <w:r>
        <w:rPr>
          <w:rFonts w:ascii="Arial" w:eastAsia="Calibri" w:hAnsi="Arial" w:cs="Arial"/>
          <w:sz w:val="24"/>
          <w:lang w:eastAsia="en-US"/>
        </w:rPr>
        <w:t xml:space="preserve"> (в части услуг бань и душевых).</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 этом доля выручки от реализации товаров (работ, услуг) без учета НДС от общей суммы выручки за предшествующий год составляет не менее 50 процентов по вышеуказанным кодам видов экономической деятельности (данное требование не распространяется на начинающих субъектов малого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16" w:name="sub_1508"/>
      <w:proofErr w:type="spellStart"/>
      <w:r>
        <w:rPr>
          <w:rFonts w:ascii="Arial" w:eastAsia="Calibri" w:hAnsi="Arial" w:cs="Arial"/>
          <w:sz w:val="24"/>
          <w:lang w:eastAsia="en-US"/>
        </w:rPr>
        <w:t>з</w:t>
      </w:r>
      <w:proofErr w:type="spellEnd"/>
      <w:r>
        <w:rPr>
          <w:rFonts w:ascii="Arial" w:eastAsia="Calibri" w:hAnsi="Arial" w:cs="Arial"/>
          <w:sz w:val="24"/>
          <w:lang w:eastAsia="en-US"/>
        </w:rPr>
        <w:t xml:space="preserve">) не являются кредитными организациями, страховыми организациями </w:t>
      </w:r>
      <w:r>
        <w:rPr>
          <w:rFonts w:ascii="Arial" w:eastAsia="Calibri" w:hAnsi="Arial" w:cs="Arial"/>
          <w:sz w:val="24"/>
          <w:lang w:eastAsia="en-US"/>
        </w:rPr>
        <w:lastRenderedPageBreak/>
        <w:t>(за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участниками соглашений о разделе продукции;</w:t>
      </w:r>
    </w:p>
    <w:p w:rsidR="00966926" w:rsidRDefault="006C0673">
      <w:pPr>
        <w:spacing w:line="276" w:lineRule="auto"/>
        <w:ind w:firstLine="720"/>
        <w:jc w:val="both"/>
        <w:rPr>
          <w:rFonts w:ascii="Arial" w:eastAsia="Calibri" w:hAnsi="Arial" w:cs="Arial"/>
          <w:sz w:val="24"/>
          <w:lang w:eastAsia="en-US"/>
        </w:rPr>
      </w:pPr>
      <w:bookmarkStart w:id="17" w:name="sub_1509"/>
      <w:bookmarkEnd w:id="16"/>
      <w:r>
        <w:rPr>
          <w:rFonts w:ascii="Arial" w:eastAsia="Calibri" w:hAnsi="Arial" w:cs="Arial"/>
          <w:sz w:val="24"/>
          <w:lang w:eastAsia="en-US"/>
        </w:rPr>
        <w:t>и) не осуществляют предпринимательскую деятельность в сфере игорного бизнеса;</w:t>
      </w:r>
    </w:p>
    <w:p w:rsidR="00966926" w:rsidRDefault="006C0673">
      <w:pPr>
        <w:spacing w:line="276" w:lineRule="auto"/>
        <w:ind w:firstLine="720"/>
        <w:jc w:val="both"/>
        <w:rPr>
          <w:rFonts w:ascii="Arial" w:eastAsia="Calibri" w:hAnsi="Arial" w:cs="Arial"/>
          <w:sz w:val="24"/>
          <w:lang w:eastAsia="en-US"/>
        </w:rPr>
      </w:pPr>
      <w:bookmarkStart w:id="18" w:name="sub_1510"/>
      <w:bookmarkEnd w:id="17"/>
      <w:r>
        <w:rPr>
          <w:rFonts w:ascii="Arial" w:eastAsia="Calibri" w:hAnsi="Arial" w:cs="Arial"/>
          <w:sz w:val="24"/>
          <w:lang w:eastAsia="en-US"/>
        </w:rPr>
        <w:t xml:space="preserve">к) не являются в порядке, установленном </w:t>
      </w:r>
      <w:hyperlink r:id="rId107" w:history="1">
        <w:r>
          <w:rPr>
            <w:rFonts w:ascii="Arial" w:eastAsia="Calibri" w:hAnsi="Arial" w:cs="Arial"/>
            <w:bCs/>
            <w:sz w:val="24"/>
            <w:lang w:eastAsia="en-US"/>
          </w:rPr>
          <w:t>законодательством</w:t>
        </w:r>
      </w:hyperlink>
      <w:r>
        <w:rPr>
          <w:rFonts w:ascii="Arial" w:eastAsia="Calibri" w:hAnsi="Arial" w:cs="Arial"/>
          <w:sz w:val="24"/>
          <w:lang w:eastAsia="en-US"/>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19" w:name="sub_1511"/>
      <w:bookmarkEnd w:id="18"/>
      <w:r>
        <w:rPr>
          <w:rFonts w:ascii="Arial" w:eastAsia="Calibri" w:hAnsi="Arial" w:cs="Arial"/>
          <w:sz w:val="24"/>
          <w:lang w:eastAsia="en-US"/>
        </w:rPr>
        <w:t>л) не осуществляют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966926" w:rsidRDefault="006C0673">
      <w:pPr>
        <w:spacing w:line="276" w:lineRule="auto"/>
        <w:ind w:firstLine="720"/>
        <w:jc w:val="both"/>
        <w:rPr>
          <w:rFonts w:ascii="Arial" w:eastAsia="Calibri" w:hAnsi="Arial" w:cs="Arial"/>
          <w:sz w:val="24"/>
          <w:lang w:eastAsia="en-US"/>
        </w:rPr>
      </w:pPr>
      <w:bookmarkStart w:id="20" w:name="sub_1512"/>
      <w:bookmarkEnd w:id="19"/>
      <w:r>
        <w:rPr>
          <w:rFonts w:ascii="Arial" w:eastAsia="Calibri" w:hAnsi="Arial" w:cs="Arial"/>
          <w:sz w:val="24"/>
          <w:lang w:eastAsia="en-US"/>
        </w:rPr>
        <w:t>м) обязуются обеспечить:</w:t>
      </w:r>
    </w:p>
    <w:bookmarkEnd w:id="20"/>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общего количества рабочих мест (без учета внешних совместителей) в год оказания финансовой поддержки на уровне не ниже уровня предшествующего года или по обеспечению прироста выручки от реализации товаров (работ, услуг) на одного работника в год получения субсидии по сравнению с предшествующим годом не менее чем на 10 процентов;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среднемесячной заработной платы на одного работника в год получения финансовой поддержки на уровне не ниже уровня предшествующего года;</w:t>
      </w:r>
    </w:p>
    <w:p w:rsidR="00966926" w:rsidRDefault="006C0673">
      <w:pPr>
        <w:spacing w:line="276" w:lineRule="auto"/>
        <w:ind w:firstLine="720"/>
        <w:jc w:val="both"/>
        <w:rPr>
          <w:rFonts w:ascii="Arial" w:eastAsia="Calibri" w:hAnsi="Arial" w:cs="Arial"/>
          <w:sz w:val="24"/>
          <w:lang w:eastAsia="en-US"/>
        </w:rPr>
      </w:pPr>
      <w:bookmarkStart w:id="21" w:name="sub_1513"/>
      <w:proofErr w:type="spellStart"/>
      <w:r>
        <w:rPr>
          <w:rFonts w:ascii="Arial" w:eastAsia="Calibri" w:hAnsi="Arial" w:cs="Arial"/>
          <w:sz w:val="24"/>
          <w:lang w:eastAsia="en-US"/>
        </w:rPr>
        <w:t>н</w:t>
      </w:r>
      <w:proofErr w:type="spellEnd"/>
      <w:r>
        <w:rPr>
          <w:rFonts w:ascii="Arial" w:eastAsia="Calibri" w:hAnsi="Arial" w:cs="Arial"/>
          <w:sz w:val="24"/>
          <w:lang w:eastAsia="en-US"/>
        </w:rPr>
        <w:t xml:space="preserve">) обязуются в течение двух лет после получения субсидии не позднее 10 апреля отчетного года представлять в Управление сведения об основных показателях деятельности субъектов малого и среднего предпринимательства по форме согласно </w:t>
      </w:r>
      <w:hyperlink w:anchor="sub_1200" w:history="1">
        <w:r>
          <w:rPr>
            <w:rFonts w:ascii="Arial" w:eastAsia="Calibri" w:hAnsi="Arial" w:cs="Arial"/>
            <w:bCs/>
            <w:sz w:val="24"/>
            <w:lang w:eastAsia="en-US"/>
          </w:rPr>
          <w:t>приложению 2</w:t>
        </w:r>
      </w:hyperlink>
      <w:r>
        <w:rPr>
          <w:rFonts w:ascii="Arial" w:eastAsia="Calibri" w:hAnsi="Arial" w:cs="Arial"/>
          <w:sz w:val="24"/>
          <w:lang w:eastAsia="en-US"/>
        </w:rPr>
        <w:t xml:space="preserve"> с пояснительной запиской о результатах деятельности.</w:t>
      </w:r>
    </w:p>
    <w:p w:rsidR="00966926" w:rsidRDefault="006C0673">
      <w:pPr>
        <w:spacing w:line="276" w:lineRule="auto"/>
        <w:ind w:firstLine="720"/>
        <w:jc w:val="both"/>
        <w:rPr>
          <w:rFonts w:ascii="Arial" w:eastAsia="Calibri" w:hAnsi="Arial" w:cs="Arial"/>
          <w:sz w:val="24"/>
          <w:lang w:eastAsia="en-US"/>
        </w:rPr>
      </w:pPr>
      <w:bookmarkStart w:id="22" w:name="sub_16"/>
      <w:bookmarkEnd w:id="21"/>
      <w:r>
        <w:rPr>
          <w:rFonts w:ascii="Arial" w:eastAsia="Calibri" w:hAnsi="Arial" w:cs="Arial"/>
          <w:sz w:val="24"/>
          <w:lang w:eastAsia="en-US"/>
        </w:rPr>
        <w:t>1.6. Субсидированию подлежат затраты субъектов малого и среднего предпринимательства, произведенные в предшествующем и текущем годах.</w:t>
      </w:r>
    </w:p>
    <w:bookmarkEnd w:id="2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Субсидированию подлежат затраты, произведенные субъектами малого и среднего предпринимательства по видам экономической деятельности, предусмотренным </w:t>
      </w:r>
      <w:hyperlink w:anchor="sub_1507" w:history="1">
        <w:r>
          <w:rPr>
            <w:rFonts w:ascii="Arial" w:eastAsia="Calibri" w:hAnsi="Arial" w:cs="Arial"/>
            <w:bCs/>
            <w:sz w:val="24"/>
            <w:lang w:eastAsia="en-US"/>
          </w:rPr>
          <w:t>абзацем «ж» пункта 1.5</w:t>
        </w:r>
      </w:hyperlink>
      <w:r>
        <w:rPr>
          <w:rFonts w:ascii="Arial" w:eastAsia="Calibri" w:hAnsi="Arial" w:cs="Arial"/>
          <w:sz w:val="24"/>
          <w:lang w:eastAsia="en-US"/>
        </w:rPr>
        <w:t xml:space="preserve"> настоящего Положения.</w:t>
      </w:r>
    </w:p>
    <w:p w:rsidR="00966926" w:rsidRDefault="006C0673">
      <w:pPr>
        <w:spacing w:line="276" w:lineRule="auto"/>
        <w:ind w:firstLine="720"/>
        <w:jc w:val="both"/>
        <w:rPr>
          <w:rFonts w:ascii="Arial" w:eastAsia="Calibri" w:hAnsi="Arial" w:cs="Arial"/>
          <w:sz w:val="24"/>
          <w:lang w:eastAsia="en-US"/>
        </w:rPr>
      </w:pPr>
      <w:bookmarkStart w:id="23" w:name="sub_40309108"/>
      <w:r>
        <w:rPr>
          <w:rFonts w:ascii="Arial" w:eastAsia="Calibri" w:hAnsi="Arial" w:cs="Arial"/>
          <w:sz w:val="24"/>
          <w:lang w:eastAsia="en-US"/>
        </w:rPr>
        <w:t xml:space="preserve">Субсидированию не подлежат затраты субъектов малого и среднего предпринимательства, просубсидированные ранее по одному из мероприятий </w:t>
      </w:r>
      <w:hyperlink r:id="rId108" w:history="1"/>
      <w:r>
        <w:rPr>
          <w:rFonts w:ascii="Arial" w:eastAsia="Calibri" w:hAnsi="Arial" w:cs="Arial"/>
          <w:sz w:val="24"/>
          <w:lang w:eastAsia="en-US"/>
        </w:rPr>
        <w:t xml:space="preserve"> муниципальной целевой программы «Поддержка субъектов малого и среднего предпринимательства в   </w:t>
      </w:r>
      <w:proofErr w:type="spellStart"/>
      <w:r>
        <w:rPr>
          <w:rFonts w:ascii="Arial" w:eastAsia="Calibri" w:hAnsi="Arial" w:cs="Arial"/>
          <w:sz w:val="24"/>
          <w:lang w:eastAsia="en-US"/>
        </w:rPr>
        <w:t>Родничко</w:t>
      </w:r>
      <w:r w:rsidR="00DD615E">
        <w:rPr>
          <w:rFonts w:ascii="Arial" w:eastAsia="Calibri" w:hAnsi="Arial" w:cs="Arial"/>
          <w:sz w:val="24"/>
          <w:lang w:eastAsia="en-US"/>
        </w:rPr>
        <w:t>вском</w:t>
      </w:r>
      <w:proofErr w:type="spellEnd"/>
      <w:r w:rsidR="00DD615E">
        <w:rPr>
          <w:rFonts w:ascii="Arial" w:eastAsia="Calibri" w:hAnsi="Arial" w:cs="Arial"/>
          <w:sz w:val="24"/>
          <w:lang w:eastAsia="en-US"/>
        </w:rPr>
        <w:t xml:space="preserve"> сельском поселении на 2025-2027</w:t>
      </w:r>
      <w:r>
        <w:rPr>
          <w:rFonts w:ascii="Arial" w:eastAsia="Calibri" w:hAnsi="Arial" w:cs="Arial"/>
          <w:sz w:val="24"/>
          <w:lang w:eastAsia="en-US"/>
        </w:rPr>
        <w:t> годы (далее именуется – Программа).</w:t>
      </w:r>
    </w:p>
    <w:p w:rsidR="00966926" w:rsidRDefault="006C0673">
      <w:pPr>
        <w:spacing w:line="276" w:lineRule="auto"/>
        <w:ind w:firstLine="720"/>
        <w:jc w:val="both"/>
        <w:rPr>
          <w:rFonts w:ascii="Arial" w:eastAsia="Calibri" w:hAnsi="Arial" w:cs="Arial"/>
          <w:sz w:val="24"/>
          <w:lang w:eastAsia="en-US"/>
        </w:rPr>
      </w:pPr>
      <w:bookmarkStart w:id="24" w:name="sub_17"/>
      <w:bookmarkEnd w:id="23"/>
      <w:r>
        <w:rPr>
          <w:rFonts w:ascii="Arial" w:eastAsia="Calibri" w:hAnsi="Arial" w:cs="Arial"/>
          <w:sz w:val="24"/>
          <w:lang w:eastAsia="en-US"/>
        </w:rPr>
        <w:t>1.7. Для получения субсидии по каждому мероприятию субъекты малого и среднего предпринимательства представляют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25" w:name="sub_171"/>
      <w:bookmarkEnd w:id="24"/>
      <w:r>
        <w:rPr>
          <w:rFonts w:ascii="Arial" w:eastAsia="Calibri" w:hAnsi="Arial" w:cs="Arial"/>
          <w:sz w:val="24"/>
          <w:lang w:eastAsia="en-US"/>
        </w:rPr>
        <w:t xml:space="preserve">а) запрос о предоставлении  муниципальной услуги по форме согласно </w:t>
      </w:r>
      <w:hyperlink w:anchor="sub_1100" w:history="1">
        <w:r>
          <w:rPr>
            <w:rFonts w:ascii="Arial" w:eastAsia="Calibri" w:hAnsi="Arial" w:cs="Arial"/>
            <w:bCs/>
            <w:sz w:val="24"/>
            <w:lang w:eastAsia="en-US"/>
          </w:rPr>
          <w:t>приложению 1</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6" w:name="sub_172"/>
      <w:bookmarkEnd w:id="25"/>
      <w:r>
        <w:rPr>
          <w:rFonts w:ascii="Arial" w:eastAsia="Calibri" w:hAnsi="Arial" w:cs="Arial"/>
          <w:sz w:val="24"/>
          <w:lang w:eastAsia="en-US"/>
        </w:rPr>
        <w:t>б) реквизиты для перечисления субсидии в двух экземплярах, подписанные заявителем;</w:t>
      </w:r>
    </w:p>
    <w:p w:rsidR="00966926" w:rsidRDefault="006C0673">
      <w:pPr>
        <w:spacing w:line="276" w:lineRule="auto"/>
        <w:ind w:firstLine="720"/>
        <w:jc w:val="both"/>
        <w:rPr>
          <w:rFonts w:ascii="Arial" w:eastAsia="Calibri" w:hAnsi="Arial" w:cs="Arial"/>
          <w:sz w:val="24"/>
          <w:lang w:eastAsia="en-US"/>
        </w:rPr>
      </w:pPr>
      <w:bookmarkStart w:id="27" w:name="sub_173"/>
      <w:bookmarkEnd w:id="26"/>
      <w:r>
        <w:rPr>
          <w:rFonts w:ascii="Arial" w:eastAsia="Calibri" w:hAnsi="Arial" w:cs="Arial"/>
          <w:sz w:val="24"/>
          <w:lang w:eastAsia="en-US"/>
        </w:rPr>
        <w:t xml:space="preserve">в) сведения об основных показателях деятельности субъектов малого и </w:t>
      </w:r>
      <w:r>
        <w:rPr>
          <w:rFonts w:ascii="Arial" w:eastAsia="Calibri" w:hAnsi="Arial" w:cs="Arial"/>
          <w:sz w:val="24"/>
          <w:lang w:eastAsia="en-US"/>
        </w:rPr>
        <w:lastRenderedPageBreak/>
        <w:t xml:space="preserve">среднего предпринимательства по форме согласно </w:t>
      </w:r>
      <w:hyperlink w:anchor="sub_1200" w:history="1">
        <w:r>
          <w:rPr>
            <w:rFonts w:ascii="Arial" w:eastAsia="Calibri" w:hAnsi="Arial" w:cs="Arial"/>
            <w:bCs/>
            <w:sz w:val="24"/>
            <w:lang w:eastAsia="en-US"/>
          </w:rPr>
          <w:t>приложению 2</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8" w:name="sub_174"/>
      <w:bookmarkEnd w:id="27"/>
      <w:r>
        <w:rPr>
          <w:rFonts w:ascii="Arial" w:eastAsia="Calibri" w:hAnsi="Arial" w:cs="Arial"/>
          <w:sz w:val="24"/>
          <w:lang w:eastAsia="en-US"/>
        </w:rPr>
        <w:t>г) справку об отсутствии просроченной задолженности по выплате заработной платы по состоянию на первое число месяца, в котором подан запрос о предоставлении  муниципальной услуги, подписанную заявителем;</w:t>
      </w:r>
    </w:p>
    <w:p w:rsidR="00966926" w:rsidRDefault="006C0673">
      <w:pPr>
        <w:spacing w:line="276" w:lineRule="auto"/>
        <w:ind w:firstLine="720"/>
        <w:jc w:val="both"/>
        <w:rPr>
          <w:rFonts w:ascii="Arial" w:eastAsia="Calibri" w:hAnsi="Arial" w:cs="Arial"/>
          <w:sz w:val="24"/>
          <w:lang w:eastAsia="en-US"/>
        </w:rPr>
      </w:pPr>
      <w:bookmarkStart w:id="29" w:name="sub_175"/>
      <w:bookmarkEnd w:id="28"/>
      <w:proofErr w:type="spellStart"/>
      <w:r>
        <w:rPr>
          <w:rFonts w:ascii="Arial" w:eastAsia="Calibri" w:hAnsi="Arial" w:cs="Arial"/>
          <w:sz w:val="24"/>
          <w:lang w:eastAsia="en-US"/>
        </w:rPr>
        <w:t>д</w:t>
      </w:r>
      <w:proofErr w:type="spellEnd"/>
      <w:r>
        <w:rPr>
          <w:rFonts w:ascii="Arial" w:eastAsia="Calibri" w:hAnsi="Arial" w:cs="Arial"/>
          <w:sz w:val="24"/>
          <w:lang w:eastAsia="en-US"/>
        </w:rPr>
        <w:t>) сведения о средней численности работников, размере выручки от реализации товаров (работ, услуг) без учета НДС за два предшествующих календарных года с разбивкой по годам и сведения об учредителях, подписанные заявителем (в случае, если учредителями являются юридические лица, то дополнительно представляются по каждому юридическому лицу);</w:t>
      </w:r>
    </w:p>
    <w:p w:rsidR="00966926" w:rsidRDefault="006C0673">
      <w:pPr>
        <w:spacing w:line="276" w:lineRule="auto"/>
        <w:ind w:firstLine="720"/>
        <w:jc w:val="both"/>
        <w:rPr>
          <w:rFonts w:ascii="Arial" w:eastAsia="Calibri" w:hAnsi="Arial" w:cs="Arial"/>
          <w:sz w:val="24"/>
          <w:lang w:eastAsia="en-US"/>
        </w:rPr>
      </w:pPr>
      <w:bookmarkStart w:id="30" w:name="sub_176"/>
      <w:bookmarkEnd w:id="29"/>
      <w:r>
        <w:rPr>
          <w:rFonts w:ascii="Arial" w:eastAsia="Calibri" w:hAnsi="Arial" w:cs="Arial"/>
          <w:sz w:val="24"/>
          <w:lang w:eastAsia="en-US"/>
        </w:rPr>
        <w:t>е) копию лицензии на осуществление деятельности (если указанный вид деятельности подлежит лицензированию),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31" w:name="sub_177"/>
      <w:bookmarkEnd w:id="30"/>
      <w:r>
        <w:rPr>
          <w:rFonts w:ascii="Arial" w:eastAsia="Calibri" w:hAnsi="Arial" w:cs="Arial"/>
          <w:sz w:val="24"/>
          <w:lang w:eastAsia="en-US"/>
        </w:rPr>
        <w:t>ж) выписку из реестра акционеров общества, заверенную держателем реестра акционеров общества по состоянию на дату, которая предшествует дате подачи запроса не более чем на 30 дней (для акционерных обществ);</w:t>
      </w:r>
    </w:p>
    <w:p w:rsidR="00966926" w:rsidRDefault="006C0673">
      <w:pPr>
        <w:spacing w:line="276" w:lineRule="auto"/>
        <w:ind w:firstLine="720"/>
        <w:jc w:val="both"/>
        <w:rPr>
          <w:rFonts w:ascii="Arial" w:eastAsia="Calibri" w:hAnsi="Arial" w:cs="Arial"/>
          <w:sz w:val="24"/>
          <w:lang w:eastAsia="en-US"/>
        </w:rPr>
      </w:pPr>
      <w:bookmarkStart w:id="32" w:name="sub_178"/>
      <w:bookmarkEnd w:id="31"/>
      <w:proofErr w:type="spellStart"/>
      <w:r>
        <w:rPr>
          <w:rFonts w:ascii="Arial" w:eastAsia="Calibri" w:hAnsi="Arial" w:cs="Arial"/>
          <w:sz w:val="24"/>
          <w:lang w:eastAsia="en-US"/>
        </w:rPr>
        <w:t>з</w:t>
      </w:r>
      <w:proofErr w:type="spellEnd"/>
      <w:r>
        <w:rPr>
          <w:rFonts w:ascii="Arial" w:eastAsia="Calibri" w:hAnsi="Arial" w:cs="Arial"/>
          <w:sz w:val="24"/>
          <w:lang w:eastAsia="en-US"/>
        </w:rPr>
        <w:t>) обязательство, подписанное заявителем, о:</w:t>
      </w:r>
    </w:p>
    <w:bookmarkEnd w:id="3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среднемесячной заработной платы на одного работника в год получения финансовой поддержки на уровне не ниже уровня предшествующего года;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количества рабочих мест (без учета внешних совместителей) в год оказания финансовой поддержки на уровне не ниже уровня предшествующего года или по обеспечению прироста выручки от реализации товаров (работ, услуг) на одного работника в год получения субсидии по сравнению с предшествующим годом не менее чем на 10 процентов;</w:t>
      </w:r>
    </w:p>
    <w:p w:rsidR="00966926" w:rsidRDefault="006C0673">
      <w:pPr>
        <w:spacing w:line="276" w:lineRule="auto"/>
        <w:ind w:firstLine="720"/>
        <w:jc w:val="both"/>
        <w:rPr>
          <w:rFonts w:ascii="Arial" w:eastAsia="Calibri" w:hAnsi="Arial" w:cs="Arial"/>
          <w:sz w:val="24"/>
          <w:lang w:eastAsia="en-US"/>
        </w:rPr>
      </w:pPr>
      <w:bookmarkStart w:id="33" w:name="sub_179"/>
      <w:r>
        <w:rPr>
          <w:rFonts w:ascii="Arial" w:eastAsia="Calibri" w:hAnsi="Arial" w:cs="Arial"/>
          <w:sz w:val="24"/>
          <w:lang w:eastAsia="en-US"/>
        </w:rPr>
        <w:t>и) копию паспорта индивидуального предпринимателя или учредителя (ей), заверенную заявителем, с приложением его (их) письменного согласия на обработку персональных данных (для субъектов молодежного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34" w:name="sub_1710"/>
      <w:bookmarkEnd w:id="33"/>
      <w:r>
        <w:rPr>
          <w:rFonts w:ascii="Arial" w:eastAsia="Calibri" w:hAnsi="Arial" w:cs="Arial"/>
          <w:sz w:val="24"/>
          <w:lang w:eastAsia="en-US"/>
        </w:rPr>
        <w:t>к) копии документов, подтверждающих права заявителя на результаты интеллектуальной деятельности, заверенные заявителем (для начинающих малых инновационных компаний и действующих инновационных компаний);</w:t>
      </w:r>
    </w:p>
    <w:p w:rsidR="00966926" w:rsidRDefault="006C0673">
      <w:pPr>
        <w:spacing w:line="276" w:lineRule="auto"/>
        <w:ind w:firstLine="720"/>
        <w:jc w:val="both"/>
        <w:rPr>
          <w:rFonts w:ascii="Arial" w:eastAsia="Calibri" w:hAnsi="Arial" w:cs="Arial"/>
          <w:sz w:val="24"/>
          <w:lang w:eastAsia="en-US"/>
        </w:rPr>
      </w:pPr>
      <w:bookmarkStart w:id="35" w:name="sub_1711"/>
      <w:bookmarkEnd w:id="34"/>
      <w:r>
        <w:rPr>
          <w:rFonts w:ascii="Arial" w:eastAsia="Calibri" w:hAnsi="Arial" w:cs="Arial"/>
          <w:sz w:val="24"/>
          <w:lang w:eastAsia="en-US"/>
        </w:rPr>
        <w:t xml:space="preserve">л) копию заполненной формы федерального статистического наблюдения </w:t>
      </w:r>
      <w:hyperlink r:id="rId109" w:history="1">
        <w:r>
          <w:rPr>
            <w:rFonts w:ascii="Arial" w:eastAsia="Calibri" w:hAnsi="Arial" w:cs="Arial"/>
            <w:bCs/>
            <w:sz w:val="24"/>
            <w:lang w:eastAsia="en-US"/>
          </w:rPr>
          <w:t>N 2М</w:t>
        </w:r>
        <w:proofErr w:type="gramStart"/>
        <w:r>
          <w:rPr>
            <w:rFonts w:ascii="Arial" w:eastAsia="Calibri" w:hAnsi="Arial" w:cs="Arial"/>
            <w:bCs/>
            <w:sz w:val="24"/>
            <w:lang w:eastAsia="en-US"/>
          </w:rPr>
          <w:t>П-</w:t>
        </w:r>
        <w:proofErr w:type="gramEnd"/>
        <w:r>
          <w:rPr>
            <w:rFonts w:ascii="Arial" w:eastAsia="Calibri" w:hAnsi="Arial" w:cs="Arial"/>
            <w:bCs/>
            <w:sz w:val="24"/>
            <w:lang w:eastAsia="en-US"/>
          </w:rPr>
          <w:t xml:space="preserve"> инновация</w:t>
        </w:r>
      </w:hyperlink>
      <w:r>
        <w:rPr>
          <w:rFonts w:ascii="Arial" w:eastAsia="Calibri" w:hAnsi="Arial" w:cs="Arial"/>
          <w:sz w:val="24"/>
          <w:lang w:eastAsia="en-US"/>
        </w:rPr>
        <w:t xml:space="preserve"> «Сведения о технологических инновациях малого предприятия», установленной </w:t>
      </w:r>
      <w:hyperlink r:id="rId110" w:history="1">
        <w:r>
          <w:rPr>
            <w:rFonts w:ascii="Arial" w:eastAsia="Calibri" w:hAnsi="Arial" w:cs="Arial"/>
            <w:bCs/>
            <w:sz w:val="24"/>
            <w:lang w:eastAsia="en-US"/>
          </w:rPr>
          <w:t>приказом</w:t>
        </w:r>
      </w:hyperlink>
      <w:r>
        <w:rPr>
          <w:rFonts w:ascii="Arial" w:eastAsia="Calibri" w:hAnsi="Arial" w:cs="Arial"/>
          <w:sz w:val="24"/>
          <w:lang w:eastAsia="en-US"/>
        </w:rPr>
        <w:t xml:space="preserve"> Министерства экономического развития Российской Федерации от 30 октября 2009 г. N 237 «Об  утверждении статистического инструментария для организации федерального статистического наблюдения за деятельностью, осуществляемой в сфере науки и инноваций», заверенную заявителем, или сведения о действующей малой инновационной компании по форме согласно </w:t>
      </w:r>
      <w:hyperlink w:anchor="sub_1500" w:history="1">
        <w:r>
          <w:rPr>
            <w:rFonts w:ascii="Arial" w:eastAsia="Calibri" w:hAnsi="Arial" w:cs="Arial"/>
            <w:bCs/>
            <w:sz w:val="24"/>
            <w:lang w:eastAsia="en-US"/>
          </w:rPr>
          <w:t>приложению 4</w:t>
        </w:r>
      </w:hyperlink>
      <w:r>
        <w:rPr>
          <w:rFonts w:ascii="Arial" w:eastAsia="Calibri" w:hAnsi="Arial" w:cs="Arial"/>
          <w:sz w:val="24"/>
          <w:lang w:eastAsia="en-US"/>
        </w:rPr>
        <w:t xml:space="preserve"> (для микро предприятий и субъектов среднего предпринимательства) (предоставляются действующими инновационными компаниями).</w:t>
      </w:r>
    </w:p>
    <w:bookmarkEnd w:id="35"/>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При одновременной подаче запросов о предоставлении государственной услуги по нескольким мероприятиям государственной поддержки малого и среднего предпринимательства документы, указанные в </w:t>
      </w:r>
      <w:hyperlink w:anchor="sub_173" w:history="1">
        <w:r>
          <w:rPr>
            <w:rFonts w:ascii="Arial" w:eastAsia="Calibri" w:hAnsi="Arial" w:cs="Arial"/>
            <w:bCs/>
            <w:sz w:val="24"/>
            <w:lang w:eastAsia="en-US"/>
          </w:rPr>
          <w:t>абзацах «в</w:t>
        </w:r>
        <w:proofErr w:type="gramStart"/>
        <w:r>
          <w:rPr>
            <w:rFonts w:ascii="Arial" w:eastAsia="Calibri" w:hAnsi="Arial" w:cs="Arial"/>
            <w:bCs/>
            <w:sz w:val="24"/>
            <w:lang w:eastAsia="en-US"/>
          </w:rPr>
          <w:t>»-</w:t>
        </w:r>
        <w:proofErr w:type="gramEnd"/>
        <w:r>
          <w:rPr>
            <w:rFonts w:ascii="Arial" w:eastAsia="Calibri" w:hAnsi="Arial" w:cs="Arial"/>
            <w:bCs/>
            <w:sz w:val="24"/>
            <w:lang w:eastAsia="en-US"/>
          </w:rPr>
          <w:t>«</w:t>
        </w:r>
        <w:proofErr w:type="spellStart"/>
        <w:r>
          <w:rPr>
            <w:rFonts w:ascii="Arial" w:eastAsia="Calibri" w:hAnsi="Arial" w:cs="Arial"/>
            <w:bCs/>
            <w:sz w:val="24"/>
            <w:lang w:eastAsia="en-US"/>
          </w:rPr>
          <w:t>з</w:t>
        </w:r>
        <w:proofErr w:type="spellEnd"/>
        <w:r>
          <w:rPr>
            <w:rFonts w:ascii="Arial" w:eastAsia="Calibri" w:hAnsi="Arial" w:cs="Arial"/>
            <w:bCs/>
            <w:sz w:val="24"/>
            <w:lang w:eastAsia="en-US"/>
          </w:rPr>
          <w:t>»</w:t>
        </w:r>
      </w:hyperlink>
      <w:r>
        <w:rPr>
          <w:rFonts w:ascii="Arial" w:eastAsia="Calibri" w:hAnsi="Arial" w:cs="Arial"/>
          <w:sz w:val="24"/>
          <w:lang w:eastAsia="en-US"/>
        </w:rPr>
        <w:t xml:space="preserve"> настоящего пункта, представляются к одному из запросов по любому мероприятию.</w:t>
      </w:r>
    </w:p>
    <w:p w:rsidR="00966926" w:rsidRDefault="006C0673">
      <w:pPr>
        <w:spacing w:line="276" w:lineRule="auto"/>
        <w:ind w:firstLine="720"/>
        <w:jc w:val="both"/>
        <w:rPr>
          <w:rFonts w:ascii="Arial" w:eastAsia="Calibri" w:hAnsi="Arial" w:cs="Arial"/>
          <w:sz w:val="24"/>
          <w:lang w:eastAsia="en-US"/>
        </w:rPr>
      </w:pPr>
      <w:bookmarkStart w:id="36" w:name="sub_18"/>
      <w:r>
        <w:rPr>
          <w:rFonts w:ascii="Arial" w:eastAsia="Calibri" w:hAnsi="Arial" w:cs="Arial"/>
          <w:sz w:val="24"/>
          <w:lang w:eastAsia="en-US"/>
        </w:rPr>
        <w:t xml:space="preserve">1.8. При последующих обращениях субъектов малого и среднего </w:t>
      </w:r>
      <w:r>
        <w:rPr>
          <w:rFonts w:ascii="Arial" w:eastAsia="Calibri" w:hAnsi="Arial" w:cs="Arial"/>
          <w:sz w:val="24"/>
          <w:lang w:eastAsia="en-US"/>
        </w:rPr>
        <w:lastRenderedPageBreak/>
        <w:t xml:space="preserve">предпринимательства с запросом о предоставлении  муниципальной услуги по договору, по которому комиссией по поддержке субъектов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(далее именуется – комиссия) ранее принято решение о субсидировании, субъекты малого и среднего предпринимательства представляют следующие документы:</w:t>
      </w:r>
    </w:p>
    <w:p w:rsidR="00966926" w:rsidRDefault="006C0673">
      <w:pPr>
        <w:spacing w:line="276" w:lineRule="auto"/>
        <w:ind w:firstLine="720"/>
        <w:jc w:val="both"/>
        <w:rPr>
          <w:rFonts w:ascii="Arial" w:eastAsia="Calibri" w:hAnsi="Arial" w:cs="Arial"/>
          <w:sz w:val="24"/>
          <w:lang w:eastAsia="en-US"/>
        </w:rPr>
      </w:pPr>
      <w:bookmarkStart w:id="37" w:name="sub_181"/>
      <w:bookmarkEnd w:id="36"/>
      <w:r>
        <w:rPr>
          <w:rFonts w:ascii="Arial" w:eastAsia="Calibri" w:hAnsi="Arial" w:cs="Arial"/>
          <w:sz w:val="24"/>
          <w:lang w:eastAsia="en-US"/>
        </w:rPr>
        <w:t xml:space="preserve">а) запрос о предоставлении  муниципальной  услуги по форме согласно </w:t>
      </w:r>
      <w:hyperlink w:anchor="sub_1100" w:history="1">
        <w:r>
          <w:rPr>
            <w:rFonts w:ascii="Arial" w:eastAsia="Calibri" w:hAnsi="Arial" w:cs="Arial"/>
            <w:bCs/>
            <w:sz w:val="24"/>
            <w:lang w:eastAsia="en-US"/>
          </w:rPr>
          <w:t>приложению 1</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38" w:name="sub_100000"/>
      <w:bookmarkEnd w:id="37"/>
      <w:r>
        <w:rPr>
          <w:rFonts w:ascii="Arial" w:eastAsia="Calibri" w:hAnsi="Arial" w:cs="Arial"/>
          <w:sz w:val="24"/>
          <w:lang w:eastAsia="en-US"/>
        </w:rPr>
        <w:t>б) реквизиты для перечисления субсидии в двух экземплярах, подписанные заявителем;</w:t>
      </w:r>
    </w:p>
    <w:p w:rsidR="00966926" w:rsidRDefault="006C0673">
      <w:pPr>
        <w:spacing w:line="276" w:lineRule="auto"/>
        <w:ind w:firstLine="720"/>
        <w:jc w:val="both"/>
        <w:rPr>
          <w:rFonts w:ascii="Arial" w:eastAsia="Calibri" w:hAnsi="Arial" w:cs="Arial"/>
          <w:sz w:val="24"/>
          <w:lang w:eastAsia="en-US"/>
        </w:rPr>
      </w:pPr>
      <w:bookmarkStart w:id="39" w:name="sub_183"/>
      <w:bookmarkEnd w:id="38"/>
      <w:r>
        <w:rPr>
          <w:rFonts w:ascii="Arial" w:eastAsia="Calibri" w:hAnsi="Arial" w:cs="Arial"/>
          <w:sz w:val="24"/>
          <w:lang w:eastAsia="en-US"/>
        </w:rPr>
        <w:t xml:space="preserve">в) сведения об основных показателях деятельности субъектов малого и среднего предпринимательства по форме согласно </w:t>
      </w:r>
      <w:hyperlink w:anchor="sub_1200" w:history="1">
        <w:r>
          <w:rPr>
            <w:rFonts w:ascii="Arial" w:eastAsia="Calibri" w:hAnsi="Arial" w:cs="Arial"/>
            <w:bCs/>
            <w:sz w:val="24"/>
            <w:lang w:eastAsia="en-US"/>
          </w:rPr>
          <w:t>приложению 2</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40" w:name="sub_184"/>
      <w:bookmarkEnd w:id="39"/>
      <w:r>
        <w:rPr>
          <w:rFonts w:ascii="Arial" w:eastAsia="Calibri" w:hAnsi="Arial" w:cs="Arial"/>
          <w:sz w:val="24"/>
          <w:lang w:eastAsia="en-US"/>
        </w:rPr>
        <w:t>г) справку об отсутствии просроченной задолженности по выплате заработной платы по состоянию на первое число месяца, в котором подан запрос на субсидирование, подписанную заявителем;</w:t>
      </w:r>
    </w:p>
    <w:p w:rsidR="00966926" w:rsidRDefault="006C0673">
      <w:pPr>
        <w:spacing w:line="276" w:lineRule="auto"/>
        <w:ind w:firstLine="720"/>
        <w:jc w:val="both"/>
        <w:rPr>
          <w:rFonts w:ascii="Arial" w:eastAsia="Calibri" w:hAnsi="Arial" w:cs="Arial"/>
          <w:sz w:val="24"/>
          <w:lang w:eastAsia="en-US"/>
        </w:rPr>
      </w:pPr>
      <w:bookmarkStart w:id="41" w:name="sub_185"/>
      <w:bookmarkEnd w:id="40"/>
      <w:proofErr w:type="spellStart"/>
      <w:r>
        <w:rPr>
          <w:rFonts w:ascii="Arial" w:eastAsia="Calibri" w:hAnsi="Arial" w:cs="Arial"/>
          <w:sz w:val="24"/>
          <w:lang w:eastAsia="en-US"/>
        </w:rPr>
        <w:t>д</w:t>
      </w:r>
      <w:proofErr w:type="spellEnd"/>
      <w:r>
        <w:rPr>
          <w:rFonts w:ascii="Arial" w:eastAsia="Calibri" w:hAnsi="Arial" w:cs="Arial"/>
          <w:sz w:val="24"/>
          <w:lang w:eastAsia="en-US"/>
        </w:rPr>
        <w:t>) обязательство, подписанное заявителем, о:</w:t>
      </w:r>
    </w:p>
    <w:bookmarkEnd w:id="4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среднемесячной заработной платы на одного работника в год получения финансовой поддержки на уровне не ниже уровня предшествующего года;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количества рабочих мест (без учета внешних совместителей) в год оказания финансовой поддержки на уровне не ниже уровня предшествующего года или по обеспечению прироста выручки от реализации товаров (работ, услуг) на одного работника в год оказания финансовой поддержки по сравнению с предшествующим годом не менее чем на 10 процентов;</w:t>
      </w:r>
    </w:p>
    <w:p w:rsidR="00966926" w:rsidRDefault="006C0673">
      <w:pPr>
        <w:spacing w:line="276" w:lineRule="auto"/>
        <w:ind w:firstLine="720"/>
        <w:jc w:val="both"/>
        <w:rPr>
          <w:rFonts w:ascii="Arial" w:eastAsia="Calibri" w:hAnsi="Arial" w:cs="Arial"/>
          <w:sz w:val="24"/>
          <w:lang w:eastAsia="en-US"/>
        </w:rPr>
      </w:pPr>
      <w:bookmarkStart w:id="42" w:name="sub_186"/>
      <w:r>
        <w:rPr>
          <w:rFonts w:ascii="Arial" w:eastAsia="Calibri" w:hAnsi="Arial" w:cs="Arial"/>
          <w:sz w:val="24"/>
          <w:lang w:eastAsia="en-US"/>
        </w:rPr>
        <w:t>е) копию паспорта индивидуального предпринимателя или учредител</w:t>
      </w:r>
      <w:proofErr w:type="gramStart"/>
      <w:r>
        <w:rPr>
          <w:rFonts w:ascii="Arial" w:eastAsia="Calibri" w:hAnsi="Arial" w:cs="Arial"/>
          <w:sz w:val="24"/>
          <w:lang w:eastAsia="en-US"/>
        </w:rPr>
        <w:t>я(</w:t>
      </w:r>
      <w:proofErr w:type="gramEnd"/>
      <w:r>
        <w:rPr>
          <w:rFonts w:ascii="Arial" w:eastAsia="Calibri" w:hAnsi="Arial" w:cs="Arial"/>
          <w:sz w:val="24"/>
          <w:lang w:eastAsia="en-US"/>
        </w:rPr>
        <w:t>ей), заверенную заявителем, с приложением его (их) письменного согласия на обработку персональных данных (для субъектов молодежного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43" w:name="sub_187"/>
      <w:bookmarkEnd w:id="42"/>
      <w:r>
        <w:rPr>
          <w:rFonts w:ascii="Arial" w:eastAsia="Calibri" w:hAnsi="Arial" w:cs="Arial"/>
          <w:sz w:val="24"/>
          <w:lang w:eastAsia="en-US"/>
        </w:rPr>
        <w:t>ж) копии документов, подтверждающих права заявителя на результаты интеллектуальной деятельности, заверенные заявителем (для начинающих малых инновационных компаний и действующих инновационных компаний);</w:t>
      </w:r>
    </w:p>
    <w:p w:rsidR="00966926" w:rsidRDefault="006C0673">
      <w:pPr>
        <w:spacing w:line="276" w:lineRule="auto"/>
        <w:ind w:firstLine="720"/>
        <w:jc w:val="both"/>
        <w:rPr>
          <w:rFonts w:ascii="Arial" w:eastAsia="Calibri" w:hAnsi="Arial" w:cs="Arial"/>
          <w:sz w:val="24"/>
          <w:lang w:eastAsia="en-US"/>
        </w:rPr>
      </w:pPr>
      <w:bookmarkStart w:id="44" w:name="sub_188"/>
      <w:bookmarkEnd w:id="43"/>
      <w:proofErr w:type="spellStart"/>
      <w:proofErr w:type="gramStart"/>
      <w:r>
        <w:rPr>
          <w:rFonts w:ascii="Arial" w:eastAsia="Calibri" w:hAnsi="Arial" w:cs="Arial"/>
          <w:sz w:val="24"/>
          <w:lang w:eastAsia="en-US"/>
        </w:rPr>
        <w:t>з</w:t>
      </w:r>
      <w:proofErr w:type="spellEnd"/>
      <w:r>
        <w:rPr>
          <w:rFonts w:ascii="Arial" w:eastAsia="Calibri" w:hAnsi="Arial" w:cs="Arial"/>
          <w:sz w:val="24"/>
          <w:lang w:eastAsia="en-US"/>
        </w:rPr>
        <w:t xml:space="preserve">) копию заполненной формы федерального статистического наблюдения </w:t>
      </w:r>
      <w:hyperlink r:id="rId111" w:history="1">
        <w:r>
          <w:rPr>
            <w:rFonts w:ascii="Arial" w:eastAsia="Calibri" w:hAnsi="Arial" w:cs="Arial"/>
            <w:bCs/>
            <w:sz w:val="24"/>
            <w:lang w:eastAsia="en-US"/>
          </w:rPr>
          <w:t>N 2 МП- инновация</w:t>
        </w:r>
      </w:hyperlink>
      <w:r>
        <w:rPr>
          <w:rFonts w:ascii="Arial" w:eastAsia="Calibri" w:hAnsi="Arial" w:cs="Arial"/>
          <w:sz w:val="24"/>
          <w:lang w:eastAsia="en-US"/>
        </w:rPr>
        <w:t xml:space="preserve"> «Сведения о технологических инновациях малого предприятия»,  установленной </w:t>
      </w:r>
      <w:hyperlink r:id="rId112" w:history="1">
        <w:r>
          <w:rPr>
            <w:rFonts w:ascii="Arial" w:eastAsia="Calibri" w:hAnsi="Arial" w:cs="Arial"/>
            <w:bCs/>
            <w:sz w:val="24"/>
            <w:lang w:eastAsia="en-US"/>
          </w:rPr>
          <w:t>приказом</w:t>
        </w:r>
      </w:hyperlink>
      <w:r>
        <w:rPr>
          <w:rFonts w:ascii="Arial" w:eastAsia="Calibri" w:hAnsi="Arial" w:cs="Arial"/>
          <w:sz w:val="24"/>
          <w:lang w:eastAsia="en-US"/>
        </w:rPr>
        <w:t xml:space="preserve"> Министерства экономического развития Российской Федерации России от 30 октября 2009 г. N 237 «Об утверждении статистического  инструментария  для организации федерального статистического наблюдения за деятельностью, осуществляемой в сфере науки и инноваций», заверенную заявителем, или сведения о действующей малой инновационной компании по форме</w:t>
      </w:r>
      <w:proofErr w:type="gramEnd"/>
      <w:r>
        <w:rPr>
          <w:rFonts w:ascii="Arial" w:eastAsia="Calibri" w:hAnsi="Arial" w:cs="Arial"/>
          <w:sz w:val="24"/>
          <w:lang w:eastAsia="en-US"/>
        </w:rPr>
        <w:t xml:space="preserve"> согласно </w:t>
      </w:r>
      <w:hyperlink w:anchor="sub_1500" w:history="1">
        <w:r>
          <w:rPr>
            <w:rFonts w:ascii="Arial" w:eastAsia="Calibri" w:hAnsi="Arial" w:cs="Arial"/>
            <w:bCs/>
            <w:sz w:val="24"/>
            <w:lang w:eastAsia="en-US"/>
          </w:rPr>
          <w:t>приложению 4</w:t>
        </w:r>
      </w:hyperlink>
      <w:r>
        <w:rPr>
          <w:rFonts w:ascii="Arial" w:eastAsia="Calibri" w:hAnsi="Arial" w:cs="Arial"/>
          <w:sz w:val="24"/>
          <w:lang w:eastAsia="en-US"/>
        </w:rPr>
        <w:t xml:space="preserve"> (для микро предприятий и субъектов среднего предпринимательства) (предоставляются действующими инновационными компаниями).</w:t>
      </w:r>
    </w:p>
    <w:bookmarkEnd w:id="44"/>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При одновременной подаче запросов о предоставлении  муниципальной услуги по нескольким мероприятиям  муниципальной поддержки малого и среднего предпринимательства документы, указанные в </w:t>
      </w:r>
      <w:hyperlink w:anchor="sub_183" w:history="1">
        <w:r>
          <w:rPr>
            <w:rFonts w:ascii="Arial" w:eastAsia="Calibri" w:hAnsi="Arial" w:cs="Arial"/>
            <w:bCs/>
            <w:sz w:val="24"/>
            <w:lang w:eastAsia="en-US"/>
          </w:rPr>
          <w:t>абзацах «в</w:t>
        </w:r>
        <w:proofErr w:type="gramStart"/>
        <w:r>
          <w:rPr>
            <w:rFonts w:ascii="Arial" w:eastAsia="Calibri" w:hAnsi="Arial" w:cs="Arial"/>
            <w:bCs/>
            <w:sz w:val="24"/>
            <w:lang w:eastAsia="en-US"/>
          </w:rPr>
          <w:t>»-</w:t>
        </w:r>
        <w:proofErr w:type="gramEnd"/>
        <w:r>
          <w:rPr>
            <w:rFonts w:ascii="Arial" w:eastAsia="Calibri" w:hAnsi="Arial" w:cs="Arial"/>
            <w:bCs/>
            <w:sz w:val="24"/>
            <w:lang w:eastAsia="en-US"/>
          </w:rPr>
          <w:t>«е»</w:t>
        </w:r>
      </w:hyperlink>
      <w:r>
        <w:rPr>
          <w:rFonts w:ascii="Arial" w:eastAsia="Calibri" w:hAnsi="Arial" w:cs="Arial"/>
          <w:sz w:val="24"/>
          <w:lang w:eastAsia="en-US"/>
        </w:rPr>
        <w:t xml:space="preserve"> настоящего пункта, представляются к одному из запросов по любому мероприятию.</w:t>
      </w:r>
    </w:p>
    <w:p w:rsidR="00966926" w:rsidRDefault="006C0673">
      <w:pPr>
        <w:spacing w:line="276" w:lineRule="auto"/>
        <w:ind w:firstLine="720"/>
        <w:jc w:val="both"/>
        <w:rPr>
          <w:rFonts w:ascii="Arial" w:eastAsia="Calibri" w:hAnsi="Arial" w:cs="Arial"/>
          <w:sz w:val="24"/>
          <w:lang w:eastAsia="en-US"/>
        </w:rPr>
      </w:pPr>
      <w:bookmarkStart w:id="45" w:name="sub_19"/>
      <w:r>
        <w:rPr>
          <w:rFonts w:ascii="Arial" w:eastAsia="Calibri" w:hAnsi="Arial" w:cs="Arial"/>
          <w:sz w:val="24"/>
          <w:lang w:eastAsia="en-US"/>
        </w:rPr>
        <w:lastRenderedPageBreak/>
        <w:t>1.9. Принятие договора к субсидированию в части от общей суммы договора не допускается.</w:t>
      </w:r>
    </w:p>
    <w:p w:rsidR="00966926" w:rsidRDefault="006C0673">
      <w:pPr>
        <w:spacing w:line="276" w:lineRule="auto"/>
        <w:ind w:firstLine="720"/>
        <w:jc w:val="both"/>
        <w:rPr>
          <w:rFonts w:ascii="Arial" w:eastAsia="Calibri" w:hAnsi="Arial" w:cs="Arial"/>
          <w:sz w:val="24"/>
          <w:lang w:eastAsia="en-US"/>
        </w:rPr>
      </w:pPr>
      <w:bookmarkStart w:id="46" w:name="sub_110"/>
      <w:bookmarkEnd w:id="45"/>
      <w:r>
        <w:rPr>
          <w:rFonts w:ascii="Arial" w:eastAsia="Calibri" w:hAnsi="Arial" w:cs="Arial"/>
          <w:sz w:val="24"/>
          <w:lang w:eastAsia="en-US"/>
        </w:rPr>
        <w:t xml:space="preserve">1.10. Субъекты малого и среднего предпринимательства, получившие субсидию в предшествующем году, обязаны в течение двух последующих лет не позднее 10 апреля представлять в  Администрацию сведения об основных показателях деятельности по форме согласно </w:t>
      </w:r>
      <w:hyperlink w:anchor="sub_1200" w:history="1">
        <w:r>
          <w:rPr>
            <w:rFonts w:ascii="Arial" w:eastAsia="Calibri" w:hAnsi="Arial" w:cs="Arial"/>
            <w:bCs/>
            <w:sz w:val="24"/>
            <w:lang w:eastAsia="en-US"/>
          </w:rPr>
          <w:t>приложению 2</w:t>
        </w:r>
      </w:hyperlink>
      <w:r>
        <w:rPr>
          <w:rFonts w:ascii="Arial" w:eastAsia="Calibri" w:hAnsi="Arial" w:cs="Arial"/>
          <w:sz w:val="24"/>
          <w:lang w:eastAsia="en-US"/>
        </w:rPr>
        <w:t xml:space="preserve"> с пояснительной запиской о результатах деятельности.</w:t>
      </w:r>
    </w:p>
    <w:bookmarkEnd w:id="46"/>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47" w:name="sub_200"/>
      <w:r>
        <w:rPr>
          <w:rFonts w:ascii="Arial" w:hAnsi="Arial" w:cs="Arial"/>
          <w:b/>
          <w:bCs/>
          <w:sz w:val="24"/>
        </w:rPr>
        <w:t>2. Порядок субсидирования части затрат субъектам малого и среднего предпринимательства на плату по договорам финансовой аренды (лизинга)</w:t>
      </w:r>
    </w:p>
    <w:bookmarkEnd w:id="47"/>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48" w:name="sub_21"/>
      <w:r>
        <w:rPr>
          <w:rFonts w:ascii="Arial" w:eastAsia="Calibri" w:hAnsi="Arial" w:cs="Arial"/>
          <w:sz w:val="24"/>
          <w:lang w:eastAsia="en-US"/>
        </w:rPr>
        <w:t>2.1. Субсидированию подлежит часть затрат на уплату лизинговых платежей по договорам финансовой аренды (лизинга) (далее именуется – договор лизинга), заключенным субъектами малого и среднего предпринимательства с лизинговыми компаниями.</w:t>
      </w:r>
    </w:p>
    <w:p w:rsidR="00966926" w:rsidRDefault="006C0673">
      <w:pPr>
        <w:spacing w:line="276" w:lineRule="auto"/>
        <w:ind w:firstLine="720"/>
        <w:jc w:val="both"/>
        <w:rPr>
          <w:rFonts w:ascii="Arial" w:eastAsia="Calibri" w:hAnsi="Arial" w:cs="Arial"/>
          <w:sz w:val="24"/>
          <w:lang w:eastAsia="en-US"/>
        </w:rPr>
      </w:pPr>
      <w:bookmarkStart w:id="49" w:name="sub_22"/>
      <w:bookmarkEnd w:id="48"/>
      <w:r>
        <w:rPr>
          <w:rFonts w:ascii="Arial" w:eastAsia="Calibri" w:hAnsi="Arial" w:cs="Arial"/>
          <w:sz w:val="24"/>
          <w:lang w:eastAsia="en-US"/>
        </w:rPr>
        <w:t>2.2. Субсидия предоставляется в случае, если:</w:t>
      </w:r>
    </w:p>
    <w:p w:rsidR="00966926" w:rsidRDefault="006C0673">
      <w:pPr>
        <w:spacing w:line="276" w:lineRule="auto"/>
        <w:ind w:firstLine="720"/>
        <w:jc w:val="both"/>
        <w:rPr>
          <w:rFonts w:ascii="Arial" w:eastAsia="Calibri" w:hAnsi="Arial" w:cs="Arial"/>
          <w:sz w:val="24"/>
          <w:lang w:eastAsia="en-US"/>
        </w:rPr>
      </w:pPr>
      <w:bookmarkStart w:id="50" w:name="sub_221"/>
      <w:bookmarkEnd w:id="49"/>
      <w:proofErr w:type="gramStart"/>
      <w:r>
        <w:rPr>
          <w:rFonts w:ascii="Arial" w:eastAsia="Calibri" w:hAnsi="Arial" w:cs="Arial"/>
          <w:sz w:val="24"/>
          <w:lang w:eastAsia="en-US"/>
        </w:rPr>
        <w:t>а) предметом финансовой аренды  (лизинга) являются автотранспортные средства (за исключением легковых автомобилей), агрегаты, аппараты, машины, механизмы, оборудование, приборы, технологии, установки, устройства, универсальные мобильные платформы;</w:t>
      </w:r>
      <w:proofErr w:type="gramEnd"/>
    </w:p>
    <w:p w:rsidR="00966926" w:rsidRDefault="006C0673">
      <w:pPr>
        <w:spacing w:line="276" w:lineRule="auto"/>
        <w:ind w:firstLine="720"/>
        <w:jc w:val="both"/>
        <w:rPr>
          <w:rFonts w:ascii="Arial" w:eastAsia="Calibri" w:hAnsi="Arial" w:cs="Arial"/>
          <w:sz w:val="24"/>
          <w:lang w:eastAsia="en-US"/>
        </w:rPr>
      </w:pPr>
      <w:bookmarkStart w:id="51" w:name="sub_222"/>
      <w:bookmarkEnd w:id="50"/>
      <w:r>
        <w:rPr>
          <w:rFonts w:ascii="Arial" w:eastAsia="Calibri" w:hAnsi="Arial" w:cs="Arial"/>
          <w:sz w:val="24"/>
          <w:lang w:eastAsia="en-US"/>
        </w:rPr>
        <w:t>б) договором лизинга предусмотрен переход права собственности на предмет лизинга к лизингополучателю;</w:t>
      </w:r>
    </w:p>
    <w:p w:rsidR="00966926" w:rsidRDefault="006C0673">
      <w:pPr>
        <w:spacing w:line="276" w:lineRule="auto"/>
        <w:ind w:firstLine="720"/>
        <w:jc w:val="both"/>
        <w:rPr>
          <w:rFonts w:ascii="Arial" w:eastAsia="Calibri" w:hAnsi="Arial" w:cs="Arial"/>
          <w:sz w:val="24"/>
          <w:lang w:eastAsia="en-US"/>
        </w:rPr>
      </w:pPr>
      <w:bookmarkStart w:id="52" w:name="sub_223"/>
      <w:bookmarkEnd w:id="51"/>
      <w:r>
        <w:rPr>
          <w:rFonts w:ascii="Arial" w:eastAsia="Calibri" w:hAnsi="Arial" w:cs="Arial"/>
          <w:sz w:val="24"/>
          <w:lang w:eastAsia="en-US"/>
        </w:rPr>
        <w:t>в) сумма одного или нескольких договоров лизинга, принятых к субсидированию в текущем году, не превышает 15 млн. рублей;</w:t>
      </w:r>
    </w:p>
    <w:p w:rsidR="00966926" w:rsidRDefault="006C0673">
      <w:pPr>
        <w:spacing w:line="276" w:lineRule="auto"/>
        <w:ind w:firstLine="720"/>
        <w:jc w:val="both"/>
        <w:rPr>
          <w:rFonts w:ascii="Arial" w:eastAsia="Calibri" w:hAnsi="Arial" w:cs="Arial"/>
          <w:sz w:val="24"/>
          <w:lang w:eastAsia="en-US"/>
        </w:rPr>
      </w:pPr>
      <w:bookmarkStart w:id="53" w:name="sub_224"/>
      <w:bookmarkEnd w:id="52"/>
      <w:r>
        <w:rPr>
          <w:rFonts w:ascii="Arial" w:eastAsia="Calibri" w:hAnsi="Arial" w:cs="Arial"/>
          <w:sz w:val="24"/>
          <w:lang w:eastAsia="en-US"/>
        </w:rPr>
        <w:t>г) оплата лизинговых платежей по договору лизинга осуществляется в рублях;</w:t>
      </w:r>
    </w:p>
    <w:p w:rsidR="00966926" w:rsidRDefault="006C0673">
      <w:pPr>
        <w:spacing w:line="276" w:lineRule="auto"/>
        <w:ind w:firstLine="720"/>
        <w:jc w:val="both"/>
        <w:rPr>
          <w:rFonts w:ascii="Arial" w:eastAsia="Calibri" w:hAnsi="Arial" w:cs="Arial"/>
          <w:sz w:val="24"/>
          <w:lang w:eastAsia="en-US"/>
        </w:rPr>
      </w:pPr>
      <w:bookmarkStart w:id="54" w:name="sub_225"/>
      <w:bookmarkEnd w:id="53"/>
      <w:proofErr w:type="spellStart"/>
      <w:r>
        <w:rPr>
          <w:rFonts w:ascii="Arial" w:eastAsia="Calibri" w:hAnsi="Arial" w:cs="Arial"/>
          <w:sz w:val="24"/>
          <w:lang w:eastAsia="en-US"/>
        </w:rPr>
        <w:t>д</w:t>
      </w:r>
      <w:proofErr w:type="spellEnd"/>
      <w:r>
        <w:rPr>
          <w:rFonts w:ascii="Arial" w:eastAsia="Calibri" w:hAnsi="Arial" w:cs="Arial"/>
          <w:sz w:val="24"/>
          <w:lang w:eastAsia="en-US"/>
        </w:rPr>
        <w:t xml:space="preserve">) балансодержатель предмета лизинга зарегистрирован и осуществляет свою деятельность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6C0673">
      <w:pPr>
        <w:spacing w:line="276" w:lineRule="auto"/>
        <w:ind w:firstLine="720"/>
        <w:jc w:val="both"/>
        <w:rPr>
          <w:rFonts w:ascii="Arial" w:eastAsia="Calibri" w:hAnsi="Arial" w:cs="Arial"/>
          <w:sz w:val="24"/>
          <w:lang w:eastAsia="en-US"/>
        </w:rPr>
      </w:pPr>
      <w:bookmarkStart w:id="55" w:name="sub_23"/>
      <w:bookmarkEnd w:id="54"/>
      <w:r>
        <w:rPr>
          <w:rFonts w:ascii="Arial" w:eastAsia="Calibri" w:hAnsi="Arial" w:cs="Arial"/>
          <w:sz w:val="24"/>
          <w:lang w:eastAsia="en-US"/>
        </w:rPr>
        <w:t xml:space="preserve">2.3. Размер субсидии на текущие лизинговые платежи определяется из расчета двух третьих </w:t>
      </w:r>
      <w:hyperlink r:id="rId113" w:history="1">
        <w:r>
          <w:rPr>
            <w:rFonts w:ascii="Arial" w:eastAsia="Calibri" w:hAnsi="Arial" w:cs="Arial"/>
            <w:bCs/>
            <w:sz w:val="24"/>
            <w:lang w:eastAsia="en-US"/>
          </w:rPr>
          <w:t>ставки рефинансирования</w:t>
        </w:r>
      </w:hyperlink>
      <w:r>
        <w:rPr>
          <w:rFonts w:ascii="Arial" w:eastAsia="Calibri" w:hAnsi="Arial" w:cs="Arial"/>
          <w:sz w:val="24"/>
          <w:lang w:eastAsia="en-US"/>
        </w:rPr>
        <w:t xml:space="preserve"> Центрального банка Российской Федерации, действовавшей на момент уплаты лизинговых платежей.</w:t>
      </w:r>
    </w:p>
    <w:bookmarkEnd w:id="55"/>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Началом периода, за который начисляется субсидия по текущим лизинговым платежам, является дата внесения авансового платежа по договору лизинга, а в случае отсутствия авансового платежа – дата первого текущего лизингового платежа.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Размер субсидии на авансовый платеж определяется из расчета 15 процентов от общей суммы договора лизинга, но не более суммы авансового платежа. В течение года субсидии на авансовый платеж предоставляются в размере, не превышающем 1,0 млн. рублей на одного заявителя.</w:t>
      </w:r>
    </w:p>
    <w:p w:rsidR="00966926" w:rsidRDefault="006C0673">
      <w:pPr>
        <w:spacing w:line="276" w:lineRule="auto"/>
        <w:ind w:firstLine="720"/>
        <w:jc w:val="both"/>
        <w:rPr>
          <w:rFonts w:ascii="Arial" w:eastAsia="Calibri" w:hAnsi="Arial" w:cs="Arial"/>
          <w:sz w:val="24"/>
          <w:lang w:eastAsia="en-US"/>
        </w:rPr>
      </w:pPr>
      <w:bookmarkStart w:id="56" w:name="sub_24"/>
      <w:r>
        <w:rPr>
          <w:rFonts w:ascii="Arial" w:eastAsia="Calibri" w:hAnsi="Arial" w:cs="Arial"/>
          <w:sz w:val="24"/>
          <w:lang w:eastAsia="en-US"/>
        </w:rPr>
        <w:t xml:space="preserve">2.4.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57" w:name="sub_241"/>
      <w:bookmarkEnd w:id="56"/>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58" w:name="sub_242"/>
      <w:bookmarkEnd w:id="57"/>
      <w:r>
        <w:rPr>
          <w:rFonts w:ascii="Arial" w:eastAsia="Calibri" w:hAnsi="Arial" w:cs="Arial"/>
          <w:sz w:val="24"/>
          <w:lang w:eastAsia="en-US"/>
        </w:rPr>
        <w:t>б) копию договора лизинга, заверенную заявителем постранично;</w:t>
      </w:r>
    </w:p>
    <w:p w:rsidR="00966926" w:rsidRDefault="006C0673">
      <w:pPr>
        <w:spacing w:line="276" w:lineRule="auto"/>
        <w:ind w:firstLine="720"/>
        <w:jc w:val="both"/>
        <w:rPr>
          <w:rFonts w:ascii="Arial" w:eastAsia="Calibri" w:hAnsi="Arial" w:cs="Arial"/>
          <w:sz w:val="24"/>
          <w:lang w:eastAsia="en-US"/>
        </w:rPr>
      </w:pPr>
      <w:bookmarkStart w:id="59" w:name="sub_243"/>
      <w:bookmarkEnd w:id="58"/>
      <w:r>
        <w:rPr>
          <w:rFonts w:ascii="Arial" w:eastAsia="Calibri" w:hAnsi="Arial" w:cs="Arial"/>
          <w:sz w:val="24"/>
          <w:lang w:eastAsia="en-US"/>
        </w:rPr>
        <w:lastRenderedPageBreak/>
        <w:t>в) копию графика внесения платы по договору лизинга,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60" w:name="sub_244"/>
      <w:bookmarkEnd w:id="59"/>
      <w:r>
        <w:rPr>
          <w:rFonts w:ascii="Arial" w:eastAsia="Calibri" w:hAnsi="Arial" w:cs="Arial"/>
          <w:sz w:val="24"/>
          <w:lang w:eastAsia="en-US"/>
        </w:rPr>
        <w:t>г) копию акта приема-передачи имущества, полученного лизингополучателем по договору лизинга,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61" w:name="sub_245"/>
      <w:bookmarkEnd w:id="60"/>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платежных поручений, заверенные банком, или копии иных платежных документов, заверенные заявителем, или иные документы, выданные лизинговой компанией, подтверждающие своевременное внесение платы по договору лизинга, с указанием сумм и дат осуществления лизинговых платежей, за расчетный период;</w:t>
      </w:r>
    </w:p>
    <w:p w:rsidR="00966926" w:rsidRDefault="006C0673">
      <w:pPr>
        <w:spacing w:line="276" w:lineRule="auto"/>
        <w:ind w:firstLine="720"/>
        <w:jc w:val="both"/>
        <w:rPr>
          <w:rFonts w:ascii="Arial" w:eastAsia="Calibri" w:hAnsi="Arial" w:cs="Arial"/>
          <w:sz w:val="24"/>
          <w:lang w:eastAsia="en-US"/>
        </w:rPr>
      </w:pPr>
      <w:bookmarkStart w:id="62" w:name="sub_246"/>
      <w:bookmarkEnd w:id="61"/>
      <w:r>
        <w:rPr>
          <w:rFonts w:ascii="Arial" w:eastAsia="Calibri" w:hAnsi="Arial" w:cs="Arial"/>
          <w:sz w:val="24"/>
          <w:lang w:eastAsia="en-US"/>
        </w:rPr>
        <w:t>е) справку, выданную лизингодателем, об остатке лизинговых платежей на 1 января предшествующего года, в случае если договор лизинга заключен ранее этой даты;</w:t>
      </w:r>
    </w:p>
    <w:p w:rsidR="00966926" w:rsidRDefault="006C0673">
      <w:pPr>
        <w:spacing w:line="276" w:lineRule="auto"/>
        <w:ind w:firstLine="720"/>
        <w:jc w:val="both"/>
        <w:rPr>
          <w:rFonts w:ascii="Arial" w:eastAsia="Calibri" w:hAnsi="Arial" w:cs="Arial"/>
          <w:sz w:val="24"/>
          <w:lang w:eastAsia="en-US"/>
        </w:rPr>
      </w:pPr>
      <w:bookmarkStart w:id="63" w:name="sub_247"/>
      <w:bookmarkEnd w:id="62"/>
      <w:r>
        <w:rPr>
          <w:rFonts w:ascii="Arial" w:eastAsia="Calibri" w:hAnsi="Arial" w:cs="Arial"/>
          <w:sz w:val="24"/>
          <w:lang w:eastAsia="en-US"/>
        </w:rPr>
        <w:t>ж) справку об отсутствии просроченной задолженности по уплате лизинговых платежей по договору лизинга, выданную лизингодателем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64" w:name="sub_25"/>
      <w:bookmarkEnd w:id="63"/>
      <w:r>
        <w:rPr>
          <w:rFonts w:ascii="Arial" w:eastAsia="Calibri" w:hAnsi="Arial" w:cs="Arial"/>
          <w:sz w:val="24"/>
          <w:lang w:eastAsia="en-US"/>
        </w:rPr>
        <w:t xml:space="preserve">2.5. При последующих обращениях заявителя с запросом о предоставлении  муниципальной услуги по договору, по которому комиссией принято решение о субсидировании, заявитель кроме документов, указанных в </w:t>
      </w:r>
      <w:hyperlink w:anchor="sub_18" w:history="1">
        <w:r>
          <w:rPr>
            <w:rFonts w:ascii="Arial" w:eastAsia="Calibri" w:hAnsi="Arial" w:cs="Arial"/>
            <w:bCs/>
            <w:sz w:val="24"/>
            <w:lang w:eastAsia="en-US"/>
          </w:rPr>
          <w:t>пункте 1.8</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65" w:name="sub_251"/>
      <w:bookmarkEnd w:id="64"/>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66" w:name="sub_252"/>
      <w:bookmarkEnd w:id="65"/>
      <w:r>
        <w:rPr>
          <w:rFonts w:ascii="Arial" w:eastAsia="Calibri" w:hAnsi="Arial" w:cs="Arial"/>
          <w:sz w:val="24"/>
          <w:lang w:eastAsia="en-US"/>
        </w:rPr>
        <w:t>б) копию дополнительного соглашения к договору лизинга, заверенную заявителем постранично, за расчетный период (представляется в случае изменения условий договора);</w:t>
      </w:r>
    </w:p>
    <w:p w:rsidR="00966926" w:rsidRDefault="006C0673">
      <w:pPr>
        <w:spacing w:line="276" w:lineRule="auto"/>
        <w:ind w:firstLine="720"/>
        <w:jc w:val="both"/>
        <w:rPr>
          <w:rFonts w:ascii="Arial" w:eastAsia="Calibri" w:hAnsi="Arial" w:cs="Arial"/>
          <w:sz w:val="24"/>
          <w:lang w:eastAsia="en-US"/>
        </w:rPr>
      </w:pPr>
      <w:bookmarkStart w:id="67" w:name="sub_253"/>
      <w:bookmarkEnd w:id="66"/>
      <w:r>
        <w:rPr>
          <w:rFonts w:ascii="Arial" w:eastAsia="Calibri" w:hAnsi="Arial" w:cs="Arial"/>
          <w:sz w:val="24"/>
          <w:lang w:eastAsia="en-US"/>
        </w:rPr>
        <w:t>в) копию графика внесения платы по договору лизинга,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68" w:name="sub_254"/>
      <w:bookmarkEnd w:id="67"/>
      <w:r>
        <w:rPr>
          <w:rFonts w:ascii="Arial" w:eastAsia="Calibri" w:hAnsi="Arial" w:cs="Arial"/>
          <w:sz w:val="24"/>
          <w:lang w:eastAsia="en-US"/>
        </w:rPr>
        <w:t>г) копии платежных поручений, заверенные банком, или копии иных платежных документов, заверенные заявителем, или иные документы, выданные лизинговой компанией, подтверждающие своевременное внесение платы по договору лизинга, с указанием сумм и дат осуществления лизинговых платежей, за расчетный период;</w:t>
      </w:r>
    </w:p>
    <w:p w:rsidR="00966926" w:rsidRDefault="006C0673">
      <w:pPr>
        <w:spacing w:line="276" w:lineRule="auto"/>
        <w:ind w:firstLine="720"/>
        <w:jc w:val="both"/>
        <w:rPr>
          <w:rFonts w:ascii="Arial" w:eastAsia="Calibri" w:hAnsi="Arial" w:cs="Arial"/>
          <w:sz w:val="24"/>
          <w:lang w:eastAsia="en-US"/>
        </w:rPr>
      </w:pPr>
      <w:bookmarkStart w:id="69" w:name="sub_255"/>
      <w:bookmarkEnd w:id="68"/>
      <w:proofErr w:type="spellStart"/>
      <w:r>
        <w:rPr>
          <w:rFonts w:ascii="Arial" w:eastAsia="Calibri" w:hAnsi="Arial" w:cs="Arial"/>
          <w:sz w:val="24"/>
          <w:lang w:eastAsia="en-US"/>
        </w:rPr>
        <w:t>д</w:t>
      </w:r>
      <w:proofErr w:type="spellEnd"/>
      <w:r>
        <w:rPr>
          <w:rFonts w:ascii="Arial" w:eastAsia="Calibri" w:hAnsi="Arial" w:cs="Arial"/>
          <w:sz w:val="24"/>
          <w:lang w:eastAsia="en-US"/>
        </w:rPr>
        <w:t>) справку, выданную лизингодателем, об остатке лизинговых платежей на 1 января предшествующего года, в случае если затраты на уплату по договору лизинга субсидировались ранее этой даты;</w:t>
      </w:r>
    </w:p>
    <w:p w:rsidR="00966926" w:rsidRDefault="006C0673">
      <w:pPr>
        <w:spacing w:line="276" w:lineRule="auto"/>
        <w:ind w:firstLine="720"/>
        <w:jc w:val="both"/>
        <w:rPr>
          <w:rFonts w:ascii="Arial" w:eastAsia="Calibri" w:hAnsi="Arial" w:cs="Arial"/>
          <w:sz w:val="24"/>
          <w:lang w:eastAsia="en-US"/>
        </w:rPr>
      </w:pPr>
      <w:bookmarkStart w:id="70" w:name="sub_256"/>
      <w:bookmarkEnd w:id="69"/>
      <w:r>
        <w:rPr>
          <w:rFonts w:ascii="Arial" w:eastAsia="Calibri" w:hAnsi="Arial" w:cs="Arial"/>
          <w:sz w:val="24"/>
          <w:lang w:eastAsia="en-US"/>
        </w:rPr>
        <w:t>е) справку об отсутствии просроченной задолженности по уплате лизинговых платежей по договору лизинга, выданную лизингодателем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71" w:name="sub_26"/>
      <w:bookmarkEnd w:id="70"/>
      <w:r>
        <w:rPr>
          <w:rFonts w:ascii="Arial" w:eastAsia="Calibri" w:hAnsi="Arial" w:cs="Arial"/>
          <w:sz w:val="24"/>
          <w:lang w:eastAsia="en-US"/>
        </w:rPr>
        <w:t>2.6. Заявитель по одному договору лизинга может получить субсидию по затратам на уплату авансового платежа либо субсидию по затратам на уплату текущих лизинговых платежей.</w:t>
      </w:r>
    </w:p>
    <w:bookmarkEnd w:id="71"/>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72" w:name="sub_300"/>
      <w:r>
        <w:rPr>
          <w:rFonts w:ascii="Arial" w:hAnsi="Arial" w:cs="Arial"/>
          <w:b/>
          <w:bCs/>
          <w:sz w:val="24"/>
        </w:rPr>
        <w:t>3. Порядок субсидирования части затрат субъектам малого и среднего предпринимательства на сертификацию</w:t>
      </w:r>
    </w:p>
    <w:bookmarkEnd w:id="72"/>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73" w:name="sub_31"/>
      <w:r>
        <w:rPr>
          <w:rFonts w:ascii="Arial" w:eastAsia="Calibri" w:hAnsi="Arial" w:cs="Arial"/>
          <w:sz w:val="24"/>
          <w:lang w:eastAsia="en-US"/>
        </w:rPr>
        <w:lastRenderedPageBreak/>
        <w:t>3.1. Субсидированию подлежит часть затрат субъектов малого и среднего предпринимательства, связанных с получением сертификата, проведением контроля (надзора) в течение сертификационного периода.</w:t>
      </w:r>
    </w:p>
    <w:bookmarkEnd w:id="73"/>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3.2. Размер субсидии определяется из расчета 80 процентов произведенных заявителем затрат.</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покрытие расходов, связанных с получением одного сертификата, проведением контроля (надзора), составляет 500 тыс. рублей, а в расчете на одного заявителя – 1 млн.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Затраты, связанные с проведением сертификации, контроля (надзора), на группу компаний субсидированию не подлежат.</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3.3. Субсидии предоставляются на прохождение сертификации </w:t>
      </w:r>
      <w:proofErr w:type="gramStart"/>
      <w:r>
        <w:rPr>
          <w:rFonts w:ascii="Arial" w:eastAsia="Calibri" w:hAnsi="Arial" w:cs="Arial"/>
          <w:sz w:val="24"/>
          <w:lang w:eastAsia="en-US"/>
        </w:rPr>
        <w:t>по</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 9001 (обеспечение качества);</w:t>
      </w:r>
    </w:p>
    <w:p w:rsidR="00966926" w:rsidRDefault="006C0673">
      <w:pPr>
        <w:spacing w:line="276" w:lineRule="auto"/>
        <w:ind w:firstLine="720"/>
        <w:jc w:val="both"/>
        <w:rPr>
          <w:rFonts w:ascii="Arial" w:eastAsia="Calibri" w:hAnsi="Arial" w:cs="Arial"/>
          <w:sz w:val="24"/>
          <w:lang w:eastAsia="en-US"/>
        </w:rPr>
      </w:pPr>
      <w:proofErr w:type="spellStart"/>
      <w:r>
        <w:rPr>
          <w:rFonts w:ascii="Arial" w:eastAsia="Calibri" w:hAnsi="Arial" w:cs="Arial"/>
          <w:sz w:val="24"/>
          <w:lang w:eastAsia="en-US"/>
        </w:rPr>
        <w:t>стандарту</w:t>
      </w:r>
      <w:hyperlink r:id="rId114" w:history="1">
        <w:r>
          <w:rPr>
            <w:rFonts w:ascii="Arial" w:eastAsia="Calibri" w:hAnsi="Arial" w:cs="Arial"/>
            <w:bCs/>
            <w:sz w:val="24"/>
            <w:lang w:eastAsia="en-US"/>
          </w:rPr>
          <w:t>ГОСТ</w:t>
        </w:r>
        <w:proofErr w:type="spellEnd"/>
        <w:r>
          <w:rPr>
            <w:rFonts w:ascii="Arial" w:eastAsia="Calibri" w:hAnsi="Arial" w:cs="Arial"/>
            <w:bCs/>
            <w:sz w:val="24"/>
            <w:lang w:eastAsia="en-US"/>
          </w:rPr>
          <w:t xml:space="preserve"> </w:t>
        </w:r>
        <w:proofErr w:type="gramStart"/>
        <w:r>
          <w:rPr>
            <w:rFonts w:ascii="Arial" w:eastAsia="Calibri" w:hAnsi="Arial" w:cs="Arial"/>
            <w:bCs/>
            <w:sz w:val="24"/>
            <w:lang w:eastAsia="en-US"/>
          </w:rPr>
          <w:t>Р</w:t>
        </w:r>
        <w:proofErr w:type="gramEnd"/>
        <w:r>
          <w:rPr>
            <w:rFonts w:ascii="Arial" w:eastAsia="Calibri" w:hAnsi="Arial" w:cs="Arial"/>
            <w:bCs/>
            <w:sz w:val="24"/>
            <w:lang w:eastAsia="en-US"/>
          </w:rPr>
          <w:t xml:space="preserve"> ИСО 9001</w:t>
        </w:r>
      </w:hyperlink>
      <w:r>
        <w:rPr>
          <w:rFonts w:ascii="Arial" w:eastAsia="Calibri" w:hAnsi="Arial" w:cs="Arial"/>
          <w:sz w:val="24"/>
          <w:lang w:eastAsia="en-US"/>
        </w:rPr>
        <w:t xml:space="preserve"> (обеспечение качества);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 14001 (охрана окружающей среды);</w:t>
      </w:r>
    </w:p>
    <w:p w:rsidR="00966926" w:rsidRDefault="006C0673">
      <w:pPr>
        <w:spacing w:line="276" w:lineRule="auto"/>
        <w:ind w:firstLine="720"/>
        <w:jc w:val="both"/>
        <w:rPr>
          <w:rFonts w:ascii="Arial" w:eastAsia="Calibri" w:hAnsi="Arial" w:cs="Arial"/>
          <w:sz w:val="24"/>
          <w:lang w:eastAsia="en-US"/>
        </w:rPr>
      </w:pPr>
      <w:proofErr w:type="spellStart"/>
      <w:r>
        <w:rPr>
          <w:rFonts w:ascii="Arial" w:eastAsia="Calibri" w:hAnsi="Arial" w:cs="Arial"/>
          <w:sz w:val="24"/>
          <w:lang w:eastAsia="en-US"/>
        </w:rPr>
        <w:t>стандарту</w:t>
      </w:r>
      <w:hyperlink r:id="rId115" w:history="1">
        <w:r>
          <w:rPr>
            <w:rFonts w:ascii="Arial" w:eastAsia="Calibri" w:hAnsi="Arial" w:cs="Arial"/>
            <w:bCs/>
            <w:sz w:val="24"/>
            <w:lang w:eastAsia="en-US"/>
          </w:rPr>
          <w:t>ГОСТ</w:t>
        </w:r>
        <w:proofErr w:type="spellEnd"/>
        <w:r>
          <w:rPr>
            <w:rFonts w:ascii="Arial" w:eastAsia="Calibri" w:hAnsi="Arial" w:cs="Arial"/>
            <w:bCs/>
            <w:sz w:val="24"/>
            <w:lang w:eastAsia="en-US"/>
          </w:rPr>
          <w:t xml:space="preserve"> </w:t>
        </w:r>
        <w:proofErr w:type="gramStart"/>
        <w:r>
          <w:rPr>
            <w:rFonts w:ascii="Arial" w:eastAsia="Calibri" w:hAnsi="Arial" w:cs="Arial"/>
            <w:bCs/>
            <w:sz w:val="24"/>
            <w:lang w:eastAsia="en-US"/>
          </w:rPr>
          <w:t>Р</w:t>
        </w:r>
        <w:proofErr w:type="gramEnd"/>
        <w:r>
          <w:rPr>
            <w:rFonts w:ascii="Arial" w:eastAsia="Calibri" w:hAnsi="Arial" w:cs="Arial"/>
            <w:bCs/>
            <w:sz w:val="24"/>
            <w:lang w:eastAsia="en-US"/>
          </w:rPr>
          <w:t xml:space="preserve"> ИСО 14001</w:t>
        </w:r>
      </w:hyperlink>
      <w:r>
        <w:rPr>
          <w:rFonts w:ascii="Arial" w:eastAsia="Calibri" w:hAnsi="Arial" w:cs="Arial"/>
          <w:sz w:val="24"/>
          <w:lang w:eastAsia="en-US"/>
        </w:rPr>
        <w:t xml:space="preserve"> (охрана окружающей среды);</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OHSAS 18001 (охрана труда и промышленная безопасность);</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стандарту </w:t>
      </w:r>
      <w:hyperlink r:id="rId116" w:history="1">
        <w:r>
          <w:rPr>
            <w:rFonts w:ascii="Arial" w:eastAsia="Calibri" w:hAnsi="Arial" w:cs="Arial"/>
            <w:bCs/>
            <w:sz w:val="24"/>
            <w:lang w:eastAsia="en-US"/>
          </w:rPr>
          <w:t xml:space="preserve">ГОСТ </w:t>
        </w:r>
        <w:proofErr w:type="gramStart"/>
        <w:r>
          <w:rPr>
            <w:rFonts w:ascii="Arial" w:eastAsia="Calibri" w:hAnsi="Arial" w:cs="Arial"/>
            <w:bCs/>
            <w:sz w:val="24"/>
            <w:lang w:eastAsia="en-US"/>
          </w:rPr>
          <w:t>Р</w:t>
        </w:r>
        <w:proofErr w:type="gramEnd"/>
        <w:r>
          <w:rPr>
            <w:rFonts w:ascii="Arial" w:eastAsia="Calibri" w:hAnsi="Arial" w:cs="Arial"/>
            <w:bCs/>
            <w:sz w:val="24"/>
            <w:lang w:eastAsia="en-US"/>
          </w:rPr>
          <w:t xml:space="preserve"> 12.0.006-2002</w:t>
        </w:r>
      </w:hyperlink>
      <w:r>
        <w:rPr>
          <w:rFonts w:ascii="Arial" w:eastAsia="Calibri" w:hAnsi="Arial" w:cs="Arial"/>
          <w:sz w:val="24"/>
          <w:lang w:eastAsia="en-US"/>
        </w:rPr>
        <w:t xml:space="preserve"> (охрана труда и промышленная безопасность);</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серии SA 8000 (социальная ответственность и управление персоналом);</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ISO/IEC 27001 (информационная безопасность);</w:t>
      </w:r>
    </w:p>
    <w:p w:rsidR="00966926" w:rsidRDefault="006C0673">
      <w:pPr>
        <w:spacing w:line="276" w:lineRule="auto"/>
        <w:ind w:firstLine="720"/>
        <w:jc w:val="both"/>
        <w:rPr>
          <w:rFonts w:ascii="Arial" w:eastAsia="Calibri" w:hAnsi="Arial" w:cs="Arial"/>
          <w:sz w:val="24"/>
          <w:lang w:val="en-US" w:eastAsia="en-US"/>
        </w:rPr>
      </w:pPr>
      <w:proofErr w:type="spellStart"/>
      <w:r>
        <w:rPr>
          <w:rFonts w:ascii="Arial" w:eastAsia="Calibri" w:hAnsi="Arial" w:cs="Arial"/>
          <w:sz w:val="24"/>
          <w:lang w:eastAsia="en-US"/>
        </w:rPr>
        <w:t>стандартамсерии</w:t>
      </w:r>
      <w:proofErr w:type="spellEnd"/>
      <w:r>
        <w:rPr>
          <w:rFonts w:ascii="Arial" w:eastAsia="Calibri" w:hAnsi="Arial" w:cs="Arial"/>
          <w:sz w:val="24"/>
          <w:lang w:val="en-US" w:eastAsia="en-US"/>
        </w:rPr>
        <w:t xml:space="preserve"> GMP (Good Manufacturing Practice);</w:t>
      </w:r>
    </w:p>
    <w:p w:rsidR="00966926" w:rsidRDefault="006C0673">
      <w:pPr>
        <w:spacing w:line="276" w:lineRule="auto"/>
        <w:ind w:firstLine="720"/>
        <w:jc w:val="both"/>
        <w:rPr>
          <w:rFonts w:ascii="Arial" w:eastAsia="Calibri" w:hAnsi="Arial" w:cs="Arial"/>
          <w:sz w:val="24"/>
          <w:lang w:val="en-US" w:eastAsia="en-US"/>
        </w:rPr>
      </w:pPr>
      <w:proofErr w:type="spellStart"/>
      <w:r>
        <w:rPr>
          <w:rFonts w:ascii="Arial" w:eastAsia="Calibri" w:hAnsi="Arial" w:cs="Arial"/>
          <w:sz w:val="24"/>
          <w:lang w:eastAsia="en-US"/>
        </w:rPr>
        <w:t>системамуправленияпищевойбезопасностиНАССР</w:t>
      </w:r>
      <w:proofErr w:type="spellEnd"/>
      <w:r>
        <w:rPr>
          <w:rFonts w:ascii="Arial" w:eastAsia="Calibri" w:hAnsi="Arial" w:cs="Arial"/>
          <w:sz w:val="24"/>
          <w:lang w:val="en-US" w:eastAsia="en-US"/>
        </w:rPr>
        <w:t xml:space="preserve"> (Hazard Analysis and Critical Control Point);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 22000 (система менеджмента безопасности пищевых продуктов);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ISO/TS 16949:2002 (обеспечение качества в автомобилестроении);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ИСО/ТУ 16949 (обеспечение качества в автомобилестроении);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TL 9000 (обеспечение качества в телекоммуникационной отрасли);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 13485 (обеспечение качества продукции медицинского назначения);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стандарту </w:t>
      </w:r>
      <w:hyperlink r:id="rId117" w:history="1">
        <w:r>
          <w:rPr>
            <w:rFonts w:ascii="Arial" w:eastAsia="Calibri" w:hAnsi="Arial" w:cs="Arial"/>
            <w:bCs/>
            <w:sz w:val="24"/>
            <w:lang w:eastAsia="en-US"/>
          </w:rPr>
          <w:t xml:space="preserve">ГОСТ </w:t>
        </w:r>
        <w:proofErr w:type="gramStart"/>
        <w:r>
          <w:rPr>
            <w:rFonts w:ascii="Arial" w:eastAsia="Calibri" w:hAnsi="Arial" w:cs="Arial"/>
            <w:bCs/>
            <w:sz w:val="24"/>
            <w:lang w:eastAsia="en-US"/>
          </w:rPr>
          <w:t>Р</w:t>
        </w:r>
        <w:proofErr w:type="gramEnd"/>
        <w:r>
          <w:rPr>
            <w:rFonts w:ascii="Arial" w:eastAsia="Calibri" w:hAnsi="Arial" w:cs="Arial"/>
            <w:bCs/>
            <w:sz w:val="24"/>
            <w:lang w:eastAsia="en-US"/>
          </w:rPr>
          <w:t xml:space="preserve"> ИСО 13485</w:t>
        </w:r>
      </w:hyperlink>
      <w:r>
        <w:rPr>
          <w:rFonts w:ascii="Arial" w:eastAsia="Calibri" w:hAnsi="Arial" w:cs="Arial"/>
          <w:sz w:val="24"/>
          <w:lang w:eastAsia="en-US"/>
        </w:rPr>
        <w:t xml:space="preserve"> (обеспечение качества продукции медицинского назначения);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обязательной маркировке СЕ;</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формам «А», «</w:t>
      </w:r>
      <w:hyperlink r:id="rId118" w:history="1">
        <w:r>
          <w:rPr>
            <w:rFonts w:ascii="Arial" w:eastAsia="Calibri" w:hAnsi="Arial" w:cs="Arial"/>
            <w:bCs/>
            <w:sz w:val="24"/>
            <w:lang w:eastAsia="en-US"/>
          </w:rPr>
          <w:t>СТ-1</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3.4.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74" w:name="sub_341"/>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75" w:name="sub_342"/>
      <w:bookmarkEnd w:id="74"/>
      <w:r>
        <w:rPr>
          <w:rFonts w:ascii="Arial" w:eastAsia="Calibri" w:hAnsi="Arial" w:cs="Arial"/>
          <w:sz w:val="24"/>
          <w:lang w:eastAsia="en-US"/>
        </w:rPr>
        <w:t>б) копию договора с организацией, выполнившей работы по сертификации, контролю (надзору),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76" w:name="sub_343"/>
      <w:bookmarkEnd w:id="75"/>
      <w:r>
        <w:rPr>
          <w:rFonts w:ascii="Arial" w:eastAsia="Calibri" w:hAnsi="Arial" w:cs="Arial"/>
          <w:sz w:val="24"/>
          <w:lang w:eastAsia="en-US"/>
        </w:rPr>
        <w:t xml:space="preserve">в) копии платежных поручений, заверенные банком, или копии иных платежных документов, подтверждающих оплату расходов на проведение </w:t>
      </w:r>
      <w:r>
        <w:rPr>
          <w:rFonts w:ascii="Arial" w:eastAsia="Calibri" w:hAnsi="Arial" w:cs="Arial"/>
          <w:sz w:val="24"/>
          <w:lang w:eastAsia="en-US"/>
        </w:rPr>
        <w:lastRenderedPageBreak/>
        <w:t>сертификации, контроля (надзора),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77" w:name="sub_344"/>
      <w:bookmarkEnd w:id="76"/>
      <w:r>
        <w:rPr>
          <w:rFonts w:ascii="Arial" w:eastAsia="Calibri" w:hAnsi="Arial" w:cs="Arial"/>
          <w:sz w:val="24"/>
          <w:lang w:eastAsia="en-US"/>
        </w:rPr>
        <w:t>г) копии документов</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 подтверждающих выполнение работ по сертификации, проведение контроля (надзора) [акта приема-сдачи выполненных работ, сертификата; акта приема-сдачи выполненных работ, документа, выдаваемого по результатам проведения контроля (надзора), сертификата],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78" w:name="sub_35"/>
      <w:bookmarkEnd w:id="77"/>
      <w:r>
        <w:rPr>
          <w:rFonts w:ascii="Arial" w:eastAsia="Calibri" w:hAnsi="Arial" w:cs="Arial"/>
          <w:sz w:val="24"/>
          <w:lang w:eastAsia="en-US"/>
        </w:rPr>
        <w:t xml:space="preserve">3.5. При последующих обращениях заявителя с запросом на получение субсидии по договору, по которому комиссией принято решение о субсидировании, заявитель кроме документов, указанных в </w:t>
      </w:r>
      <w:hyperlink w:anchor="sub_18" w:history="1">
        <w:r>
          <w:rPr>
            <w:rFonts w:ascii="Arial" w:eastAsia="Calibri" w:hAnsi="Arial" w:cs="Arial"/>
            <w:bCs/>
            <w:sz w:val="24"/>
            <w:lang w:eastAsia="en-US"/>
          </w:rPr>
          <w:t>пункте 1.8</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79" w:name="sub_351"/>
      <w:bookmarkEnd w:id="78"/>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80" w:name="sub_352"/>
      <w:bookmarkEnd w:id="79"/>
      <w:r>
        <w:rPr>
          <w:rFonts w:ascii="Arial" w:eastAsia="Calibri" w:hAnsi="Arial" w:cs="Arial"/>
          <w:sz w:val="24"/>
          <w:lang w:eastAsia="en-US"/>
        </w:rPr>
        <w:t>б) копии платежных поручений, заверенные банком, или копии иных платежных документов, подтверждающих оплату расходов на проведение сертификации, контроля (надзора), заверенные заявителем;</w:t>
      </w:r>
    </w:p>
    <w:p w:rsidR="00966926" w:rsidRDefault="006C0673">
      <w:pPr>
        <w:spacing w:line="276" w:lineRule="auto"/>
        <w:ind w:firstLine="720"/>
        <w:jc w:val="both"/>
        <w:rPr>
          <w:rFonts w:ascii="Arial" w:eastAsia="Calibri" w:hAnsi="Arial" w:cs="Arial"/>
          <w:color w:val="FF0000"/>
          <w:sz w:val="24"/>
          <w:lang w:eastAsia="en-US"/>
        </w:rPr>
      </w:pPr>
      <w:bookmarkStart w:id="81" w:name="sub_353"/>
      <w:bookmarkEnd w:id="80"/>
      <w:r>
        <w:rPr>
          <w:rFonts w:ascii="Arial" w:eastAsia="Calibri" w:hAnsi="Arial" w:cs="Arial"/>
          <w:sz w:val="24"/>
          <w:lang w:eastAsia="en-US"/>
        </w:rPr>
        <w:t>в) копии документов</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 подтверждающих выполнение работ по сертификации, проведение контроля (надзора) [акта приема-сдачи выполненных работ, сертификата; акта приема-сдачи выполненных работ, документа, выдаваемого по результатам проведения контроля (надзора), сертификата], заверенные заявителем.</w:t>
      </w:r>
    </w:p>
    <w:bookmarkEnd w:id="81"/>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82" w:name="sub_400"/>
      <w:r>
        <w:rPr>
          <w:rFonts w:ascii="Arial" w:hAnsi="Arial" w:cs="Arial"/>
          <w:b/>
          <w:bCs/>
          <w:sz w:val="24"/>
        </w:rPr>
        <w:t>4. Порядок субсидирования части затрат субъектам малого и среднего предпринимательства, связанных с выплатой вознаграждения по договорам поручительства</w:t>
      </w:r>
    </w:p>
    <w:bookmarkEnd w:id="82"/>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83" w:name="sub_41"/>
      <w:r>
        <w:rPr>
          <w:rFonts w:ascii="Arial" w:eastAsia="Calibri" w:hAnsi="Arial" w:cs="Arial"/>
          <w:sz w:val="24"/>
          <w:lang w:eastAsia="en-US"/>
        </w:rPr>
        <w:t>4.1. Субсидии предоставляются субъектам малого и среднего предпринимательства, заключившим договор поручительства с организациями инфраструктуры поддержки субъектов малого и среднего предпринимательства, обеспечивающими исполнение обязательств по кредитам.</w:t>
      </w:r>
    </w:p>
    <w:bookmarkEnd w:id="83"/>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Организации инфраструктуры поддержки субъектов малого и среднего предпринимательства должны соответствовать требованиям, установленным </w:t>
      </w:r>
      <w:hyperlink r:id="rId119" w:history="1">
        <w:r>
          <w:rPr>
            <w:rFonts w:ascii="Arial" w:eastAsia="Calibri" w:hAnsi="Arial" w:cs="Arial"/>
            <w:bCs/>
            <w:sz w:val="24"/>
            <w:lang w:eastAsia="en-US"/>
          </w:rPr>
          <w:t>муниципальной   целевой программой</w:t>
        </w:r>
      </w:hyperlink>
      <w:r>
        <w:rPr>
          <w:rFonts w:ascii="Arial" w:eastAsia="Calibri" w:hAnsi="Arial" w:cs="Arial"/>
          <w:sz w:val="24"/>
          <w:lang w:eastAsia="en-US"/>
        </w:rPr>
        <w:t xml:space="preserve"> «Поддержка субъектов малого и среднего предпринимательства в  </w:t>
      </w:r>
      <w:proofErr w:type="spellStart"/>
      <w:r>
        <w:rPr>
          <w:rFonts w:ascii="Arial" w:eastAsia="Calibri" w:hAnsi="Arial" w:cs="Arial"/>
          <w:sz w:val="24"/>
          <w:lang w:eastAsia="en-US"/>
        </w:rPr>
        <w:t>Родничковском</w:t>
      </w:r>
      <w:proofErr w:type="spellEnd"/>
      <w:r>
        <w:rPr>
          <w:rFonts w:ascii="Arial" w:eastAsia="Calibri" w:hAnsi="Arial" w:cs="Arial"/>
          <w:sz w:val="24"/>
          <w:lang w:eastAsia="en-US"/>
        </w:rPr>
        <w:t xml:space="preserve"> сельском поселении на </w:t>
      </w:r>
      <w:r w:rsidR="00FF0D00">
        <w:rPr>
          <w:rFonts w:ascii="Arial" w:eastAsia="Calibri" w:hAnsi="Arial" w:cs="Arial"/>
          <w:sz w:val="24"/>
          <w:lang w:eastAsia="en-US"/>
        </w:rPr>
        <w:t>2025-2027</w:t>
      </w:r>
      <w:r>
        <w:rPr>
          <w:rFonts w:ascii="Arial" w:eastAsia="Calibri" w:hAnsi="Arial" w:cs="Arial"/>
          <w:sz w:val="24"/>
          <w:lang w:eastAsia="en-US"/>
        </w:rPr>
        <w:t> годы» (далее именуется – Программа).</w:t>
      </w:r>
    </w:p>
    <w:p w:rsidR="00966926" w:rsidRDefault="006C0673">
      <w:pPr>
        <w:spacing w:line="276" w:lineRule="auto"/>
        <w:ind w:firstLine="720"/>
        <w:jc w:val="both"/>
        <w:rPr>
          <w:rFonts w:ascii="Arial" w:eastAsia="Calibri" w:hAnsi="Arial" w:cs="Arial"/>
          <w:sz w:val="24"/>
          <w:lang w:eastAsia="en-US"/>
        </w:rPr>
      </w:pPr>
      <w:bookmarkStart w:id="84" w:name="sub_42"/>
      <w:r>
        <w:rPr>
          <w:rFonts w:ascii="Arial" w:eastAsia="Calibri" w:hAnsi="Arial" w:cs="Arial"/>
          <w:sz w:val="24"/>
          <w:lang w:eastAsia="en-US"/>
        </w:rPr>
        <w:t>4.2. Размер субсидии определяется из расчета 90 процентов произведенных заявителем затрат на выплату вознаграждения по договору поручительства.</w:t>
      </w:r>
    </w:p>
    <w:p w:rsidR="00966926" w:rsidRDefault="006C0673">
      <w:pPr>
        <w:spacing w:line="276" w:lineRule="auto"/>
        <w:ind w:firstLine="720"/>
        <w:jc w:val="both"/>
        <w:rPr>
          <w:rFonts w:ascii="Arial" w:eastAsia="Calibri" w:hAnsi="Arial" w:cs="Arial"/>
          <w:sz w:val="24"/>
          <w:lang w:eastAsia="en-US"/>
        </w:rPr>
      </w:pPr>
      <w:bookmarkStart w:id="85" w:name="sub_43"/>
      <w:bookmarkEnd w:id="84"/>
      <w:r>
        <w:rPr>
          <w:rFonts w:ascii="Arial" w:eastAsia="Calibri" w:hAnsi="Arial" w:cs="Arial"/>
          <w:sz w:val="24"/>
          <w:lang w:eastAsia="en-US"/>
        </w:rPr>
        <w:t xml:space="preserve">4.3.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86" w:name="sub_431"/>
      <w:bookmarkEnd w:id="85"/>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87" w:name="sub_432"/>
      <w:bookmarkEnd w:id="86"/>
      <w:r>
        <w:rPr>
          <w:rFonts w:ascii="Arial" w:eastAsia="Calibri" w:hAnsi="Arial" w:cs="Arial"/>
          <w:sz w:val="24"/>
          <w:lang w:eastAsia="en-US"/>
        </w:rPr>
        <w:t>б) копию договора поручительства с организацией, обеспечивающей исполнение обязательств по кредитам,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88" w:name="sub_433"/>
      <w:bookmarkEnd w:id="87"/>
      <w:r>
        <w:rPr>
          <w:rFonts w:ascii="Arial" w:eastAsia="Calibri" w:hAnsi="Arial" w:cs="Arial"/>
          <w:sz w:val="24"/>
          <w:lang w:eastAsia="en-US"/>
        </w:rPr>
        <w:t xml:space="preserve">в) копии платежных поручений, заверенные банком, или копии иных платежных документов, заверенные заявителем, подтверждающих выплату </w:t>
      </w:r>
      <w:r>
        <w:rPr>
          <w:rFonts w:ascii="Arial" w:eastAsia="Calibri" w:hAnsi="Arial" w:cs="Arial"/>
          <w:sz w:val="24"/>
          <w:lang w:eastAsia="en-US"/>
        </w:rPr>
        <w:lastRenderedPageBreak/>
        <w:t>вознаграждения по договору поручительства.</w:t>
      </w:r>
    </w:p>
    <w:bookmarkEnd w:id="88"/>
    <w:p w:rsidR="00966926" w:rsidRDefault="00966926">
      <w:pPr>
        <w:spacing w:line="276" w:lineRule="auto"/>
        <w:ind w:firstLine="720"/>
        <w:jc w:val="both"/>
        <w:rPr>
          <w:rFonts w:ascii="Arial" w:eastAsia="Calibri" w:hAnsi="Arial" w:cs="Arial"/>
          <w:sz w:val="24"/>
          <w:lang w:eastAsia="en-US"/>
        </w:rPr>
      </w:pPr>
    </w:p>
    <w:p w:rsidR="00966926" w:rsidRDefault="00966926">
      <w:pPr>
        <w:keepNext/>
        <w:autoSpaceDE w:val="0"/>
        <w:autoSpaceDN w:val="0"/>
        <w:adjustRightInd w:val="0"/>
        <w:spacing w:line="276" w:lineRule="auto"/>
        <w:jc w:val="center"/>
        <w:outlineLvl w:val="0"/>
        <w:rPr>
          <w:rFonts w:ascii="Arial" w:hAnsi="Arial" w:cs="Arial"/>
          <w:b/>
          <w:bCs/>
          <w:sz w:val="24"/>
        </w:rPr>
      </w:pPr>
      <w:bookmarkStart w:id="89" w:name="sub_500"/>
    </w:p>
    <w:p w:rsidR="00966926" w:rsidRDefault="006C0673">
      <w:pPr>
        <w:keepNext/>
        <w:autoSpaceDE w:val="0"/>
        <w:autoSpaceDN w:val="0"/>
        <w:adjustRightInd w:val="0"/>
        <w:spacing w:line="276" w:lineRule="auto"/>
        <w:jc w:val="center"/>
        <w:outlineLvl w:val="0"/>
        <w:rPr>
          <w:rFonts w:ascii="Arial" w:hAnsi="Arial" w:cs="Arial"/>
          <w:b/>
          <w:bCs/>
          <w:sz w:val="24"/>
        </w:rPr>
      </w:pPr>
      <w:r>
        <w:rPr>
          <w:rFonts w:ascii="Arial" w:hAnsi="Arial" w:cs="Arial"/>
          <w:b/>
          <w:bCs/>
          <w:sz w:val="24"/>
        </w:rPr>
        <w:t>5. Порядок субсидирования части затрат, произведенных субъектами малого и среднего предпринимательства, в том числе молодежного предпринимательства, на оплату образовательных услуг</w:t>
      </w:r>
    </w:p>
    <w:bookmarkEnd w:id="89"/>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90" w:name="sub_51"/>
      <w:r>
        <w:rPr>
          <w:rFonts w:ascii="Arial" w:eastAsia="Calibri" w:hAnsi="Arial" w:cs="Arial"/>
          <w:sz w:val="24"/>
          <w:lang w:eastAsia="en-US"/>
        </w:rPr>
        <w:t>5.1. Субсидированию подлежит часть затрат субъектов малого и среднего предпринимательства, в том числе молодежного предпринимательства, связанных с оплатой услуг по подготовке, переподготовке, повышению квалификации, за исключением услуг по подготовке, переподготовке и повышению квалификации, полученных за рубежом.</w:t>
      </w:r>
    </w:p>
    <w:p w:rsidR="00966926" w:rsidRDefault="006C0673">
      <w:pPr>
        <w:spacing w:line="276" w:lineRule="auto"/>
        <w:ind w:firstLine="720"/>
        <w:jc w:val="both"/>
        <w:rPr>
          <w:rFonts w:ascii="Arial" w:eastAsia="Calibri" w:hAnsi="Arial" w:cs="Arial"/>
          <w:sz w:val="24"/>
          <w:lang w:eastAsia="en-US"/>
        </w:rPr>
      </w:pPr>
      <w:bookmarkStart w:id="91" w:name="sub_52"/>
      <w:bookmarkEnd w:id="90"/>
      <w:r>
        <w:rPr>
          <w:rFonts w:ascii="Arial" w:eastAsia="Calibri" w:hAnsi="Arial" w:cs="Arial"/>
          <w:sz w:val="24"/>
          <w:lang w:eastAsia="en-US"/>
        </w:rPr>
        <w:t>5.2. Размер субсидии определяется из расчета 80 процентов произведенных заявителем затрат.</w:t>
      </w:r>
    </w:p>
    <w:bookmarkEnd w:id="9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одного заявителя составляет 200 тыс.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Приоритет в получении субсидии имеют субъекты молодежного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92" w:name="sub_53"/>
      <w:r>
        <w:rPr>
          <w:rFonts w:ascii="Arial" w:eastAsia="Calibri" w:hAnsi="Arial" w:cs="Arial"/>
          <w:sz w:val="24"/>
          <w:lang w:eastAsia="en-US"/>
        </w:rPr>
        <w:t xml:space="preserve">5.3.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93" w:name="sub_531"/>
      <w:bookmarkEnd w:id="92"/>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94" w:name="sub_532"/>
      <w:bookmarkEnd w:id="93"/>
      <w:proofErr w:type="gramStart"/>
      <w:r>
        <w:rPr>
          <w:rFonts w:ascii="Arial" w:eastAsia="Calibri" w:hAnsi="Arial" w:cs="Arial"/>
          <w:sz w:val="24"/>
          <w:lang w:eastAsia="en-US"/>
        </w:rPr>
        <w:t>б) копию договора с организацией, предоставившей образовательные услуги, заверенную заявителем;</w:t>
      </w:r>
      <w:proofErr w:type="gramEnd"/>
    </w:p>
    <w:p w:rsidR="00966926" w:rsidRDefault="006C0673">
      <w:pPr>
        <w:spacing w:line="276" w:lineRule="auto"/>
        <w:ind w:firstLine="720"/>
        <w:jc w:val="both"/>
        <w:rPr>
          <w:rFonts w:ascii="Arial" w:eastAsia="Calibri" w:hAnsi="Arial" w:cs="Arial"/>
          <w:sz w:val="24"/>
          <w:lang w:eastAsia="en-US"/>
        </w:rPr>
      </w:pPr>
      <w:bookmarkStart w:id="95" w:name="sub_533"/>
      <w:bookmarkEnd w:id="94"/>
      <w:r>
        <w:rPr>
          <w:rFonts w:ascii="Arial" w:eastAsia="Calibri" w:hAnsi="Arial" w:cs="Arial"/>
          <w:sz w:val="24"/>
          <w:lang w:eastAsia="en-US"/>
        </w:rPr>
        <w:t xml:space="preserve">в) копии лицензии на </w:t>
      </w:r>
      <w:proofErr w:type="gramStart"/>
      <w:r>
        <w:rPr>
          <w:rFonts w:ascii="Arial" w:eastAsia="Calibri" w:hAnsi="Arial" w:cs="Arial"/>
          <w:sz w:val="24"/>
          <w:lang w:eastAsia="en-US"/>
        </w:rPr>
        <w:t>право ведения</w:t>
      </w:r>
      <w:proofErr w:type="gramEnd"/>
      <w:r>
        <w:rPr>
          <w:rFonts w:ascii="Arial" w:eastAsia="Calibri" w:hAnsi="Arial" w:cs="Arial"/>
          <w:sz w:val="24"/>
          <w:lang w:eastAsia="en-US"/>
        </w:rPr>
        <w:t xml:space="preserve"> образовательной деятельности и (или) свидетельства о государственной аккредитации образовательного учреждения,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96" w:name="sub_534"/>
      <w:bookmarkEnd w:id="95"/>
      <w:r>
        <w:rPr>
          <w:rFonts w:ascii="Arial" w:eastAsia="Calibri" w:hAnsi="Arial" w:cs="Arial"/>
          <w:sz w:val="24"/>
          <w:lang w:eastAsia="en-US"/>
        </w:rPr>
        <w:t>г) копии платежных поручений, заверенные банком, или копии иных платежных документов, подтверждающих оплату образовательных услуг,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97" w:name="sub_535"/>
      <w:bookmarkEnd w:id="96"/>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документов, подтверждающих предоставление образовательных услуг [акта приема-сдачи выполненных работ (оказанных услуг) и документа, выдаваемого по результатам выполнения услуги], заверенные заявителем.</w:t>
      </w:r>
    </w:p>
    <w:bookmarkEnd w:id="97"/>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98" w:name="sub_600"/>
      <w:r>
        <w:rPr>
          <w:rFonts w:ascii="Arial" w:hAnsi="Arial" w:cs="Arial"/>
          <w:b/>
          <w:bCs/>
          <w:sz w:val="24"/>
        </w:rPr>
        <w:t>6. Порядок субсидирования части затрат, связанных с участием в выставочно-ярмарочных мероприятиях, субъектам малого и среднего предпринимательства, в том числе реализующим инновационную продукцию</w:t>
      </w:r>
    </w:p>
    <w:bookmarkEnd w:id="98"/>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99" w:name="sub_61"/>
      <w:r>
        <w:rPr>
          <w:rFonts w:ascii="Arial" w:eastAsia="Calibri" w:hAnsi="Arial" w:cs="Arial"/>
          <w:sz w:val="24"/>
          <w:lang w:eastAsia="en-US"/>
        </w:rPr>
        <w:t>6.1. Субсидированию подлежит часть затрат субъектов малого и среднего предпринимательства, связанных с участием в выставочно-ярмарочных мероприятиях и форумах, проводимых за рубежом и на территории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100" w:name="sub_62"/>
      <w:bookmarkEnd w:id="99"/>
      <w:r>
        <w:rPr>
          <w:rFonts w:ascii="Arial" w:eastAsia="Calibri" w:hAnsi="Arial" w:cs="Arial"/>
          <w:sz w:val="24"/>
          <w:lang w:eastAsia="en-US"/>
        </w:rPr>
        <w:t>6.2. Размер субсидии определяется из расчета двух третьих произведенных заявителем затрат.</w:t>
      </w:r>
    </w:p>
    <w:bookmarkEnd w:id="100"/>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lastRenderedPageBreak/>
        <w:t>Максимальный размер субсидии на одного заявителя составляет 250 тыс. рублей по затратам одного года (за исключением начинающих малых инновационных компаний, действующих инновационных компаний).</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Приоритет в получении субсидии имеют действующие малые инновационные компании.</w:t>
      </w:r>
    </w:p>
    <w:p w:rsidR="00966926" w:rsidRDefault="006C0673">
      <w:pPr>
        <w:spacing w:line="276" w:lineRule="auto"/>
        <w:ind w:firstLine="720"/>
        <w:jc w:val="both"/>
        <w:rPr>
          <w:rFonts w:ascii="Arial" w:eastAsia="Calibri" w:hAnsi="Arial" w:cs="Arial"/>
          <w:sz w:val="24"/>
          <w:lang w:eastAsia="en-US"/>
        </w:rPr>
      </w:pPr>
      <w:bookmarkStart w:id="101" w:name="sub_63"/>
      <w:r>
        <w:rPr>
          <w:rFonts w:ascii="Arial" w:eastAsia="Calibri" w:hAnsi="Arial" w:cs="Arial"/>
          <w:sz w:val="24"/>
          <w:lang w:eastAsia="en-US"/>
        </w:rPr>
        <w:t>6.3. При заключении общего договора на участие в выставочно-ярмарочных мероприятиях двух и более субъектов малого и среднего предпринимательства (общая экспозиция) субсидии предоставляются каждому из них пропорционально стоимости вклада в оплату договора.</w:t>
      </w:r>
    </w:p>
    <w:p w:rsidR="00966926" w:rsidRDefault="006C0673">
      <w:pPr>
        <w:spacing w:line="276" w:lineRule="auto"/>
        <w:ind w:firstLine="720"/>
        <w:jc w:val="both"/>
        <w:rPr>
          <w:rFonts w:ascii="Arial" w:eastAsia="Calibri" w:hAnsi="Arial" w:cs="Arial"/>
          <w:sz w:val="24"/>
          <w:lang w:eastAsia="en-US"/>
        </w:rPr>
      </w:pPr>
      <w:bookmarkStart w:id="102" w:name="sub_64"/>
      <w:bookmarkEnd w:id="101"/>
      <w:r>
        <w:rPr>
          <w:rFonts w:ascii="Arial" w:eastAsia="Calibri" w:hAnsi="Arial" w:cs="Arial"/>
          <w:sz w:val="24"/>
          <w:lang w:eastAsia="en-US"/>
        </w:rPr>
        <w:t>6.4. Субсидии заявителям предоставляются на возмещение части затрат, связанных с участием в выставочно-ярмарочных мероприятиях, за исключением расходов на проезд к месту проведения указанных мероприятий и обратно, найма жилых помещений и питания.</w:t>
      </w:r>
    </w:p>
    <w:p w:rsidR="00966926" w:rsidRDefault="006C0673">
      <w:pPr>
        <w:spacing w:line="276" w:lineRule="auto"/>
        <w:ind w:firstLine="720"/>
        <w:jc w:val="both"/>
        <w:rPr>
          <w:rFonts w:ascii="Arial" w:eastAsia="Calibri" w:hAnsi="Arial" w:cs="Arial"/>
          <w:sz w:val="24"/>
          <w:lang w:eastAsia="en-US"/>
        </w:rPr>
      </w:pPr>
      <w:bookmarkStart w:id="103" w:name="sub_65"/>
      <w:bookmarkEnd w:id="102"/>
      <w:r>
        <w:rPr>
          <w:rFonts w:ascii="Arial" w:eastAsia="Calibri" w:hAnsi="Arial" w:cs="Arial"/>
          <w:sz w:val="24"/>
          <w:lang w:eastAsia="en-US"/>
        </w:rPr>
        <w:t xml:space="preserve">6.5.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104" w:name="sub_651"/>
      <w:bookmarkEnd w:id="103"/>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05" w:name="sub_652"/>
      <w:bookmarkEnd w:id="104"/>
      <w:r>
        <w:rPr>
          <w:rFonts w:ascii="Arial" w:eastAsia="Calibri" w:hAnsi="Arial" w:cs="Arial"/>
          <w:sz w:val="24"/>
          <w:lang w:eastAsia="en-US"/>
        </w:rPr>
        <w:t>б) копию договора на участие в выставочно-ярмарочном мероприятии,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06" w:name="sub_653"/>
      <w:bookmarkEnd w:id="105"/>
      <w:r>
        <w:rPr>
          <w:rFonts w:ascii="Arial" w:eastAsia="Calibri" w:hAnsi="Arial" w:cs="Arial"/>
          <w:sz w:val="24"/>
          <w:lang w:eastAsia="en-US"/>
        </w:rPr>
        <w:t>в) копии платежных поручений, заверенные банком, или копии иных платежных документов, подтверждающих затраты, связанные с участием в выставочно-ярмарочном мероприятии,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07" w:name="sub_654"/>
      <w:bookmarkEnd w:id="106"/>
      <w:r>
        <w:rPr>
          <w:rFonts w:ascii="Arial" w:eastAsia="Calibri" w:hAnsi="Arial" w:cs="Arial"/>
          <w:sz w:val="24"/>
          <w:lang w:eastAsia="en-US"/>
        </w:rPr>
        <w:t>г) копии документов, подтверждающих участие заявителя в выставочно-ярмарочном мероприятии, или стоимость его вклада в оплату договора аренды выставочных площадей для общей экспозиции,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08" w:name="sub_655"/>
      <w:bookmarkEnd w:id="107"/>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документов, подтверждающих права заявителя на результат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(представляются действующими инновационными компаниями и начинающими малыми инновационными компаниями).</w:t>
      </w:r>
    </w:p>
    <w:bookmarkEnd w:id="108"/>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109" w:name="sub_700"/>
      <w:r>
        <w:rPr>
          <w:rFonts w:ascii="Arial" w:hAnsi="Arial" w:cs="Arial"/>
          <w:b/>
          <w:bCs/>
          <w:sz w:val="24"/>
        </w:rPr>
        <w:t xml:space="preserve">7. Порядок субсидирования части затрат субъектам малого и среднего предпринимательства, направленных на повышение </w:t>
      </w:r>
      <w:proofErr w:type="spellStart"/>
      <w:r>
        <w:rPr>
          <w:rFonts w:ascii="Arial" w:hAnsi="Arial" w:cs="Arial"/>
          <w:b/>
          <w:bCs/>
          <w:sz w:val="24"/>
        </w:rPr>
        <w:t>энергоэффективности</w:t>
      </w:r>
      <w:proofErr w:type="spellEnd"/>
      <w:r>
        <w:rPr>
          <w:rFonts w:ascii="Arial" w:hAnsi="Arial" w:cs="Arial"/>
          <w:b/>
          <w:bCs/>
          <w:sz w:val="24"/>
        </w:rPr>
        <w:t xml:space="preserve"> их производств</w:t>
      </w:r>
    </w:p>
    <w:bookmarkEnd w:id="109"/>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10" w:name="sub_71"/>
      <w:r>
        <w:rPr>
          <w:rFonts w:ascii="Arial" w:eastAsia="Calibri" w:hAnsi="Arial" w:cs="Arial"/>
          <w:sz w:val="24"/>
          <w:lang w:eastAsia="en-US"/>
        </w:rPr>
        <w:t xml:space="preserve">7.1. Субсидированию подлежит часть затрат субъектов малого и среднего предпринимательства, связанных с реализацией мероприятий в рамках программ </w:t>
      </w:r>
      <w:proofErr w:type="spellStart"/>
      <w:r>
        <w:rPr>
          <w:rFonts w:ascii="Arial" w:eastAsia="Calibri" w:hAnsi="Arial" w:cs="Arial"/>
          <w:sz w:val="24"/>
          <w:lang w:eastAsia="en-US"/>
        </w:rPr>
        <w:t>энергоэффективности</w:t>
      </w:r>
      <w:proofErr w:type="spellEnd"/>
      <w:r>
        <w:rPr>
          <w:rFonts w:ascii="Arial" w:eastAsia="Calibri" w:hAnsi="Arial" w:cs="Arial"/>
          <w:sz w:val="24"/>
          <w:lang w:eastAsia="en-US"/>
        </w:rPr>
        <w:t xml:space="preserve"> производства.</w:t>
      </w:r>
    </w:p>
    <w:p w:rsidR="00966926" w:rsidRDefault="006C0673">
      <w:pPr>
        <w:spacing w:line="276" w:lineRule="auto"/>
        <w:ind w:firstLine="720"/>
        <w:jc w:val="both"/>
        <w:rPr>
          <w:rFonts w:ascii="Arial" w:eastAsia="Calibri" w:hAnsi="Arial" w:cs="Arial"/>
          <w:sz w:val="24"/>
          <w:lang w:eastAsia="en-US"/>
        </w:rPr>
      </w:pPr>
      <w:bookmarkStart w:id="111" w:name="sub_72"/>
      <w:bookmarkEnd w:id="110"/>
      <w:r>
        <w:rPr>
          <w:rFonts w:ascii="Arial" w:eastAsia="Calibri" w:hAnsi="Arial" w:cs="Arial"/>
          <w:sz w:val="24"/>
          <w:lang w:eastAsia="en-US"/>
        </w:rPr>
        <w:t>7.2. Размер субсидии определяется из расчета 50 процентов произведенных заявителем затрат.</w:t>
      </w:r>
    </w:p>
    <w:bookmarkEnd w:id="11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одного заявителя составляет 1 млн.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bookmarkStart w:id="112" w:name="sub_73"/>
      <w:r>
        <w:rPr>
          <w:rFonts w:ascii="Arial" w:eastAsia="Calibri" w:hAnsi="Arial" w:cs="Arial"/>
          <w:sz w:val="24"/>
          <w:lang w:eastAsia="en-US"/>
        </w:rPr>
        <w:t>7.3. Субсидия предоставляется в случае, если субъектом малого и среднего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113" w:name="sub_731"/>
      <w:bookmarkEnd w:id="112"/>
      <w:r>
        <w:rPr>
          <w:rFonts w:ascii="Arial" w:eastAsia="Calibri" w:hAnsi="Arial" w:cs="Arial"/>
          <w:sz w:val="24"/>
          <w:lang w:eastAsia="en-US"/>
        </w:rPr>
        <w:t xml:space="preserve">а) пройдено </w:t>
      </w:r>
      <w:proofErr w:type="gramStart"/>
      <w:r>
        <w:rPr>
          <w:rFonts w:ascii="Arial" w:eastAsia="Calibri" w:hAnsi="Arial" w:cs="Arial"/>
          <w:sz w:val="24"/>
          <w:lang w:eastAsia="en-US"/>
        </w:rPr>
        <w:t>обучение  по вопросам</w:t>
      </w:r>
      <w:proofErr w:type="gramEnd"/>
      <w:r>
        <w:rPr>
          <w:rFonts w:ascii="Arial" w:eastAsia="Calibri" w:hAnsi="Arial" w:cs="Arial"/>
          <w:sz w:val="24"/>
          <w:lang w:eastAsia="en-US"/>
        </w:rPr>
        <w:t>, связанным с энергосбережением;</w:t>
      </w:r>
    </w:p>
    <w:p w:rsidR="00966926" w:rsidRDefault="006C0673">
      <w:pPr>
        <w:spacing w:line="276" w:lineRule="auto"/>
        <w:ind w:firstLine="720"/>
        <w:jc w:val="both"/>
        <w:rPr>
          <w:rFonts w:ascii="Arial" w:eastAsia="Calibri" w:hAnsi="Arial" w:cs="Arial"/>
          <w:sz w:val="24"/>
          <w:lang w:eastAsia="en-US"/>
        </w:rPr>
      </w:pPr>
      <w:bookmarkStart w:id="114" w:name="sub_732"/>
      <w:bookmarkEnd w:id="113"/>
      <w:r>
        <w:rPr>
          <w:rFonts w:ascii="Arial" w:eastAsia="Calibri" w:hAnsi="Arial" w:cs="Arial"/>
          <w:sz w:val="24"/>
          <w:lang w:eastAsia="en-US"/>
        </w:rPr>
        <w:lastRenderedPageBreak/>
        <w:t>б) проведено энергетическое обследование.</w:t>
      </w:r>
    </w:p>
    <w:p w:rsidR="00966926" w:rsidRDefault="006C0673">
      <w:pPr>
        <w:spacing w:line="276" w:lineRule="auto"/>
        <w:ind w:firstLine="720"/>
        <w:jc w:val="both"/>
        <w:rPr>
          <w:rFonts w:ascii="Arial" w:eastAsia="Calibri" w:hAnsi="Arial" w:cs="Arial"/>
          <w:sz w:val="24"/>
          <w:lang w:eastAsia="en-US"/>
        </w:rPr>
      </w:pPr>
      <w:bookmarkStart w:id="115" w:name="sub_74"/>
      <w:bookmarkEnd w:id="114"/>
      <w:r>
        <w:rPr>
          <w:rFonts w:ascii="Arial" w:eastAsia="Calibri" w:hAnsi="Arial" w:cs="Arial"/>
          <w:sz w:val="24"/>
          <w:lang w:eastAsia="en-US"/>
        </w:rPr>
        <w:t xml:space="preserve">7.4. Возмещению подлежит часть затрат заявителей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16" w:name="sub_741"/>
      <w:bookmarkEnd w:id="115"/>
      <w:r>
        <w:rPr>
          <w:rFonts w:ascii="Arial" w:eastAsia="Calibri" w:hAnsi="Arial" w:cs="Arial"/>
          <w:sz w:val="24"/>
          <w:lang w:eastAsia="en-US"/>
        </w:rPr>
        <w:t>а) проведение на предприятии заявителя энергетических обследований;</w:t>
      </w:r>
    </w:p>
    <w:p w:rsidR="00966926" w:rsidRDefault="006C0673">
      <w:pPr>
        <w:spacing w:line="276" w:lineRule="auto"/>
        <w:ind w:firstLine="720"/>
        <w:jc w:val="both"/>
        <w:rPr>
          <w:rFonts w:ascii="Arial" w:eastAsia="Calibri" w:hAnsi="Arial" w:cs="Arial"/>
          <w:sz w:val="24"/>
          <w:lang w:eastAsia="en-US"/>
        </w:rPr>
      </w:pPr>
      <w:bookmarkStart w:id="117" w:name="sub_742"/>
      <w:bookmarkEnd w:id="116"/>
      <w:r>
        <w:rPr>
          <w:rFonts w:ascii="Arial" w:eastAsia="Calibri" w:hAnsi="Arial" w:cs="Arial"/>
          <w:sz w:val="24"/>
          <w:lang w:eastAsia="en-US"/>
        </w:rPr>
        <w:t xml:space="preserve">б) реализацию на этих предприятиях работ в области энергосбережения и повышения энергетической эффективности в рамках </w:t>
      </w:r>
      <w:proofErr w:type="spellStart"/>
      <w:r>
        <w:rPr>
          <w:rFonts w:ascii="Arial" w:eastAsia="Calibri" w:hAnsi="Arial" w:cs="Arial"/>
          <w:sz w:val="24"/>
          <w:lang w:eastAsia="en-US"/>
        </w:rPr>
        <w:t>энергосервисных</w:t>
      </w:r>
      <w:proofErr w:type="spellEnd"/>
      <w:r>
        <w:rPr>
          <w:rFonts w:ascii="Arial" w:eastAsia="Calibri" w:hAnsi="Arial" w:cs="Arial"/>
          <w:sz w:val="24"/>
          <w:lang w:eastAsia="en-US"/>
        </w:rPr>
        <w:t xml:space="preserve"> договоров (контрактов);</w:t>
      </w:r>
    </w:p>
    <w:p w:rsidR="00966926" w:rsidRDefault="006C0673">
      <w:pPr>
        <w:spacing w:line="276" w:lineRule="auto"/>
        <w:ind w:firstLine="720"/>
        <w:jc w:val="both"/>
        <w:rPr>
          <w:rFonts w:ascii="Arial" w:eastAsia="Calibri" w:hAnsi="Arial" w:cs="Arial"/>
          <w:sz w:val="24"/>
          <w:lang w:eastAsia="en-US"/>
        </w:rPr>
      </w:pPr>
      <w:bookmarkStart w:id="118" w:name="sub_743"/>
      <w:bookmarkEnd w:id="117"/>
      <w:r>
        <w:rPr>
          <w:rFonts w:ascii="Arial" w:eastAsia="Calibri" w:hAnsi="Arial" w:cs="Arial"/>
          <w:sz w:val="24"/>
          <w:lang w:eastAsia="en-US"/>
        </w:rPr>
        <w:t>в) реализацию программ по энергосбережению, включая затраты на приобретение и внедрение инновационных технологий, оборудования и материалов.</w:t>
      </w:r>
    </w:p>
    <w:p w:rsidR="00966926" w:rsidRDefault="006C0673">
      <w:pPr>
        <w:spacing w:line="276" w:lineRule="auto"/>
        <w:ind w:firstLine="720"/>
        <w:jc w:val="both"/>
        <w:rPr>
          <w:rFonts w:ascii="Arial" w:eastAsia="Calibri" w:hAnsi="Arial" w:cs="Arial"/>
          <w:sz w:val="24"/>
          <w:lang w:eastAsia="en-US"/>
        </w:rPr>
      </w:pPr>
      <w:bookmarkStart w:id="119" w:name="sub_75"/>
      <w:bookmarkEnd w:id="118"/>
      <w:r>
        <w:rPr>
          <w:rFonts w:ascii="Arial" w:eastAsia="Calibri" w:hAnsi="Arial" w:cs="Arial"/>
          <w:sz w:val="24"/>
          <w:lang w:eastAsia="en-US"/>
        </w:rPr>
        <w:t xml:space="preserve">7.5.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120" w:name="sub_751"/>
      <w:bookmarkEnd w:id="119"/>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21" w:name="sub_752"/>
      <w:bookmarkEnd w:id="120"/>
      <w:r>
        <w:rPr>
          <w:rFonts w:ascii="Arial" w:eastAsia="Calibri" w:hAnsi="Arial" w:cs="Arial"/>
          <w:sz w:val="24"/>
          <w:lang w:eastAsia="en-US"/>
        </w:rPr>
        <w:t>б) копию договора с организацией, предоставившей услуги по реализации мероприятия в рамках программы энергосбережения,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22" w:name="sub_753"/>
      <w:bookmarkEnd w:id="121"/>
      <w:r>
        <w:rPr>
          <w:rFonts w:ascii="Arial" w:eastAsia="Calibri" w:hAnsi="Arial" w:cs="Arial"/>
          <w:sz w:val="24"/>
          <w:lang w:eastAsia="en-US"/>
        </w:rPr>
        <w:t>в) копии платежных поручений, заверенные банком, подтверждающих оплату услуг;</w:t>
      </w:r>
    </w:p>
    <w:p w:rsidR="00966926" w:rsidRDefault="006C0673">
      <w:pPr>
        <w:spacing w:line="276" w:lineRule="auto"/>
        <w:ind w:firstLine="720"/>
        <w:jc w:val="both"/>
        <w:rPr>
          <w:rFonts w:ascii="Arial" w:eastAsia="Calibri" w:hAnsi="Arial" w:cs="Arial"/>
          <w:sz w:val="24"/>
          <w:lang w:eastAsia="en-US"/>
        </w:rPr>
      </w:pPr>
      <w:bookmarkStart w:id="123" w:name="sub_754"/>
      <w:bookmarkEnd w:id="122"/>
      <w:r>
        <w:rPr>
          <w:rFonts w:ascii="Arial" w:eastAsia="Calibri" w:hAnsi="Arial" w:cs="Arial"/>
          <w:sz w:val="24"/>
          <w:lang w:eastAsia="en-US"/>
        </w:rPr>
        <w:t>г) копии документов, подтверждающих предоставление услуг [акта приема-сдачи выполненных работ и (или) товарной накладной],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24" w:name="sub_755"/>
      <w:bookmarkEnd w:id="123"/>
      <w:proofErr w:type="spellStart"/>
      <w:r>
        <w:rPr>
          <w:rFonts w:ascii="Arial" w:eastAsia="Calibri" w:hAnsi="Arial" w:cs="Arial"/>
          <w:sz w:val="24"/>
          <w:lang w:eastAsia="en-US"/>
        </w:rPr>
        <w:t>д</w:t>
      </w:r>
      <w:proofErr w:type="spellEnd"/>
      <w:r>
        <w:rPr>
          <w:rFonts w:ascii="Arial" w:eastAsia="Calibri" w:hAnsi="Arial" w:cs="Arial"/>
          <w:sz w:val="24"/>
          <w:lang w:eastAsia="en-US"/>
        </w:rPr>
        <w:t>) копию энергетического паспорта, заверенную заявителем, с предъявлением оригинала;</w:t>
      </w:r>
    </w:p>
    <w:p w:rsidR="00966926" w:rsidRDefault="006C0673">
      <w:pPr>
        <w:spacing w:line="276" w:lineRule="auto"/>
        <w:ind w:firstLine="720"/>
        <w:jc w:val="both"/>
        <w:rPr>
          <w:rFonts w:ascii="Arial" w:eastAsia="Calibri" w:hAnsi="Arial" w:cs="Arial"/>
          <w:sz w:val="24"/>
          <w:lang w:eastAsia="en-US"/>
        </w:rPr>
      </w:pPr>
      <w:bookmarkStart w:id="125" w:name="sub_756"/>
      <w:bookmarkEnd w:id="124"/>
      <w:r>
        <w:rPr>
          <w:rFonts w:ascii="Arial" w:eastAsia="Calibri" w:hAnsi="Arial" w:cs="Arial"/>
          <w:sz w:val="24"/>
          <w:lang w:eastAsia="en-US"/>
        </w:rPr>
        <w:t xml:space="preserve">е) копии документов, подтверждающих прохождение </w:t>
      </w:r>
      <w:proofErr w:type="gramStart"/>
      <w:r>
        <w:rPr>
          <w:rFonts w:ascii="Arial" w:eastAsia="Calibri" w:hAnsi="Arial" w:cs="Arial"/>
          <w:sz w:val="24"/>
          <w:lang w:eastAsia="en-US"/>
        </w:rPr>
        <w:t>обучения по вопросам</w:t>
      </w:r>
      <w:proofErr w:type="gramEnd"/>
      <w:r>
        <w:rPr>
          <w:rFonts w:ascii="Arial" w:eastAsia="Calibri" w:hAnsi="Arial" w:cs="Arial"/>
          <w:sz w:val="24"/>
          <w:lang w:eastAsia="en-US"/>
        </w:rPr>
        <w:t>, связанным с энергосбережением [документа, выдаваемого по результатам прохождения обучения и лицензии на право ведения образовательной деятельности и (или) свидетельства о государственной аккредитации образовательного учреждения], заверенные заявителем.</w:t>
      </w:r>
    </w:p>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126" w:name="sub_800"/>
      <w:bookmarkEnd w:id="125"/>
      <w:r>
        <w:rPr>
          <w:rFonts w:ascii="Arial" w:hAnsi="Arial" w:cs="Arial"/>
          <w:b/>
          <w:bCs/>
          <w:sz w:val="24"/>
        </w:rPr>
        <w:t>8. Порядок оказания поддержки начинающим субъектам малого предпринимательства, в том числе инновационным компаниям</w:t>
      </w:r>
    </w:p>
    <w:bookmarkEnd w:id="126"/>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27" w:name="sub_81"/>
      <w:r>
        <w:rPr>
          <w:rFonts w:ascii="Arial" w:eastAsia="Calibri" w:hAnsi="Arial" w:cs="Arial"/>
          <w:sz w:val="24"/>
          <w:lang w:eastAsia="en-US"/>
        </w:rPr>
        <w:t>8.1. Субсидии предоставляются начинающим субъектам малого предпринимательства, в том числе начинающим малым инновационным компаниям, на возмещение части указанных в бизнес-плане проекта (далее именуется – проект) затрат, произведенных с даты государственной регистрации начинающего предпринимателя до даты регистрации запроса на предоставление субсидии.</w:t>
      </w:r>
    </w:p>
    <w:p w:rsidR="00966926" w:rsidRDefault="006C0673">
      <w:pPr>
        <w:spacing w:line="276" w:lineRule="auto"/>
        <w:ind w:firstLine="720"/>
        <w:jc w:val="both"/>
        <w:rPr>
          <w:rFonts w:ascii="Arial" w:eastAsia="Calibri" w:hAnsi="Arial" w:cs="Arial"/>
          <w:sz w:val="24"/>
          <w:lang w:eastAsia="en-US"/>
        </w:rPr>
      </w:pPr>
      <w:bookmarkStart w:id="128" w:name="sub_82"/>
      <w:bookmarkEnd w:id="127"/>
      <w:r>
        <w:rPr>
          <w:rFonts w:ascii="Arial" w:eastAsia="Calibri" w:hAnsi="Arial" w:cs="Arial"/>
          <w:sz w:val="24"/>
          <w:lang w:eastAsia="en-US"/>
        </w:rPr>
        <w:t>8.2. Размер субсидии составляет не более 300 тыс. рублей на одного заявителя и определяется из расчета 90 процентов произведенных заявителем затрат.</w:t>
      </w:r>
    </w:p>
    <w:bookmarkEnd w:id="128"/>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Субсидия предоставляется заявителю один раз </w:t>
      </w:r>
      <w:proofErr w:type="gramStart"/>
      <w:r>
        <w:rPr>
          <w:rFonts w:ascii="Arial" w:eastAsia="Calibri" w:hAnsi="Arial" w:cs="Arial"/>
          <w:sz w:val="24"/>
          <w:lang w:eastAsia="en-US"/>
        </w:rPr>
        <w:t>на конкурсной  основе в соответствии с утвержденным положением о проведении конкурсного отбора начинающих субъектов малого предпринимательства на право</w:t>
      </w:r>
      <w:proofErr w:type="gramEnd"/>
      <w:r>
        <w:rPr>
          <w:rFonts w:ascii="Arial" w:eastAsia="Calibri" w:hAnsi="Arial" w:cs="Arial"/>
          <w:sz w:val="24"/>
          <w:lang w:eastAsia="en-US"/>
        </w:rPr>
        <w:t xml:space="preserve"> получения  муниципальной поддержки.</w:t>
      </w:r>
    </w:p>
    <w:p w:rsidR="00966926" w:rsidRDefault="006C0673">
      <w:pPr>
        <w:spacing w:line="276" w:lineRule="auto"/>
        <w:ind w:firstLine="720"/>
        <w:jc w:val="both"/>
        <w:rPr>
          <w:rFonts w:ascii="Arial" w:eastAsia="Calibri" w:hAnsi="Arial" w:cs="Arial"/>
          <w:sz w:val="24"/>
          <w:lang w:eastAsia="en-US"/>
        </w:rPr>
      </w:pPr>
      <w:bookmarkStart w:id="129" w:name="sub_83"/>
      <w:r>
        <w:rPr>
          <w:rFonts w:ascii="Arial" w:eastAsia="Calibri" w:hAnsi="Arial" w:cs="Arial"/>
          <w:sz w:val="24"/>
          <w:lang w:eastAsia="en-US"/>
        </w:rPr>
        <w:t xml:space="preserve">8.3. Субсидия предоставляется после прохождения начинающим </w:t>
      </w:r>
      <w:r>
        <w:rPr>
          <w:rFonts w:ascii="Arial" w:eastAsia="Calibri" w:hAnsi="Arial" w:cs="Arial"/>
          <w:sz w:val="24"/>
          <w:lang w:eastAsia="en-US"/>
        </w:rPr>
        <w:lastRenderedPageBreak/>
        <w:t>субъектом малого предпринимательства (индивидуального предпринимателя или учредителя юридического лица) краткосрочного обучения предпринимательской деятельности или при наличии у него среднего или высшего профессионального образования по экономическим, финансовым, управленческим специальностям.</w:t>
      </w:r>
    </w:p>
    <w:p w:rsidR="00966926" w:rsidRDefault="006C0673">
      <w:pPr>
        <w:spacing w:line="276" w:lineRule="auto"/>
        <w:ind w:firstLine="720"/>
        <w:jc w:val="both"/>
        <w:rPr>
          <w:rFonts w:ascii="Arial" w:eastAsia="Calibri" w:hAnsi="Arial" w:cs="Arial"/>
          <w:sz w:val="24"/>
          <w:lang w:eastAsia="en-US"/>
        </w:rPr>
      </w:pPr>
      <w:bookmarkStart w:id="130" w:name="sub_84"/>
      <w:bookmarkEnd w:id="129"/>
      <w:r>
        <w:rPr>
          <w:rFonts w:ascii="Arial" w:eastAsia="Calibri" w:hAnsi="Arial" w:cs="Arial"/>
          <w:sz w:val="24"/>
          <w:lang w:eastAsia="en-US"/>
        </w:rPr>
        <w:t xml:space="preserve">8.4. Возмещению подлежит часть затрат, предусмотренных проектом заявителя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bookmarkEnd w:id="130"/>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приобретение основных средств (за исключением мебели и бытовой техники, не используемой в производственном процессе, и легковых транспортных средств);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текущий и (или) капитальный ремонт нежилых помещений, используемых в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аренду нежилых помещений, используемых в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приобретение программного обеспечения, связанного с ведением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получение лицензий на осуществление видов деятельности, подлежащих лицензированию в соответствии с законодательством Российской Федерации;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сертификацию (за исключением сертификации по стандартам и формам, указанным в </w:t>
      </w:r>
      <w:hyperlink w:anchor="sub_33" w:history="1">
        <w:r>
          <w:rPr>
            <w:rFonts w:ascii="Arial" w:eastAsia="Calibri" w:hAnsi="Arial" w:cs="Arial"/>
            <w:bCs/>
            <w:sz w:val="24"/>
            <w:lang w:eastAsia="en-US"/>
          </w:rPr>
          <w:t>пункте 3.3</w:t>
        </w:r>
      </w:hyperlink>
      <w:r>
        <w:rPr>
          <w:rFonts w:ascii="Arial" w:eastAsia="Calibri" w:hAnsi="Arial" w:cs="Arial"/>
          <w:sz w:val="24"/>
          <w:lang w:eastAsia="en-US"/>
        </w:rPr>
        <w:t xml:space="preserve"> настоящего Положения);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производство, размещение и распространение рекламы, связанной с реализацией товаров (работ, услуг);</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получение права собственности на результат интеллектуальной деятельности, используемый в производстве товаров (работ, услуг).</w:t>
      </w:r>
    </w:p>
    <w:p w:rsidR="00966926" w:rsidRDefault="006C0673">
      <w:pPr>
        <w:spacing w:line="276" w:lineRule="auto"/>
        <w:ind w:firstLine="720"/>
        <w:jc w:val="both"/>
        <w:rPr>
          <w:rFonts w:ascii="Arial" w:eastAsia="Calibri" w:hAnsi="Arial" w:cs="Arial"/>
          <w:sz w:val="24"/>
          <w:lang w:eastAsia="en-US"/>
        </w:rPr>
      </w:pPr>
      <w:bookmarkStart w:id="131" w:name="sub_85"/>
      <w:r>
        <w:rPr>
          <w:rFonts w:ascii="Arial" w:eastAsia="Calibri" w:hAnsi="Arial" w:cs="Arial"/>
          <w:sz w:val="24"/>
          <w:lang w:eastAsia="en-US"/>
        </w:rPr>
        <w:t>8.5. Проект начинающего предпринимателя должен содержать следующие разделы:</w:t>
      </w:r>
    </w:p>
    <w:bookmarkEnd w:id="13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титульный лист (наименование проекта и наименование начинающего субъекта малого предпринимательства, адрес ведения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общее описание проекта [цель, задачи и суть проекта, направление деятельности по проекту, этапы по реализации проекта, текущее состояние проекта, социальная направленность проекта, значение для района (города), основные результаты успешной реализации проекта, количество вновь создаваемых рабочих мест];</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общее описание предприятия [направление деятельности на дату обращения за поддержкой, практическая деятельность (если деятельность не начата – указать причины), наличие производственных помещений (с указанием площади) и права на их использование (собственность, аренда с указанием срока действия), штатная численность работников, количество работников на дату обращения за поддержкой, готовность к началу реализации проекта];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описание продукции и услуг (перечень и краткое описание товаров и услуг, предлагаемых в рамках проекта, их отличительные особенности и степень готовности (разработка, опытный образец, первая партия и т.п.), при наличии представляются отзывы независимых экспертов или потребителей о качестве и свойствах выпускаемых товаров (работ, услуг);</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lastRenderedPageBreak/>
        <w:t xml:space="preserve">план  маркетинга </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потенциальные потребители выпускаемых товаров (работ, услуг),  способы сбыта продукции, географические пределы сбыта продукции (микрорайон, город и т.д.), конкурентные  преимущества и  недостатки выпускаемых товаров (работ, услуг), оценка уровня спроса (в том числе прогнозируемого), используемые  способы стимулирования сбыта продукции (товаров, услуг), возможные риски при реализации проекта];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производственный план  </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краткое описание технологической цепочки производства товаров (работ, услуг), используемые сырье, товары, материалы и источники их получения, используемые технологические процессы и оборудование, обеспеченность помещением, оборудованием и персоналом для реализации проекта, роль прочих организаций в реализации проекта, обязательное указание планируемой численности сотрудников на период реализации проекта (всего в организации и непосредственно занятых в реализации проекта);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календарный план (перечень основных этапов реализации проекта и потребность в финансовых ресурсах для их реализации, указание даты достижения полной производственной мощности);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финансовый план (общая стоимость проекта, источники финансирования проекта, текущие финансовые обязательства, объем вложения собственных средств, объем и назначение финансовой поддержки, расшифровка доходов и расходов (с указанием произведенных затрат для реализации проекта), показатели эффективности реализации проекта – прибыль, рентабельность, срок окупаемости проекта).</w:t>
      </w:r>
    </w:p>
    <w:p w:rsidR="00966926" w:rsidRDefault="006C0673">
      <w:pPr>
        <w:spacing w:line="276" w:lineRule="auto"/>
        <w:ind w:firstLine="720"/>
        <w:jc w:val="both"/>
        <w:rPr>
          <w:rFonts w:ascii="Arial" w:eastAsia="Calibri" w:hAnsi="Arial" w:cs="Arial"/>
          <w:sz w:val="24"/>
          <w:lang w:eastAsia="en-US"/>
        </w:rPr>
      </w:pPr>
      <w:bookmarkStart w:id="132" w:name="sub_86"/>
      <w:r>
        <w:rPr>
          <w:rFonts w:ascii="Arial" w:eastAsia="Calibri" w:hAnsi="Arial" w:cs="Arial"/>
          <w:sz w:val="24"/>
          <w:lang w:eastAsia="en-US"/>
        </w:rPr>
        <w:t xml:space="preserve">8.6.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33" w:name="sub_861"/>
      <w:bookmarkEnd w:id="132"/>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34" w:name="sub_862"/>
      <w:bookmarkEnd w:id="133"/>
      <w:r>
        <w:rPr>
          <w:rFonts w:ascii="Arial" w:eastAsia="Calibri" w:hAnsi="Arial" w:cs="Arial"/>
          <w:sz w:val="24"/>
          <w:lang w:eastAsia="en-US"/>
        </w:rPr>
        <w:t>б) проект, утвержденный заявителем;</w:t>
      </w:r>
    </w:p>
    <w:p w:rsidR="00966926" w:rsidRDefault="006C0673">
      <w:pPr>
        <w:spacing w:line="276" w:lineRule="auto"/>
        <w:ind w:firstLine="720"/>
        <w:jc w:val="both"/>
        <w:rPr>
          <w:rFonts w:ascii="Arial" w:eastAsia="Calibri" w:hAnsi="Arial" w:cs="Arial"/>
          <w:sz w:val="24"/>
          <w:lang w:eastAsia="en-US"/>
        </w:rPr>
      </w:pPr>
      <w:bookmarkStart w:id="135" w:name="sub_863"/>
      <w:bookmarkEnd w:id="134"/>
      <w:r>
        <w:rPr>
          <w:rFonts w:ascii="Arial" w:eastAsia="Calibri" w:hAnsi="Arial" w:cs="Arial"/>
          <w:sz w:val="24"/>
          <w:lang w:eastAsia="en-US"/>
        </w:rPr>
        <w:t xml:space="preserve">в) документы, подтверждающие расходы собственных средств на цели, указанные в </w:t>
      </w:r>
      <w:hyperlink w:anchor="sub_84" w:history="1">
        <w:r>
          <w:rPr>
            <w:rFonts w:ascii="Arial" w:eastAsia="Calibri" w:hAnsi="Arial" w:cs="Arial"/>
            <w:bCs/>
            <w:sz w:val="24"/>
            <w:lang w:eastAsia="en-US"/>
          </w:rPr>
          <w:t>пункте 8.4</w:t>
        </w:r>
      </w:hyperlink>
      <w:r>
        <w:rPr>
          <w:rFonts w:ascii="Arial" w:eastAsia="Calibri" w:hAnsi="Arial" w:cs="Arial"/>
          <w:sz w:val="24"/>
          <w:lang w:eastAsia="en-US"/>
        </w:rPr>
        <w:t xml:space="preserve"> настоящего Положения:</w:t>
      </w:r>
    </w:p>
    <w:bookmarkEnd w:id="135"/>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выписка из расчетного счета заявителя с приложением копий платежных поручений, заверенных банком, или копии иных платежных документов, заверенные заявителем, с предъявлением оригиналов (для подтверждения затрат на получение права собственности на результат интеллектуальной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копии договоров, заверенные заявителем, с предъявлением оригиналов;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копии товарных накладных или актов приема-передачи имущества, или актов приема-сдачи выполненных работ, заверенные заявителем, с предъявлением оригиналов;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паспорта транспортного средства, заверенную заявителем (в случае приобретения транспортных средств);</w:t>
      </w:r>
    </w:p>
    <w:p w:rsidR="00966926" w:rsidRDefault="006C0673">
      <w:pPr>
        <w:spacing w:line="276" w:lineRule="auto"/>
        <w:ind w:firstLine="720"/>
        <w:jc w:val="both"/>
        <w:rPr>
          <w:rFonts w:ascii="Arial" w:eastAsia="Calibri" w:hAnsi="Arial" w:cs="Arial"/>
          <w:sz w:val="24"/>
          <w:lang w:eastAsia="en-US"/>
        </w:rPr>
      </w:pPr>
      <w:bookmarkStart w:id="136" w:name="sub_864"/>
      <w:r>
        <w:rPr>
          <w:rFonts w:ascii="Arial" w:eastAsia="Calibri" w:hAnsi="Arial" w:cs="Arial"/>
          <w:sz w:val="24"/>
          <w:lang w:eastAsia="en-US"/>
        </w:rPr>
        <w:t>г) копии сертификатов, лицензи</w:t>
      </w:r>
      <w:proofErr w:type="gramStart"/>
      <w:r>
        <w:rPr>
          <w:rFonts w:ascii="Arial" w:eastAsia="Calibri" w:hAnsi="Arial" w:cs="Arial"/>
          <w:sz w:val="24"/>
          <w:lang w:eastAsia="en-US"/>
        </w:rPr>
        <w:t>и(</w:t>
      </w:r>
      <w:proofErr w:type="gramEnd"/>
      <w:r>
        <w:rPr>
          <w:rFonts w:ascii="Arial" w:eastAsia="Calibri" w:hAnsi="Arial" w:cs="Arial"/>
          <w:sz w:val="24"/>
          <w:lang w:eastAsia="en-US"/>
        </w:rPr>
        <w:t>[представляются в случае сертификации продукции и (или) лицензирования деятельности),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37" w:name="sub_865"/>
      <w:bookmarkEnd w:id="136"/>
      <w:proofErr w:type="spellStart"/>
      <w:r>
        <w:rPr>
          <w:rFonts w:ascii="Arial" w:eastAsia="Calibri" w:hAnsi="Arial" w:cs="Arial"/>
          <w:sz w:val="24"/>
          <w:lang w:eastAsia="en-US"/>
        </w:rPr>
        <w:t>д</w:t>
      </w:r>
      <w:proofErr w:type="spellEnd"/>
      <w:r>
        <w:rPr>
          <w:rFonts w:ascii="Arial" w:eastAsia="Calibri" w:hAnsi="Arial" w:cs="Arial"/>
          <w:sz w:val="24"/>
          <w:lang w:eastAsia="en-US"/>
        </w:rPr>
        <w:t xml:space="preserve">) акт сверки расчетов по арендной плате, подписанный арендодателем и арендатором, или справку об отсутствии задолженности по арендным </w:t>
      </w:r>
      <w:r>
        <w:rPr>
          <w:rFonts w:ascii="Arial" w:eastAsia="Calibri" w:hAnsi="Arial" w:cs="Arial"/>
          <w:sz w:val="24"/>
          <w:lang w:eastAsia="en-US"/>
        </w:rPr>
        <w:lastRenderedPageBreak/>
        <w:t>платежам за расчетный период, выданную арендодателем (представляются в случае возмещения части затрат на аренду нежилых помещений);</w:t>
      </w:r>
    </w:p>
    <w:p w:rsidR="00966926" w:rsidRDefault="006C0673">
      <w:pPr>
        <w:spacing w:line="276" w:lineRule="auto"/>
        <w:ind w:firstLine="720"/>
        <w:jc w:val="both"/>
        <w:rPr>
          <w:rFonts w:ascii="Arial" w:eastAsia="Calibri" w:hAnsi="Arial" w:cs="Arial"/>
          <w:sz w:val="24"/>
          <w:lang w:eastAsia="en-US"/>
        </w:rPr>
      </w:pPr>
      <w:bookmarkStart w:id="138" w:name="sub_866"/>
      <w:bookmarkEnd w:id="137"/>
      <w:r>
        <w:rPr>
          <w:rFonts w:ascii="Arial" w:eastAsia="Calibri" w:hAnsi="Arial" w:cs="Arial"/>
          <w:sz w:val="24"/>
          <w:lang w:eastAsia="en-US"/>
        </w:rPr>
        <w:t>е) копии документов, подтверждающие прохождение краткосрочного обучения предпринимательской деятельности, или копии дипломов о среднем или высшем профессиональном образовании по экономическим, финансовым, управленческим специальностям,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39" w:name="sub_867"/>
      <w:bookmarkEnd w:id="138"/>
      <w:r>
        <w:rPr>
          <w:rFonts w:ascii="Arial" w:eastAsia="Calibri" w:hAnsi="Arial" w:cs="Arial"/>
          <w:sz w:val="24"/>
          <w:lang w:eastAsia="en-US"/>
        </w:rPr>
        <w:t>ж) документы, подтверждающие право использования нежилого помещения [представляются в случае возмещения части затрат на аренду нежилых помещений, текущий и (или) капитальный ремонт нежилых помещений и приобретение основных средств, эксплуатация которых предусматривает размещение на производственных площадях]:</w:t>
      </w:r>
    </w:p>
    <w:bookmarkEnd w:id="139"/>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копии договора аренды нежилого помещения и свидетельства о государственной регистрации права арендодателя, заверенные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свидетельства о государственной регистрации права, заверенную заявителем (представляется в случае наличия помещения в собственности заявителя);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иные документы, подтверждающие право использования нежилого помещения;</w:t>
      </w:r>
    </w:p>
    <w:p w:rsidR="00966926" w:rsidRDefault="006C0673">
      <w:pPr>
        <w:spacing w:line="276" w:lineRule="auto"/>
        <w:ind w:firstLine="720"/>
        <w:jc w:val="both"/>
        <w:rPr>
          <w:rFonts w:ascii="Arial" w:eastAsia="Calibri" w:hAnsi="Arial" w:cs="Arial"/>
          <w:sz w:val="24"/>
          <w:lang w:eastAsia="en-US"/>
        </w:rPr>
      </w:pPr>
      <w:bookmarkStart w:id="140" w:name="sub_868"/>
      <w:proofErr w:type="spellStart"/>
      <w:r>
        <w:rPr>
          <w:rFonts w:ascii="Arial" w:eastAsia="Calibri" w:hAnsi="Arial" w:cs="Arial"/>
          <w:sz w:val="24"/>
          <w:lang w:eastAsia="en-US"/>
        </w:rPr>
        <w:t>з</w:t>
      </w:r>
      <w:proofErr w:type="spellEnd"/>
      <w:r>
        <w:rPr>
          <w:rFonts w:ascii="Arial" w:eastAsia="Calibri" w:hAnsi="Arial" w:cs="Arial"/>
          <w:sz w:val="24"/>
          <w:lang w:eastAsia="en-US"/>
        </w:rPr>
        <w:t>) копии документов, подтверждающих права заявителя на результат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(представляются начинающими малыми инновационными компаниями);</w:t>
      </w:r>
    </w:p>
    <w:p w:rsidR="00966926" w:rsidRDefault="006C0673">
      <w:pPr>
        <w:spacing w:line="276" w:lineRule="auto"/>
        <w:ind w:firstLine="720"/>
        <w:jc w:val="both"/>
        <w:rPr>
          <w:rFonts w:ascii="Arial" w:eastAsia="Calibri" w:hAnsi="Arial" w:cs="Arial"/>
          <w:sz w:val="24"/>
          <w:lang w:eastAsia="en-US"/>
        </w:rPr>
      </w:pPr>
      <w:bookmarkStart w:id="141" w:name="sub_869"/>
      <w:bookmarkEnd w:id="140"/>
      <w:r>
        <w:rPr>
          <w:rFonts w:ascii="Arial" w:eastAsia="Calibri" w:hAnsi="Arial" w:cs="Arial"/>
          <w:sz w:val="24"/>
          <w:lang w:eastAsia="en-US"/>
        </w:rPr>
        <w:t>и) копию паспорта индивидуального предпринимателя или учредителя (ей), заверенную заявителем, с приложением его (их) письменного согласия на обработку персональных данных;</w:t>
      </w:r>
    </w:p>
    <w:p w:rsidR="00966926" w:rsidRDefault="006C0673">
      <w:pPr>
        <w:spacing w:line="276" w:lineRule="auto"/>
        <w:ind w:firstLine="720"/>
        <w:jc w:val="both"/>
        <w:rPr>
          <w:rFonts w:ascii="Arial" w:eastAsia="Calibri" w:hAnsi="Arial" w:cs="Arial"/>
          <w:sz w:val="24"/>
          <w:lang w:eastAsia="en-US"/>
        </w:rPr>
      </w:pPr>
      <w:bookmarkStart w:id="142" w:name="sub_8610"/>
      <w:bookmarkEnd w:id="141"/>
      <w:r>
        <w:rPr>
          <w:rFonts w:ascii="Arial" w:eastAsia="Calibri" w:hAnsi="Arial" w:cs="Arial"/>
          <w:sz w:val="24"/>
          <w:lang w:eastAsia="en-US"/>
        </w:rPr>
        <w:t>к) документы, подтверждающие принадлежность учредителей до государственной регистрации к некоторым категориям граждан:</w:t>
      </w:r>
    </w:p>
    <w:bookmarkEnd w:id="14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справку из центра занятости (для безработных граждан);</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приказа (распоряжения) об увольнении работника (для работников, находящихся под угрозой увольнения, работающих на предприятиях, которые входят в Программу дополнительных мероприятий по снижению напряженности на рынке труда  Нехаевского  муниципального района на текущий год);</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приказа об увольнении в связи с сокращением Вооруженных Сил (для военнослужащих, уволенных в запас в связи с сокращением Вооруженных Сил).</w:t>
      </w:r>
    </w:p>
    <w:p w:rsidR="00966926" w:rsidRDefault="006C0673">
      <w:pPr>
        <w:spacing w:line="276" w:lineRule="auto"/>
        <w:ind w:firstLine="720"/>
        <w:jc w:val="both"/>
        <w:rPr>
          <w:rFonts w:ascii="Arial" w:eastAsia="Calibri" w:hAnsi="Arial" w:cs="Arial"/>
          <w:sz w:val="24"/>
          <w:lang w:eastAsia="en-US"/>
        </w:rPr>
      </w:pPr>
      <w:bookmarkStart w:id="143" w:name="sub_87"/>
      <w:r>
        <w:rPr>
          <w:rFonts w:ascii="Arial" w:eastAsia="Calibri" w:hAnsi="Arial" w:cs="Arial"/>
          <w:sz w:val="24"/>
          <w:lang w:eastAsia="en-US"/>
        </w:rPr>
        <w:t>8.7. Начинающие субъекты малого предпринимательства, получившие субсидию в предшествующем году, обязаны в течение двух последующих лет не позднее 10 апреля представлять в Администрацию пояснительную записку о реализации проекта.</w:t>
      </w:r>
    </w:p>
    <w:bookmarkEnd w:id="143"/>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144" w:name="sub_900"/>
      <w:r>
        <w:rPr>
          <w:rFonts w:ascii="Arial" w:hAnsi="Arial" w:cs="Arial"/>
          <w:b/>
          <w:bCs/>
          <w:sz w:val="24"/>
        </w:rPr>
        <w:t xml:space="preserve">9. Порядок субсидирования части затрат субъектам малого и среднего </w:t>
      </w:r>
      <w:r>
        <w:rPr>
          <w:rFonts w:ascii="Arial" w:hAnsi="Arial" w:cs="Arial"/>
          <w:b/>
          <w:bCs/>
          <w:sz w:val="24"/>
        </w:rPr>
        <w:lastRenderedPageBreak/>
        <w:t>предпринимательства – действующим инновационным компаниям</w:t>
      </w:r>
    </w:p>
    <w:bookmarkEnd w:id="144"/>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45" w:name="sub_91"/>
      <w:r>
        <w:rPr>
          <w:rFonts w:ascii="Arial" w:eastAsia="Calibri" w:hAnsi="Arial" w:cs="Arial"/>
          <w:sz w:val="24"/>
          <w:lang w:eastAsia="en-US"/>
        </w:rPr>
        <w:t>9.1. Субсидированию подлежит часть затрат действующих инновационных компаний, связанных с производством (реализацией) инновационных товаров (работ, услуг).</w:t>
      </w:r>
    </w:p>
    <w:p w:rsidR="00966926" w:rsidRDefault="006C0673">
      <w:pPr>
        <w:spacing w:line="276" w:lineRule="auto"/>
        <w:ind w:firstLine="720"/>
        <w:jc w:val="both"/>
        <w:rPr>
          <w:rFonts w:ascii="Arial" w:eastAsia="Calibri" w:hAnsi="Arial" w:cs="Arial"/>
          <w:sz w:val="24"/>
          <w:lang w:eastAsia="en-US"/>
        </w:rPr>
      </w:pPr>
      <w:bookmarkStart w:id="146" w:name="sub_92"/>
      <w:bookmarkEnd w:id="145"/>
      <w:r>
        <w:rPr>
          <w:rFonts w:ascii="Arial" w:eastAsia="Calibri" w:hAnsi="Arial" w:cs="Arial"/>
          <w:sz w:val="24"/>
          <w:lang w:eastAsia="en-US"/>
        </w:rPr>
        <w:t>9.2. Размер субсидии определяется из расчета 50 процентов произведенных заявителем затрат.</w:t>
      </w:r>
    </w:p>
    <w:bookmarkEnd w:id="146"/>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течение года субсидии предоставляются в размере, не превышающем 1,0 млн. рублей на одного заявителя.</w:t>
      </w:r>
    </w:p>
    <w:p w:rsidR="00966926" w:rsidRDefault="006C0673">
      <w:pPr>
        <w:spacing w:line="276" w:lineRule="auto"/>
        <w:ind w:firstLine="720"/>
        <w:jc w:val="both"/>
        <w:rPr>
          <w:rFonts w:ascii="Arial" w:eastAsia="Calibri" w:hAnsi="Arial" w:cs="Arial"/>
          <w:sz w:val="24"/>
          <w:lang w:eastAsia="en-US"/>
        </w:rPr>
      </w:pPr>
      <w:bookmarkStart w:id="147" w:name="sub_93"/>
      <w:r>
        <w:rPr>
          <w:rFonts w:ascii="Arial" w:eastAsia="Calibri" w:hAnsi="Arial" w:cs="Arial"/>
          <w:sz w:val="24"/>
          <w:lang w:eastAsia="en-US"/>
        </w:rPr>
        <w:t xml:space="preserve">9.3. Возмещению подлежит часть затрат заявителей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48" w:name="sub_931"/>
      <w:bookmarkEnd w:id="147"/>
      <w:r>
        <w:rPr>
          <w:rFonts w:ascii="Arial" w:eastAsia="Calibri" w:hAnsi="Arial" w:cs="Arial"/>
          <w:sz w:val="24"/>
          <w:lang w:eastAsia="en-US"/>
        </w:rPr>
        <w:t>а) приобретение машин, связанных с технологическими инновациями, за исключением легковых транспортных средств;</w:t>
      </w:r>
    </w:p>
    <w:p w:rsidR="00966926" w:rsidRDefault="006C0673">
      <w:pPr>
        <w:spacing w:line="276" w:lineRule="auto"/>
        <w:ind w:firstLine="720"/>
        <w:jc w:val="both"/>
        <w:rPr>
          <w:rFonts w:ascii="Arial" w:eastAsia="Calibri" w:hAnsi="Arial" w:cs="Arial"/>
          <w:sz w:val="24"/>
          <w:lang w:eastAsia="en-US"/>
        </w:rPr>
      </w:pPr>
      <w:bookmarkStart w:id="149" w:name="sub_932"/>
      <w:bookmarkEnd w:id="148"/>
      <w:r>
        <w:rPr>
          <w:rFonts w:ascii="Arial" w:eastAsia="Calibri" w:hAnsi="Arial" w:cs="Arial"/>
          <w:sz w:val="24"/>
          <w:lang w:eastAsia="en-US"/>
        </w:rPr>
        <w:t>б) приобретение оборудования, связанного с технологическими инновациями;</w:t>
      </w:r>
    </w:p>
    <w:p w:rsidR="00966926" w:rsidRDefault="006C0673">
      <w:pPr>
        <w:spacing w:line="276" w:lineRule="auto"/>
        <w:ind w:firstLine="720"/>
        <w:jc w:val="both"/>
        <w:rPr>
          <w:rFonts w:ascii="Arial" w:eastAsia="Calibri" w:hAnsi="Arial" w:cs="Arial"/>
          <w:sz w:val="24"/>
          <w:lang w:eastAsia="en-US"/>
        </w:rPr>
      </w:pPr>
      <w:bookmarkStart w:id="150" w:name="sub_933"/>
      <w:bookmarkEnd w:id="149"/>
      <w:r>
        <w:rPr>
          <w:rFonts w:ascii="Arial" w:eastAsia="Calibri" w:hAnsi="Arial" w:cs="Arial"/>
          <w:sz w:val="24"/>
          <w:lang w:eastAsia="en-US"/>
        </w:rPr>
        <w:t>в) приобретение программных средств;</w:t>
      </w:r>
    </w:p>
    <w:p w:rsidR="00966926" w:rsidRDefault="006C0673">
      <w:pPr>
        <w:spacing w:line="276" w:lineRule="auto"/>
        <w:ind w:firstLine="720"/>
        <w:jc w:val="both"/>
        <w:rPr>
          <w:rFonts w:ascii="Arial" w:eastAsia="Calibri" w:hAnsi="Arial" w:cs="Arial"/>
          <w:sz w:val="24"/>
          <w:lang w:eastAsia="en-US"/>
        </w:rPr>
      </w:pPr>
      <w:bookmarkStart w:id="151" w:name="sub_934"/>
      <w:bookmarkEnd w:id="150"/>
      <w:r>
        <w:rPr>
          <w:rFonts w:ascii="Arial" w:eastAsia="Calibri" w:hAnsi="Arial" w:cs="Arial"/>
          <w:sz w:val="24"/>
          <w:lang w:eastAsia="en-US"/>
        </w:rPr>
        <w:t>г) приобретение новых технологий, в том числе прав на патенты, лицензии на использование изобретений, промышленных образцов, полезных моделей;</w:t>
      </w:r>
    </w:p>
    <w:p w:rsidR="00966926" w:rsidRDefault="006C0673">
      <w:pPr>
        <w:spacing w:line="276" w:lineRule="auto"/>
        <w:ind w:firstLine="720"/>
        <w:jc w:val="both"/>
        <w:rPr>
          <w:rFonts w:ascii="Arial" w:eastAsia="Calibri" w:hAnsi="Arial" w:cs="Arial"/>
          <w:sz w:val="24"/>
          <w:lang w:eastAsia="en-US"/>
        </w:rPr>
      </w:pPr>
      <w:bookmarkStart w:id="152" w:name="sub_935"/>
      <w:bookmarkEnd w:id="151"/>
      <w:proofErr w:type="spellStart"/>
      <w:r>
        <w:rPr>
          <w:rFonts w:ascii="Arial" w:eastAsia="Calibri" w:hAnsi="Arial" w:cs="Arial"/>
          <w:sz w:val="24"/>
          <w:lang w:eastAsia="en-US"/>
        </w:rPr>
        <w:t>д</w:t>
      </w:r>
      <w:proofErr w:type="spellEnd"/>
      <w:r>
        <w:rPr>
          <w:rFonts w:ascii="Arial" w:eastAsia="Calibri" w:hAnsi="Arial" w:cs="Arial"/>
          <w:sz w:val="24"/>
          <w:lang w:eastAsia="en-US"/>
        </w:rPr>
        <w:t>) аренду нежилых помещений и (или) земельных участков (за исключением НДС, коммунальных расходов и услуг связи), используемых для обеспечения деятельности;</w:t>
      </w:r>
    </w:p>
    <w:p w:rsidR="00966926" w:rsidRDefault="006C0673">
      <w:pPr>
        <w:spacing w:line="276" w:lineRule="auto"/>
        <w:ind w:firstLine="720"/>
        <w:jc w:val="both"/>
        <w:rPr>
          <w:rFonts w:ascii="Arial" w:eastAsia="Calibri" w:hAnsi="Arial" w:cs="Arial"/>
          <w:sz w:val="24"/>
          <w:lang w:eastAsia="en-US"/>
        </w:rPr>
      </w:pPr>
      <w:bookmarkStart w:id="153" w:name="sub_936"/>
      <w:bookmarkEnd w:id="152"/>
      <w:r>
        <w:rPr>
          <w:rFonts w:ascii="Arial" w:eastAsia="Calibri" w:hAnsi="Arial" w:cs="Arial"/>
          <w:sz w:val="24"/>
          <w:lang w:eastAsia="en-US"/>
        </w:rPr>
        <w:t xml:space="preserve">е) уплату процентов по кредитам (за исключением </w:t>
      </w:r>
      <w:proofErr w:type="spellStart"/>
      <w:r>
        <w:rPr>
          <w:rFonts w:ascii="Arial" w:eastAsia="Calibri" w:hAnsi="Arial" w:cs="Arial"/>
          <w:sz w:val="24"/>
          <w:lang w:eastAsia="en-US"/>
        </w:rPr>
        <w:t>овердрафтных</w:t>
      </w:r>
      <w:proofErr w:type="spellEnd"/>
      <w:r>
        <w:rPr>
          <w:rFonts w:ascii="Arial" w:eastAsia="Calibri" w:hAnsi="Arial" w:cs="Arial"/>
          <w:sz w:val="24"/>
          <w:lang w:eastAsia="en-US"/>
        </w:rPr>
        <w:t xml:space="preserve"> кредитов и кредитных линий), привлеченным в российских кредитных организациях, направленным на приобретение основных и (или) пополнение оборотных средств (за исключением легковых транспортных средств; заработной платы; налогов, сборов, взносов; коммунальных расходов; арендных платежей; лизинговых платежей; оплаты работ и услуг);</w:t>
      </w:r>
    </w:p>
    <w:p w:rsidR="00966926" w:rsidRDefault="006C0673">
      <w:pPr>
        <w:spacing w:line="276" w:lineRule="auto"/>
        <w:ind w:firstLine="720"/>
        <w:jc w:val="both"/>
        <w:rPr>
          <w:rFonts w:ascii="Arial" w:eastAsia="Calibri" w:hAnsi="Arial" w:cs="Arial"/>
          <w:sz w:val="24"/>
          <w:lang w:eastAsia="en-US"/>
        </w:rPr>
      </w:pPr>
      <w:bookmarkStart w:id="154" w:name="sub_937"/>
      <w:bookmarkEnd w:id="153"/>
      <w:r>
        <w:rPr>
          <w:rFonts w:ascii="Arial" w:eastAsia="Calibri" w:hAnsi="Arial" w:cs="Arial"/>
          <w:sz w:val="24"/>
          <w:lang w:eastAsia="en-US"/>
        </w:rPr>
        <w:t>ж) сертификацию и патентование.</w:t>
      </w:r>
    </w:p>
    <w:p w:rsidR="00966926" w:rsidRDefault="006C0673">
      <w:pPr>
        <w:spacing w:line="276" w:lineRule="auto"/>
        <w:ind w:firstLine="720"/>
        <w:jc w:val="both"/>
        <w:rPr>
          <w:rFonts w:ascii="Arial" w:eastAsia="Calibri" w:hAnsi="Arial" w:cs="Arial"/>
          <w:sz w:val="24"/>
          <w:lang w:eastAsia="en-US"/>
        </w:rPr>
      </w:pPr>
      <w:bookmarkStart w:id="155" w:name="sub_94"/>
      <w:bookmarkEnd w:id="154"/>
      <w:r>
        <w:rPr>
          <w:rFonts w:ascii="Arial" w:eastAsia="Calibri" w:hAnsi="Arial" w:cs="Arial"/>
          <w:sz w:val="24"/>
          <w:lang w:eastAsia="en-US"/>
        </w:rPr>
        <w:t xml:space="preserve">9.4. Для получения субсидии на затраты, предусмотренные </w:t>
      </w:r>
      <w:hyperlink w:anchor="sub_931" w:history="1">
        <w:r>
          <w:rPr>
            <w:rFonts w:ascii="Arial" w:eastAsia="Calibri" w:hAnsi="Arial" w:cs="Arial"/>
            <w:bCs/>
            <w:sz w:val="24"/>
            <w:lang w:eastAsia="en-US"/>
          </w:rPr>
          <w:t>абзацами «а</w:t>
        </w:r>
        <w:proofErr w:type="gramStart"/>
        <w:r>
          <w:rPr>
            <w:rFonts w:ascii="Arial" w:eastAsia="Calibri" w:hAnsi="Arial" w:cs="Arial"/>
            <w:bCs/>
            <w:sz w:val="24"/>
            <w:lang w:eastAsia="en-US"/>
          </w:rPr>
          <w:t>»-</w:t>
        </w:r>
        <w:proofErr w:type="gramEnd"/>
        <w:r>
          <w:rPr>
            <w:rFonts w:ascii="Arial" w:eastAsia="Calibri" w:hAnsi="Arial" w:cs="Arial"/>
            <w:bCs/>
            <w:sz w:val="24"/>
            <w:lang w:eastAsia="en-US"/>
          </w:rPr>
          <w:t>«в»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дополнительно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156" w:name="sub_941"/>
      <w:bookmarkEnd w:id="155"/>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57" w:name="sub_942"/>
      <w:bookmarkEnd w:id="156"/>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158" w:name="sub_943"/>
      <w:bookmarkEnd w:id="157"/>
      <w:r>
        <w:rPr>
          <w:rFonts w:ascii="Arial" w:eastAsia="Calibri" w:hAnsi="Arial" w:cs="Arial"/>
          <w:sz w:val="24"/>
          <w:lang w:eastAsia="en-US"/>
        </w:rPr>
        <w:t>в) копию договора,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59" w:name="sub_944"/>
      <w:bookmarkEnd w:id="158"/>
      <w:r>
        <w:rPr>
          <w:rFonts w:ascii="Arial" w:eastAsia="Calibri" w:hAnsi="Arial" w:cs="Arial"/>
          <w:sz w:val="24"/>
          <w:lang w:eastAsia="en-US"/>
        </w:rPr>
        <w:t>г) копии товарной накладной и (или) акта приема-передачи имущества,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60" w:name="sub_95"/>
      <w:bookmarkEnd w:id="159"/>
      <w:r>
        <w:rPr>
          <w:rFonts w:ascii="Arial" w:eastAsia="Calibri" w:hAnsi="Arial" w:cs="Arial"/>
          <w:sz w:val="24"/>
          <w:lang w:eastAsia="en-US"/>
        </w:rPr>
        <w:t xml:space="preserve">9.5. Для получения субсидии на затраты, предусмотренные </w:t>
      </w:r>
      <w:hyperlink w:anchor="sub_934" w:history="1">
        <w:r>
          <w:rPr>
            <w:rFonts w:ascii="Arial" w:eastAsia="Calibri" w:hAnsi="Arial" w:cs="Arial"/>
            <w:bCs/>
            <w:sz w:val="24"/>
            <w:lang w:eastAsia="en-US"/>
          </w:rPr>
          <w:t>абзацем «г»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61" w:name="sub_951"/>
      <w:bookmarkEnd w:id="160"/>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62" w:name="sub_952"/>
      <w:bookmarkEnd w:id="161"/>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163" w:name="sub_953"/>
      <w:bookmarkEnd w:id="162"/>
      <w:r>
        <w:rPr>
          <w:rFonts w:ascii="Arial" w:eastAsia="Calibri" w:hAnsi="Arial" w:cs="Arial"/>
          <w:sz w:val="24"/>
          <w:lang w:eastAsia="en-US"/>
        </w:rPr>
        <w:t xml:space="preserve">в) копию договора на приобретение новых технологий, в том числе прав на патенты, лицензии на использование изобретений, промышленных образцов, полезных моделей, зарегистрированных Федеральной службой по </w:t>
      </w:r>
      <w:r>
        <w:rPr>
          <w:rFonts w:ascii="Arial" w:eastAsia="Calibri" w:hAnsi="Arial" w:cs="Arial"/>
          <w:sz w:val="24"/>
          <w:lang w:eastAsia="en-US"/>
        </w:rPr>
        <w:lastRenderedPageBreak/>
        <w:t>интеллектуальной собственности, патентам и товарным знакам,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64" w:name="sub_954"/>
      <w:bookmarkEnd w:id="163"/>
      <w:r>
        <w:rPr>
          <w:rFonts w:ascii="Arial" w:eastAsia="Calibri" w:hAnsi="Arial" w:cs="Arial"/>
          <w:sz w:val="24"/>
          <w:lang w:eastAsia="en-US"/>
        </w:rPr>
        <w:t>г) копию акта оценки приобретаемых новых технологий,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65" w:name="sub_955"/>
      <w:bookmarkEnd w:id="164"/>
      <w:proofErr w:type="spellStart"/>
      <w:r>
        <w:rPr>
          <w:rFonts w:ascii="Arial" w:eastAsia="Calibri" w:hAnsi="Arial" w:cs="Arial"/>
          <w:sz w:val="24"/>
          <w:lang w:eastAsia="en-US"/>
        </w:rPr>
        <w:t>д</w:t>
      </w:r>
      <w:proofErr w:type="spellEnd"/>
      <w:r>
        <w:rPr>
          <w:rFonts w:ascii="Arial" w:eastAsia="Calibri" w:hAnsi="Arial" w:cs="Arial"/>
          <w:sz w:val="24"/>
          <w:lang w:eastAsia="en-US"/>
        </w:rPr>
        <w:t xml:space="preserve">) копию свидетельства о членстве оценщика в </w:t>
      </w:r>
      <w:proofErr w:type="spellStart"/>
      <w:r>
        <w:rPr>
          <w:rFonts w:ascii="Arial" w:eastAsia="Calibri" w:hAnsi="Arial" w:cs="Arial"/>
          <w:sz w:val="24"/>
          <w:lang w:eastAsia="en-US"/>
        </w:rPr>
        <w:t>саморегулируемой</w:t>
      </w:r>
      <w:proofErr w:type="spellEnd"/>
      <w:r>
        <w:rPr>
          <w:rFonts w:ascii="Arial" w:eastAsia="Calibri" w:hAnsi="Arial" w:cs="Arial"/>
          <w:sz w:val="24"/>
          <w:lang w:eastAsia="en-US"/>
        </w:rPr>
        <w:t xml:space="preserve"> организации оценщиков,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66" w:name="sub_96"/>
      <w:bookmarkEnd w:id="165"/>
      <w:r>
        <w:rPr>
          <w:rFonts w:ascii="Arial" w:eastAsia="Calibri" w:hAnsi="Arial" w:cs="Arial"/>
          <w:sz w:val="24"/>
          <w:lang w:eastAsia="en-US"/>
        </w:rPr>
        <w:t xml:space="preserve">9.6. Для получения субсидии на цели, предусмотренные </w:t>
      </w:r>
      <w:hyperlink w:anchor="sub_935" w:history="1">
        <w:r>
          <w:rPr>
            <w:rFonts w:ascii="Arial" w:eastAsia="Calibri" w:hAnsi="Arial" w:cs="Arial"/>
            <w:bCs/>
            <w:sz w:val="24"/>
            <w:lang w:eastAsia="en-US"/>
          </w:rPr>
          <w:t>абзацем «</w:t>
        </w:r>
        <w:proofErr w:type="spellStart"/>
        <w:r>
          <w:rPr>
            <w:rFonts w:ascii="Arial" w:eastAsia="Calibri" w:hAnsi="Arial" w:cs="Arial"/>
            <w:bCs/>
            <w:sz w:val="24"/>
            <w:lang w:eastAsia="en-US"/>
          </w:rPr>
          <w:t>д</w:t>
        </w:r>
        <w:proofErr w:type="spellEnd"/>
        <w:r>
          <w:rPr>
            <w:rFonts w:ascii="Arial" w:eastAsia="Calibri" w:hAnsi="Arial" w:cs="Arial"/>
            <w:bCs/>
            <w:sz w:val="24"/>
            <w:lang w:eastAsia="en-US"/>
          </w:rPr>
          <w:t>»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дополнительно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167" w:name="sub_961"/>
      <w:bookmarkEnd w:id="166"/>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68" w:name="sub_962"/>
      <w:bookmarkEnd w:id="167"/>
      <w:r>
        <w:rPr>
          <w:rFonts w:ascii="Arial" w:eastAsia="Calibri" w:hAnsi="Arial" w:cs="Arial"/>
          <w:sz w:val="24"/>
          <w:lang w:eastAsia="en-US"/>
        </w:rPr>
        <w:t>б) копию договора аренды,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69" w:name="sub_963"/>
      <w:bookmarkEnd w:id="168"/>
      <w:r>
        <w:rPr>
          <w:rFonts w:ascii="Arial" w:eastAsia="Calibri" w:hAnsi="Arial" w:cs="Arial"/>
          <w:sz w:val="24"/>
          <w:lang w:eastAsia="en-US"/>
        </w:rPr>
        <w:t>в) копию свидетельства о государственной регистрации права арендодателя, заверенную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bookmarkStart w:id="170" w:name="sub_964"/>
      <w:bookmarkEnd w:id="169"/>
      <w:r>
        <w:rPr>
          <w:rFonts w:ascii="Arial" w:eastAsia="Calibri" w:hAnsi="Arial" w:cs="Arial"/>
          <w:sz w:val="24"/>
          <w:lang w:eastAsia="en-US"/>
        </w:rPr>
        <w:t>г) копии платежных поручений, подтверждающих оплату арендных платежей, заверенные банком;</w:t>
      </w:r>
    </w:p>
    <w:p w:rsidR="00966926" w:rsidRDefault="006C0673">
      <w:pPr>
        <w:spacing w:line="276" w:lineRule="auto"/>
        <w:ind w:firstLine="720"/>
        <w:jc w:val="both"/>
        <w:rPr>
          <w:rFonts w:ascii="Arial" w:eastAsia="Calibri" w:hAnsi="Arial" w:cs="Arial"/>
          <w:sz w:val="24"/>
          <w:lang w:eastAsia="en-US"/>
        </w:rPr>
      </w:pPr>
      <w:bookmarkStart w:id="171" w:name="sub_965"/>
      <w:bookmarkEnd w:id="170"/>
      <w:proofErr w:type="spellStart"/>
      <w:r>
        <w:rPr>
          <w:rFonts w:ascii="Arial" w:eastAsia="Calibri" w:hAnsi="Arial" w:cs="Arial"/>
          <w:sz w:val="24"/>
          <w:lang w:eastAsia="en-US"/>
        </w:rPr>
        <w:t>д</w:t>
      </w:r>
      <w:proofErr w:type="spellEnd"/>
      <w:r>
        <w:rPr>
          <w:rFonts w:ascii="Arial" w:eastAsia="Calibri" w:hAnsi="Arial" w:cs="Arial"/>
          <w:sz w:val="24"/>
          <w:lang w:eastAsia="en-US"/>
        </w:rPr>
        <w:t>) акт сверки расчетов по арендной плате, подписанный арендодателем и арендатором, или справку об отсутствии задолженности по арендным платежам за расчетный период, выданную арендодателем.</w:t>
      </w:r>
    </w:p>
    <w:p w:rsidR="00966926" w:rsidRDefault="006C0673">
      <w:pPr>
        <w:spacing w:line="276" w:lineRule="auto"/>
        <w:ind w:firstLine="720"/>
        <w:jc w:val="both"/>
        <w:rPr>
          <w:rFonts w:ascii="Arial" w:eastAsia="Calibri" w:hAnsi="Arial" w:cs="Arial"/>
          <w:sz w:val="24"/>
          <w:lang w:eastAsia="en-US"/>
        </w:rPr>
      </w:pPr>
      <w:bookmarkStart w:id="172" w:name="sub_97"/>
      <w:bookmarkEnd w:id="171"/>
      <w:r>
        <w:rPr>
          <w:rFonts w:ascii="Arial" w:eastAsia="Calibri" w:hAnsi="Arial" w:cs="Arial"/>
          <w:sz w:val="24"/>
          <w:lang w:eastAsia="en-US"/>
        </w:rPr>
        <w:t xml:space="preserve">9.7. Для получения субсидии на цели, предусмотренные </w:t>
      </w:r>
      <w:hyperlink w:anchor="sub_936" w:history="1">
        <w:r>
          <w:rPr>
            <w:rFonts w:ascii="Arial" w:eastAsia="Calibri" w:hAnsi="Arial" w:cs="Arial"/>
            <w:bCs/>
            <w:sz w:val="24"/>
            <w:lang w:eastAsia="en-US"/>
          </w:rPr>
          <w:t>абзацем «е»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73" w:name="sub_971"/>
      <w:bookmarkEnd w:id="172"/>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74" w:name="sub_972"/>
      <w:bookmarkEnd w:id="173"/>
      <w:r>
        <w:rPr>
          <w:rFonts w:ascii="Arial" w:eastAsia="Calibri" w:hAnsi="Arial" w:cs="Arial"/>
          <w:sz w:val="24"/>
          <w:lang w:eastAsia="en-US"/>
        </w:rPr>
        <w:t>б) копию кредитного договора, заверенную банком постранично;</w:t>
      </w:r>
    </w:p>
    <w:p w:rsidR="00966926" w:rsidRDefault="006C0673">
      <w:pPr>
        <w:spacing w:line="276" w:lineRule="auto"/>
        <w:ind w:firstLine="720"/>
        <w:jc w:val="both"/>
        <w:rPr>
          <w:rFonts w:ascii="Arial" w:eastAsia="Calibri" w:hAnsi="Arial" w:cs="Arial"/>
          <w:sz w:val="24"/>
          <w:lang w:eastAsia="en-US"/>
        </w:rPr>
      </w:pPr>
      <w:bookmarkStart w:id="175" w:name="sub_973"/>
      <w:bookmarkEnd w:id="174"/>
      <w:r>
        <w:rPr>
          <w:rFonts w:ascii="Arial" w:eastAsia="Calibri" w:hAnsi="Arial" w:cs="Arial"/>
          <w:sz w:val="24"/>
          <w:lang w:eastAsia="en-US"/>
        </w:rPr>
        <w:t>в) график погашения кредита и уплаты процентов по нему, заверенный банком;</w:t>
      </w:r>
    </w:p>
    <w:p w:rsidR="00966926" w:rsidRDefault="006C0673">
      <w:pPr>
        <w:spacing w:line="276" w:lineRule="auto"/>
        <w:ind w:firstLine="720"/>
        <w:jc w:val="both"/>
        <w:rPr>
          <w:rFonts w:ascii="Arial" w:eastAsia="Calibri" w:hAnsi="Arial" w:cs="Arial"/>
          <w:sz w:val="24"/>
          <w:lang w:eastAsia="en-US"/>
        </w:rPr>
      </w:pPr>
      <w:bookmarkStart w:id="176" w:name="sub_974"/>
      <w:bookmarkEnd w:id="175"/>
      <w:r>
        <w:rPr>
          <w:rFonts w:ascii="Arial" w:eastAsia="Calibri" w:hAnsi="Arial" w:cs="Arial"/>
          <w:sz w:val="24"/>
          <w:lang w:eastAsia="en-US"/>
        </w:rPr>
        <w:t>г) выписку из ссудного счета заявителя за весь период пользования кредитом, заверенную банком;</w:t>
      </w:r>
    </w:p>
    <w:p w:rsidR="00966926" w:rsidRDefault="006C0673">
      <w:pPr>
        <w:spacing w:line="276" w:lineRule="auto"/>
        <w:ind w:firstLine="720"/>
        <w:jc w:val="both"/>
        <w:rPr>
          <w:rFonts w:ascii="Arial" w:eastAsia="Calibri" w:hAnsi="Arial" w:cs="Arial"/>
          <w:sz w:val="24"/>
          <w:lang w:eastAsia="en-US"/>
        </w:rPr>
      </w:pPr>
      <w:bookmarkStart w:id="177" w:name="sub_975"/>
      <w:bookmarkEnd w:id="176"/>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78" w:name="sub_976"/>
      <w:bookmarkEnd w:id="177"/>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заверенных заявителем;</w:t>
      </w:r>
    </w:p>
    <w:p w:rsidR="00966926" w:rsidRDefault="006C0673">
      <w:pPr>
        <w:spacing w:line="276" w:lineRule="auto"/>
        <w:ind w:firstLine="720"/>
        <w:jc w:val="both"/>
        <w:rPr>
          <w:rFonts w:ascii="Arial" w:eastAsia="Calibri" w:hAnsi="Arial" w:cs="Arial"/>
          <w:sz w:val="24"/>
          <w:lang w:eastAsia="en-US"/>
        </w:rPr>
      </w:pPr>
      <w:bookmarkStart w:id="179" w:name="sub_977"/>
      <w:bookmarkEnd w:id="178"/>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180" w:name="sub_98"/>
      <w:bookmarkEnd w:id="179"/>
      <w:r>
        <w:rPr>
          <w:rFonts w:ascii="Arial" w:eastAsia="Calibri" w:hAnsi="Arial" w:cs="Arial"/>
          <w:sz w:val="24"/>
          <w:lang w:eastAsia="en-US"/>
        </w:rPr>
        <w:t xml:space="preserve">9.8. При последующих обращениях заявителя с запросом на получение субсидии по кредитному договору, по которому комиссией принято решение о субсидировании, заявитель кроме документов, указанных в </w:t>
      </w:r>
      <w:hyperlink w:anchor="sub_18" w:history="1">
        <w:r>
          <w:rPr>
            <w:rFonts w:ascii="Arial" w:eastAsia="Calibri" w:hAnsi="Arial" w:cs="Arial"/>
            <w:bCs/>
            <w:sz w:val="24"/>
            <w:lang w:eastAsia="en-US"/>
          </w:rPr>
          <w:t>пункте 1.8</w:t>
        </w:r>
      </w:hyperlink>
      <w:r>
        <w:rPr>
          <w:rFonts w:ascii="Arial" w:eastAsia="Calibri" w:hAnsi="Arial" w:cs="Arial"/>
          <w:sz w:val="24"/>
          <w:lang w:eastAsia="en-US"/>
        </w:rPr>
        <w:t xml:space="preserve"> настоящего Положения, при получении субсидии на цели предусмотренные </w:t>
      </w:r>
      <w:hyperlink w:anchor="sub_936" w:history="1">
        <w:r>
          <w:rPr>
            <w:rFonts w:ascii="Arial" w:eastAsia="Calibri" w:hAnsi="Arial" w:cs="Arial"/>
            <w:bCs/>
            <w:sz w:val="24"/>
            <w:lang w:eastAsia="en-US"/>
          </w:rPr>
          <w:t>абзацем «е» пункта 9.3</w:t>
        </w:r>
      </w:hyperlink>
      <w:r>
        <w:rPr>
          <w:rFonts w:ascii="Arial" w:eastAsia="Calibri" w:hAnsi="Arial" w:cs="Arial"/>
          <w:sz w:val="24"/>
          <w:lang w:eastAsia="en-US"/>
        </w:rPr>
        <w:t>,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81" w:name="sub_981"/>
      <w:bookmarkEnd w:id="180"/>
      <w:r>
        <w:rPr>
          <w:rFonts w:ascii="Arial" w:eastAsia="Calibri" w:hAnsi="Arial" w:cs="Arial"/>
          <w:sz w:val="24"/>
          <w:lang w:eastAsia="en-US"/>
        </w:rPr>
        <w:lastRenderedPageBreak/>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82" w:name="sub_982"/>
      <w:bookmarkEnd w:id="181"/>
      <w:r>
        <w:rPr>
          <w:rFonts w:ascii="Arial" w:eastAsia="Calibri" w:hAnsi="Arial" w:cs="Arial"/>
          <w:sz w:val="24"/>
          <w:lang w:eastAsia="en-US"/>
        </w:rPr>
        <w:t>б) копию дополнительного соглашения к кредитному договору, за расчетный период, заверенную банком постранично (представляется в случае изменения условий договора);</w:t>
      </w:r>
    </w:p>
    <w:p w:rsidR="00966926" w:rsidRDefault="006C0673">
      <w:pPr>
        <w:spacing w:line="276" w:lineRule="auto"/>
        <w:ind w:firstLine="720"/>
        <w:jc w:val="both"/>
        <w:rPr>
          <w:rFonts w:ascii="Arial" w:eastAsia="Calibri" w:hAnsi="Arial" w:cs="Arial"/>
          <w:sz w:val="24"/>
          <w:lang w:eastAsia="en-US"/>
        </w:rPr>
      </w:pPr>
      <w:bookmarkStart w:id="183" w:name="sub_983"/>
      <w:bookmarkEnd w:id="182"/>
      <w:r>
        <w:rPr>
          <w:rFonts w:ascii="Arial" w:eastAsia="Calibri" w:hAnsi="Arial" w:cs="Arial"/>
          <w:sz w:val="24"/>
          <w:lang w:eastAsia="en-US"/>
        </w:rPr>
        <w:t>в) график погашения кредита и уплаты процентов по нему за расчетный период, заверенный банком;</w:t>
      </w:r>
    </w:p>
    <w:p w:rsidR="00966926" w:rsidRDefault="006C0673">
      <w:pPr>
        <w:spacing w:line="276" w:lineRule="auto"/>
        <w:ind w:firstLine="720"/>
        <w:jc w:val="both"/>
        <w:rPr>
          <w:rFonts w:ascii="Arial" w:eastAsia="Calibri" w:hAnsi="Arial" w:cs="Arial"/>
          <w:sz w:val="24"/>
          <w:lang w:eastAsia="en-US"/>
        </w:rPr>
      </w:pPr>
      <w:bookmarkStart w:id="184" w:name="sub_984"/>
      <w:bookmarkEnd w:id="183"/>
      <w:r>
        <w:rPr>
          <w:rFonts w:ascii="Arial" w:eastAsia="Calibri" w:hAnsi="Arial" w:cs="Arial"/>
          <w:sz w:val="24"/>
          <w:lang w:eastAsia="en-US"/>
        </w:rPr>
        <w:t>г) выписку из ссудного счета заявителя за расчетный период, заверенную банком;</w:t>
      </w:r>
    </w:p>
    <w:p w:rsidR="00966926" w:rsidRDefault="006C0673">
      <w:pPr>
        <w:spacing w:line="276" w:lineRule="auto"/>
        <w:ind w:firstLine="720"/>
        <w:jc w:val="both"/>
        <w:rPr>
          <w:rFonts w:ascii="Arial" w:eastAsia="Calibri" w:hAnsi="Arial" w:cs="Arial"/>
          <w:sz w:val="24"/>
          <w:lang w:eastAsia="en-US"/>
        </w:rPr>
      </w:pPr>
      <w:bookmarkStart w:id="185" w:name="sub_985"/>
      <w:bookmarkEnd w:id="184"/>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86" w:name="sub_986"/>
      <w:bookmarkEnd w:id="185"/>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 расчетный период, заверенных заявителем;</w:t>
      </w:r>
    </w:p>
    <w:bookmarkEnd w:id="186"/>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187" w:name="sub_99"/>
      <w:r>
        <w:rPr>
          <w:rFonts w:ascii="Arial" w:eastAsia="Calibri" w:hAnsi="Arial" w:cs="Arial"/>
          <w:sz w:val="24"/>
          <w:lang w:eastAsia="en-US"/>
        </w:rPr>
        <w:t xml:space="preserve">9.9. Для получения субсидии на цели, </w:t>
      </w:r>
      <w:proofErr w:type="spellStart"/>
      <w:r>
        <w:rPr>
          <w:rFonts w:ascii="Arial" w:eastAsia="Calibri" w:hAnsi="Arial" w:cs="Arial"/>
          <w:sz w:val="24"/>
          <w:lang w:eastAsia="en-US"/>
        </w:rPr>
        <w:t>предусмотренные</w:t>
      </w:r>
      <w:hyperlink w:anchor="sub_937" w:history="1">
        <w:r>
          <w:rPr>
            <w:rFonts w:ascii="Arial" w:eastAsia="Calibri" w:hAnsi="Arial" w:cs="Arial"/>
            <w:bCs/>
            <w:sz w:val="24"/>
            <w:lang w:eastAsia="en-US"/>
          </w:rPr>
          <w:t>абзацем</w:t>
        </w:r>
        <w:proofErr w:type="spellEnd"/>
        <w:r>
          <w:rPr>
            <w:rFonts w:ascii="Arial" w:eastAsia="Calibri" w:hAnsi="Arial" w:cs="Arial"/>
            <w:bCs/>
            <w:sz w:val="24"/>
            <w:lang w:eastAsia="en-US"/>
          </w:rPr>
          <w:t xml:space="preserve"> «ж»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88" w:name="sub_991"/>
      <w:bookmarkEnd w:id="187"/>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89" w:name="sub_992"/>
      <w:bookmarkEnd w:id="188"/>
      <w:r>
        <w:rPr>
          <w:rFonts w:ascii="Arial" w:eastAsia="Calibri" w:hAnsi="Arial" w:cs="Arial"/>
          <w:sz w:val="24"/>
          <w:lang w:eastAsia="en-US"/>
        </w:rPr>
        <w:t>б) копию договора с организацией, выполнившей работы по сертификации или патентованию,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90" w:name="sub_993"/>
      <w:bookmarkEnd w:id="189"/>
      <w:r>
        <w:rPr>
          <w:rFonts w:ascii="Arial" w:eastAsia="Calibri" w:hAnsi="Arial" w:cs="Arial"/>
          <w:sz w:val="24"/>
          <w:lang w:eastAsia="en-US"/>
        </w:rPr>
        <w:t>в) копии платежных поручений, подтверждающих оплату расходов на проведение сертификации, контроля (надзора), заверенные банком;</w:t>
      </w:r>
    </w:p>
    <w:p w:rsidR="00966926" w:rsidRDefault="006C0673">
      <w:pPr>
        <w:spacing w:line="276" w:lineRule="auto"/>
        <w:ind w:firstLine="720"/>
        <w:jc w:val="both"/>
        <w:rPr>
          <w:rFonts w:ascii="Arial" w:eastAsia="Calibri" w:hAnsi="Arial" w:cs="Arial"/>
          <w:sz w:val="24"/>
          <w:lang w:eastAsia="en-US"/>
        </w:rPr>
      </w:pPr>
      <w:bookmarkStart w:id="191" w:name="sub_994"/>
      <w:bookmarkEnd w:id="190"/>
      <w:r>
        <w:rPr>
          <w:rFonts w:ascii="Arial" w:eastAsia="Calibri" w:hAnsi="Arial" w:cs="Arial"/>
          <w:sz w:val="24"/>
          <w:lang w:eastAsia="en-US"/>
        </w:rPr>
        <w:t>г) копии документов, подтверждающих выполнение работ по сертификации или патентованию (акта приема-сдачи выполненных работ, сертификата или патента), заверенные заявителем.</w:t>
      </w:r>
    </w:p>
    <w:bookmarkEnd w:id="191"/>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192" w:name="sub_1010"/>
      <w:r>
        <w:rPr>
          <w:rFonts w:ascii="Arial" w:hAnsi="Arial" w:cs="Arial"/>
          <w:b/>
          <w:bCs/>
          <w:sz w:val="24"/>
        </w:rPr>
        <w:t xml:space="preserve">10. Порядок субсидирования части затрат субъектам малого и среднего предпринимательства на технологическое присоединение к объектам </w:t>
      </w:r>
      <w:proofErr w:type="spellStart"/>
      <w:r>
        <w:rPr>
          <w:rFonts w:ascii="Arial" w:hAnsi="Arial" w:cs="Arial"/>
          <w:b/>
          <w:bCs/>
          <w:sz w:val="24"/>
        </w:rPr>
        <w:t>электросетевого</w:t>
      </w:r>
      <w:proofErr w:type="spellEnd"/>
      <w:r>
        <w:rPr>
          <w:rFonts w:ascii="Arial" w:hAnsi="Arial" w:cs="Arial"/>
          <w:b/>
          <w:bCs/>
          <w:sz w:val="24"/>
        </w:rPr>
        <w:t xml:space="preserve"> хозяйства</w:t>
      </w:r>
    </w:p>
    <w:bookmarkEnd w:id="192"/>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93" w:name="sub_101"/>
      <w:r>
        <w:rPr>
          <w:rFonts w:ascii="Arial" w:eastAsia="Calibri" w:hAnsi="Arial" w:cs="Arial"/>
          <w:sz w:val="24"/>
          <w:lang w:eastAsia="en-US"/>
        </w:rPr>
        <w:t xml:space="preserve">10.1. Субсидированию подлежит часть затрат субъектов малого и среднего предпринимательства, связанных с технологическим присоединением к объектам </w:t>
      </w:r>
      <w:proofErr w:type="spellStart"/>
      <w:r>
        <w:rPr>
          <w:rFonts w:ascii="Arial" w:eastAsia="Calibri" w:hAnsi="Arial" w:cs="Arial"/>
          <w:sz w:val="24"/>
          <w:lang w:eastAsia="en-US"/>
        </w:rPr>
        <w:t>электросетевого</w:t>
      </w:r>
      <w:proofErr w:type="spellEnd"/>
      <w:r>
        <w:rPr>
          <w:rFonts w:ascii="Arial" w:eastAsia="Calibri" w:hAnsi="Arial" w:cs="Arial"/>
          <w:sz w:val="24"/>
          <w:lang w:eastAsia="en-US"/>
        </w:rPr>
        <w:t xml:space="preserve"> хозяйства, максимальная мощность которых составляет до 500 кВт. Включительно.</w:t>
      </w:r>
    </w:p>
    <w:p w:rsidR="00966926" w:rsidRDefault="006C0673">
      <w:pPr>
        <w:spacing w:line="276" w:lineRule="auto"/>
        <w:ind w:firstLine="720"/>
        <w:jc w:val="both"/>
        <w:rPr>
          <w:rFonts w:ascii="Arial" w:eastAsia="Calibri" w:hAnsi="Arial" w:cs="Arial"/>
          <w:sz w:val="24"/>
          <w:lang w:eastAsia="en-US"/>
        </w:rPr>
      </w:pPr>
      <w:bookmarkStart w:id="194" w:name="sub_102"/>
      <w:bookmarkEnd w:id="193"/>
      <w:r>
        <w:rPr>
          <w:rFonts w:ascii="Arial" w:eastAsia="Calibri" w:hAnsi="Arial" w:cs="Arial"/>
          <w:sz w:val="24"/>
          <w:lang w:eastAsia="en-US"/>
        </w:rPr>
        <w:t>10.2. Размер субсидии определяется из расчета 90 процентов произведенных заявителем затрат.</w:t>
      </w:r>
    </w:p>
    <w:bookmarkEnd w:id="194"/>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одного заявителя составляет 300 тыс.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bookmarkStart w:id="195" w:name="sub_103"/>
      <w:r>
        <w:rPr>
          <w:rFonts w:ascii="Arial" w:eastAsia="Calibri" w:hAnsi="Arial" w:cs="Arial"/>
          <w:sz w:val="24"/>
          <w:lang w:eastAsia="en-US"/>
        </w:rPr>
        <w:t xml:space="preserve">10.3.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w:t>
      </w:r>
      <w:r>
        <w:rPr>
          <w:rFonts w:ascii="Arial" w:eastAsia="Calibri" w:hAnsi="Arial" w:cs="Arial"/>
          <w:sz w:val="24"/>
          <w:lang w:eastAsia="en-US"/>
        </w:rPr>
        <w:lastRenderedPageBreak/>
        <w:t>документы:</w:t>
      </w:r>
    </w:p>
    <w:p w:rsidR="00966926" w:rsidRDefault="006C0673">
      <w:pPr>
        <w:spacing w:line="276" w:lineRule="auto"/>
        <w:ind w:firstLine="720"/>
        <w:jc w:val="both"/>
        <w:rPr>
          <w:rFonts w:ascii="Arial" w:eastAsia="Calibri" w:hAnsi="Arial" w:cs="Arial"/>
          <w:sz w:val="24"/>
          <w:lang w:eastAsia="en-US"/>
        </w:rPr>
      </w:pPr>
      <w:bookmarkStart w:id="196" w:name="sub_1031"/>
      <w:bookmarkEnd w:id="195"/>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97" w:name="sub_1032"/>
      <w:bookmarkEnd w:id="196"/>
      <w:r>
        <w:rPr>
          <w:rFonts w:ascii="Arial" w:eastAsia="Calibri" w:hAnsi="Arial" w:cs="Arial"/>
          <w:sz w:val="24"/>
          <w:lang w:eastAsia="en-US"/>
        </w:rPr>
        <w:t xml:space="preserve">б) копию договора с организацией, предоставившей услуги на технологическое присоединение к объектам </w:t>
      </w:r>
      <w:proofErr w:type="spellStart"/>
      <w:r>
        <w:rPr>
          <w:rFonts w:ascii="Arial" w:eastAsia="Calibri" w:hAnsi="Arial" w:cs="Arial"/>
          <w:sz w:val="24"/>
          <w:lang w:eastAsia="en-US"/>
        </w:rPr>
        <w:t>электросетевого</w:t>
      </w:r>
      <w:proofErr w:type="spellEnd"/>
      <w:r>
        <w:rPr>
          <w:rFonts w:ascii="Arial" w:eastAsia="Calibri" w:hAnsi="Arial" w:cs="Arial"/>
          <w:sz w:val="24"/>
          <w:lang w:eastAsia="en-US"/>
        </w:rPr>
        <w:t xml:space="preserve"> хозяйства,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98" w:name="sub_1033"/>
      <w:bookmarkEnd w:id="197"/>
      <w:r>
        <w:rPr>
          <w:rFonts w:ascii="Arial" w:eastAsia="Calibri" w:hAnsi="Arial" w:cs="Arial"/>
          <w:sz w:val="24"/>
          <w:lang w:eastAsia="en-US"/>
        </w:rPr>
        <w:t xml:space="preserve">в) копии платежных поручений, заверенные банком, или копии иных платежных документов, подтверждающих оплату услуг на технологическое присоединение к объектам </w:t>
      </w:r>
      <w:proofErr w:type="spellStart"/>
      <w:r>
        <w:rPr>
          <w:rFonts w:ascii="Arial" w:eastAsia="Calibri" w:hAnsi="Arial" w:cs="Arial"/>
          <w:sz w:val="24"/>
          <w:lang w:eastAsia="en-US"/>
        </w:rPr>
        <w:t>электросетевого</w:t>
      </w:r>
      <w:proofErr w:type="spellEnd"/>
      <w:r>
        <w:rPr>
          <w:rFonts w:ascii="Arial" w:eastAsia="Calibri" w:hAnsi="Arial" w:cs="Arial"/>
          <w:sz w:val="24"/>
          <w:lang w:eastAsia="en-US"/>
        </w:rPr>
        <w:t xml:space="preserve"> хозяйства,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99" w:name="sub_1034"/>
      <w:bookmarkEnd w:id="198"/>
      <w:r>
        <w:rPr>
          <w:rFonts w:ascii="Arial" w:eastAsia="Calibri" w:hAnsi="Arial" w:cs="Arial"/>
          <w:sz w:val="24"/>
          <w:lang w:eastAsia="en-US"/>
        </w:rPr>
        <w:t xml:space="preserve">г) копии документов, подтверждающих предоставление услуг на технологическое присоединение к объектам </w:t>
      </w:r>
      <w:proofErr w:type="spellStart"/>
      <w:r>
        <w:rPr>
          <w:rFonts w:ascii="Arial" w:eastAsia="Calibri" w:hAnsi="Arial" w:cs="Arial"/>
          <w:sz w:val="24"/>
          <w:lang w:eastAsia="en-US"/>
        </w:rPr>
        <w:t>электросетевого</w:t>
      </w:r>
      <w:proofErr w:type="spellEnd"/>
      <w:r>
        <w:rPr>
          <w:rFonts w:ascii="Arial" w:eastAsia="Calibri" w:hAnsi="Arial" w:cs="Arial"/>
          <w:sz w:val="24"/>
          <w:lang w:eastAsia="en-US"/>
        </w:rPr>
        <w:t xml:space="preserve"> хозяйства [акта приема-сдачи выполненных работ и (или) товарной накладной], заверенные заявителем.</w:t>
      </w:r>
    </w:p>
    <w:bookmarkEnd w:id="199"/>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200" w:name="sub_1011"/>
      <w:r>
        <w:rPr>
          <w:rFonts w:ascii="Arial" w:hAnsi="Arial" w:cs="Arial"/>
          <w:b/>
          <w:bCs/>
          <w:sz w:val="24"/>
        </w:rPr>
        <w:t>11. Порядок субсидирования процентной ставки по кредитам, полученным в банках экспортно-ориентированными субъектами малого и среднего предпринимательства</w:t>
      </w:r>
    </w:p>
    <w:bookmarkEnd w:id="200"/>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201" w:name="sub_111"/>
      <w:r>
        <w:rPr>
          <w:rFonts w:ascii="Arial" w:eastAsia="Calibri" w:hAnsi="Arial" w:cs="Arial"/>
          <w:sz w:val="24"/>
          <w:lang w:eastAsia="en-US"/>
        </w:rPr>
        <w:t xml:space="preserve">11.1. Субсидированию подлежит часть затрат на уплату процентов по кредитам, привлеченным на срок не более 3 лет в банках (за исключением </w:t>
      </w:r>
      <w:proofErr w:type="spellStart"/>
      <w:r>
        <w:rPr>
          <w:rFonts w:ascii="Arial" w:eastAsia="Calibri" w:hAnsi="Arial" w:cs="Arial"/>
          <w:sz w:val="24"/>
          <w:lang w:eastAsia="en-US"/>
        </w:rPr>
        <w:t>овердрафтных</w:t>
      </w:r>
      <w:proofErr w:type="spellEnd"/>
      <w:r>
        <w:rPr>
          <w:rFonts w:ascii="Arial" w:eastAsia="Calibri" w:hAnsi="Arial" w:cs="Arial"/>
          <w:sz w:val="24"/>
          <w:lang w:eastAsia="en-US"/>
        </w:rPr>
        <w:t xml:space="preserve"> кредитов и кредитных линий) субъектами малого и среднего предпринимательства, производящими и (или) реализующими товары (работы, услуги), предназначенные для экспорта.</w:t>
      </w:r>
    </w:p>
    <w:bookmarkEnd w:id="20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Субсидия предоставляется по кредитам, направленным на приобретение основных и (или) пополнение оборотных средств.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Субсидия не предоставляется по кредитам, направленным на приобретение легковых транспортных средств; заработную плату; налоги, сборы, взносы; коммунальные расходы; арендные платежи; лизинговые платежи; оплату работ и услуг.</w:t>
      </w:r>
    </w:p>
    <w:p w:rsidR="00966926" w:rsidRDefault="006C0673">
      <w:pPr>
        <w:spacing w:line="276" w:lineRule="auto"/>
        <w:ind w:firstLine="720"/>
        <w:jc w:val="both"/>
        <w:rPr>
          <w:rFonts w:ascii="Arial" w:eastAsia="Calibri" w:hAnsi="Arial" w:cs="Arial"/>
          <w:sz w:val="24"/>
          <w:lang w:eastAsia="en-US"/>
        </w:rPr>
      </w:pPr>
      <w:bookmarkStart w:id="202" w:name="sub_112"/>
      <w:r>
        <w:rPr>
          <w:rFonts w:ascii="Arial" w:eastAsia="Calibri" w:hAnsi="Arial" w:cs="Arial"/>
          <w:sz w:val="24"/>
          <w:lang w:eastAsia="en-US"/>
        </w:rPr>
        <w:t xml:space="preserve">11.2. Размер субсидии определяется из расчета одной второй </w:t>
      </w:r>
      <w:hyperlink r:id="rId120" w:history="1">
        <w:r>
          <w:rPr>
            <w:rFonts w:ascii="Arial" w:eastAsia="Calibri" w:hAnsi="Arial" w:cs="Arial"/>
            <w:bCs/>
            <w:sz w:val="24"/>
            <w:lang w:eastAsia="en-US"/>
          </w:rPr>
          <w:t>ставки рефинансирования</w:t>
        </w:r>
      </w:hyperlink>
      <w:r>
        <w:rPr>
          <w:rFonts w:ascii="Arial" w:eastAsia="Calibri" w:hAnsi="Arial" w:cs="Arial"/>
          <w:sz w:val="24"/>
          <w:lang w:eastAsia="en-US"/>
        </w:rPr>
        <w:t xml:space="preserve"> Центрального банка Российской Федерации, действующей на дату заключения кредитного договора, но не более фактических затрат на уплату процентов по кредиту, произведенных субъектами малого и среднего предпринимательства затрат на уплату процентов.</w:t>
      </w:r>
    </w:p>
    <w:p w:rsidR="00966926" w:rsidRDefault="006C0673">
      <w:pPr>
        <w:spacing w:line="276" w:lineRule="auto"/>
        <w:ind w:firstLine="720"/>
        <w:jc w:val="both"/>
        <w:rPr>
          <w:rFonts w:ascii="Arial" w:eastAsia="Calibri" w:hAnsi="Arial" w:cs="Arial"/>
          <w:sz w:val="24"/>
          <w:lang w:eastAsia="en-US"/>
        </w:rPr>
      </w:pPr>
      <w:bookmarkStart w:id="203" w:name="sub_113"/>
      <w:bookmarkEnd w:id="202"/>
      <w:r>
        <w:rPr>
          <w:rFonts w:ascii="Arial" w:eastAsia="Calibri" w:hAnsi="Arial" w:cs="Arial"/>
          <w:sz w:val="24"/>
          <w:lang w:eastAsia="en-US"/>
        </w:rPr>
        <w:t xml:space="preserve">11.3.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04" w:name="sub_1131"/>
      <w:bookmarkEnd w:id="203"/>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05" w:name="sub_1132"/>
      <w:bookmarkEnd w:id="204"/>
      <w:r>
        <w:rPr>
          <w:rFonts w:ascii="Arial" w:eastAsia="Calibri" w:hAnsi="Arial" w:cs="Arial"/>
          <w:sz w:val="24"/>
          <w:lang w:eastAsia="en-US"/>
        </w:rPr>
        <w:t>б) копию кредитного договора, заверенную банком постранично;</w:t>
      </w:r>
    </w:p>
    <w:p w:rsidR="00966926" w:rsidRDefault="006C0673">
      <w:pPr>
        <w:spacing w:line="276" w:lineRule="auto"/>
        <w:ind w:firstLine="720"/>
        <w:jc w:val="both"/>
        <w:rPr>
          <w:rFonts w:ascii="Arial" w:eastAsia="Calibri" w:hAnsi="Arial" w:cs="Arial"/>
          <w:sz w:val="24"/>
          <w:lang w:eastAsia="en-US"/>
        </w:rPr>
      </w:pPr>
      <w:bookmarkStart w:id="206" w:name="sub_1133"/>
      <w:bookmarkEnd w:id="205"/>
      <w:r>
        <w:rPr>
          <w:rFonts w:ascii="Arial" w:eastAsia="Calibri" w:hAnsi="Arial" w:cs="Arial"/>
          <w:sz w:val="24"/>
          <w:lang w:eastAsia="en-US"/>
        </w:rPr>
        <w:t>в) график погашения кредита и уплаты процентов по нему, заверенный банком;</w:t>
      </w:r>
    </w:p>
    <w:p w:rsidR="00966926" w:rsidRDefault="006C0673">
      <w:pPr>
        <w:spacing w:line="276" w:lineRule="auto"/>
        <w:ind w:firstLine="720"/>
        <w:jc w:val="both"/>
        <w:rPr>
          <w:rFonts w:ascii="Arial" w:eastAsia="Calibri" w:hAnsi="Arial" w:cs="Arial"/>
          <w:sz w:val="24"/>
          <w:lang w:eastAsia="en-US"/>
        </w:rPr>
      </w:pPr>
      <w:bookmarkStart w:id="207" w:name="sub_1134"/>
      <w:bookmarkEnd w:id="206"/>
      <w:r>
        <w:rPr>
          <w:rFonts w:ascii="Arial" w:eastAsia="Calibri" w:hAnsi="Arial" w:cs="Arial"/>
          <w:sz w:val="24"/>
          <w:lang w:eastAsia="en-US"/>
        </w:rPr>
        <w:t>г) выписку из ссудного счета заявителя за весь период пользования кредитом, заверенную банком;</w:t>
      </w:r>
    </w:p>
    <w:p w:rsidR="00966926" w:rsidRDefault="006C0673">
      <w:pPr>
        <w:spacing w:line="276" w:lineRule="auto"/>
        <w:ind w:firstLine="720"/>
        <w:jc w:val="both"/>
        <w:rPr>
          <w:rFonts w:ascii="Arial" w:eastAsia="Calibri" w:hAnsi="Arial" w:cs="Arial"/>
          <w:sz w:val="24"/>
          <w:lang w:eastAsia="en-US"/>
        </w:rPr>
      </w:pPr>
      <w:bookmarkStart w:id="208" w:name="sub_1135"/>
      <w:bookmarkEnd w:id="207"/>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09" w:name="sub_1136"/>
      <w:bookmarkEnd w:id="208"/>
      <w:r>
        <w:rPr>
          <w:rFonts w:ascii="Arial" w:eastAsia="Calibri" w:hAnsi="Arial" w:cs="Arial"/>
          <w:sz w:val="24"/>
          <w:lang w:eastAsia="en-US"/>
        </w:rPr>
        <w:t xml:space="preserve">е) копии платежных поручений, заверенные банком, или копии иных </w:t>
      </w:r>
      <w:r>
        <w:rPr>
          <w:rFonts w:ascii="Arial" w:eastAsia="Calibri" w:hAnsi="Arial" w:cs="Arial"/>
          <w:sz w:val="24"/>
          <w:lang w:eastAsia="en-US"/>
        </w:rPr>
        <w:lastRenderedPageBreak/>
        <w:t>платежных документов за весь период пользования кредитом, подтверждающих погашение основного долга по кредиту,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10" w:name="sub_1137"/>
      <w:bookmarkEnd w:id="209"/>
      <w:r>
        <w:rPr>
          <w:rFonts w:ascii="Arial" w:eastAsia="Calibri" w:hAnsi="Arial" w:cs="Arial"/>
          <w:sz w:val="24"/>
          <w:lang w:eastAsia="en-US"/>
        </w:rPr>
        <w:t>ж)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 расчетный период, заверенных заявителем;</w:t>
      </w:r>
    </w:p>
    <w:p w:rsidR="00966926" w:rsidRDefault="006C0673">
      <w:pPr>
        <w:spacing w:line="276" w:lineRule="auto"/>
        <w:ind w:firstLine="720"/>
        <w:jc w:val="both"/>
        <w:rPr>
          <w:rFonts w:ascii="Arial" w:eastAsia="Calibri" w:hAnsi="Arial" w:cs="Arial"/>
          <w:sz w:val="24"/>
          <w:lang w:eastAsia="en-US"/>
        </w:rPr>
      </w:pPr>
      <w:bookmarkStart w:id="211" w:name="sub_1138"/>
      <w:bookmarkEnd w:id="210"/>
      <w:proofErr w:type="spellStart"/>
      <w:r>
        <w:rPr>
          <w:rFonts w:ascii="Arial" w:eastAsia="Calibri" w:hAnsi="Arial" w:cs="Arial"/>
          <w:sz w:val="24"/>
          <w:lang w:eastAsia="en-US"/>
        </w:rPr>
        <w:t>з</w:t>
      </w:r>
      <w:proofErr w:type="spellEnd"/>
      <w:r>
        <w:rPr>
          <w:rFonts w:ascii="Arial" w:eastAsia="Calibri" w:hAnsi="Arial" w:cs="Arial"/>
          <w:sz w:val="24"/>
          <w:lang w:eastAsia="en-US"/>
        </w:rPr>
        <w:t>) копию паспорта экспортной сделки и (или) копию договора о поставке продукции на экспорт,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12" w:name="sub_114"/>
      <w:bookmarkEnd w:id="211"/>
      <w:r>
        <w:rPr>
          <w:rFonts w:ascii="Arial" w:eastAsia="Calibri" w:hAnsi="Arial" w:cs="Arial"/>
          <w:sz w:val="24"/>
          <w:lang w:eastAsia="en-US"/>
        </w:rPr>
        <w:t xml:space="preserve">11.4. При последующих обращениях заявителя с запросом на получение субсидии по договору, по которому комиссией принято решение о субсидировании, заявитель кроме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документов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213" w:name="sub_1141"/>
      <w:bookmarkEnd w:id="212"/>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14" w:name="sub_1142"/>
      <w:bookmarkEnd w:id="213"/>
      <w:r>
        <w:rPr>
          <w:rFonts w:ascii="Arial" w:eastAsia="Calibri" w:hAnsi="Arial" w:cs="Arial"/>
          <w:sz w:val="24"/>
          <w:lang w:eastAsia="en-US"/>
        </w:rPr>
        <w:t>б) копию дополнительного соглашения к кредитному договору за расчетный период, заверенную банком постранично (представляется в случае изменения условий договора);</w:t>
      </w:r>
    </w:p>
    <w:p w:rsidR="00966926" w:rsidRDefault="006C0673">
      <w:pPr>
        <w:spacing w:line="276" w:lineRule="auto"/>
        <w:ind w:firstLine="720"/>
        <w:jc w:val="both"/>
        <w:rPr>
          <w:rFonts w:ascii="Arial" w:eastAsia="Calibri" w:hAnsi="Arial" w:cs="Arial"/>
          <w:sz w:val="24"/>
          <w:lang w:eastAsia="en-US"/>
        </w:rPr>
      </w:pPr>
      <w:bookmarkStart w:id="215" w:name="sub_1143"/>
      <w:bookmarkEnd w:id="214"/>
      <w:r>
        <w:rPr>
          <w:rFonts w:ascii="Arial" w:eastAsia="Calibri" w:hAnsi="Arial" w:cs="Arial"/>
          <w:sz w:val="24"/>
          <w:lang w:eastAsia="en-US"/>
        </w:rPr>
        <w:t>в) график погашения кредита и уплаты процентов по нему за расчетный период, заверенный банком;</w:t>
      </w:r>
    </w:p>
    <w:p w:rsidR="00966926" w:rsidRDefault="006C0673">
      <w:pPr>
        <w:spacing w:line="276" w:lineRule="auto"/>
        <w:ind w:firstLine="720"/>
        <w:jc w:val="both"/>
        <w:rPr>
          <w:rFonts w:ascii="Arial" w:eastAsia="Calibri" w:hAnsi="Arial" w:cs="Arial"/>
          <w:sz w:val="24"/>
          <w:lang w:eastAsia="en-US"/>
        </w:rPr>
      </w:pPr>
      <w:bookmarkStart w:id="216" w:name="sub_1144"/>
      <w:bookmarkEnd w:id="215"/>
      <w:r>
        <w:rPr>
          <w:rFonts w:ascii="Arial" w:eastAsia="Calibri" w:hAnsi="Arial" w:cs="Arial"/>
          <w:sz w:val="24"/>
          <w:lang w:eastAsia="en-US"/>
        </w:rPr>
        <w:t>г) выписку из ссудного счета заявителя за расчетный период, заверенную банком;</w:t>
      </w:r>
    </w:p>
    <w:p w:rsidR="00966926" w:rsidRDefault="006C0673">
      <w:pPr>
        <w:spacing w:line="276" w:lineRule="auto"/>
        <w:ind w:firstLine="720"/>
        <w:jc w:val="both"/>
        <w:rPr>
          <w:rFonts w:ascii="Arial" w:eastAsia="Calibri" w:hAnsi="Arial" w:cs="Arial"/>
          <w:sz w:val="24"/>
          <w:lang w:eastAsia="en-US"/>
        </w:rPr>
      </w:pPr>
      <w:bookmarkStart w:id="217" w:name="sub_1145"/>
      <w:bookmarkEnd w:id="216"/>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18" w:name="sub_1146"/>
      <w:bookmarkEnd w:id="217"/>
      <w:r>
        <w:rPr>
          <w:rFonts w:ascii="Arial" w:eastAsia="Calibri" w:hAnsi="Arial" w:cs="Arial"/>
          <w:sz w:val="24"/>
          <w:lang w:eastAsia="en-US"/>
        </w:rPr>
        <w:t>е) копии платежных поручений, заверенные банком, или копии иных платежных документов, подтверждающих погашение основного долга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19" w:name="sub_1147"/>
      <w:bookmarkEnd w:id="218"/>
      <w:r>
        <w:rPr>
          <w:rFonts w:ascii="Arial" w:eastAsia="Calibri" w:hAnsi="Arial" w:cs="Arial"/>
          <w:sz w:val="24"/>
          <w:lang w:eastAsia="en-US"/>
        </w:rPr>
        <w:t>ж)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 расчетный период, заверенных заявителем.</w:t>
      </w:r>
    </w:p>
    <w:bookmarkEnd w:id="219"/>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220" w:name="sub_1012"/>
      <w:r>
        <w:rPr>
          <w:rFonts w:ascii="Arial" w:hAnsi="Arial" w:cs="Arial"/>
          <w:b/>
          <w:bCs/>
          <w:sz w:val="24"/>
        </w:rPr>
        <w:t>12. Порядок субсидирования части затрат экспортно-ориентированным субъектам малого и среднего предпринимательства на аренду помещений и (или) земельных участков</w:t>
      </w:r>
    </w:p>
    <w:bookmarkEnd w:id="220"/>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221" w:name="sub_121"/>
      <w:r>
        <w:rPr>
          <w:rFonts w:ascii="Arial" w:eastAsia="Calibri" w:hAnsi="Arial" w:cs="Arial"/>
          <w:sz w:val="24"/>
          <w:lang w:eastAsia="en-US"/>
        </w:rPr>
        <w:t>12.1. Субсидированию подлежит часть затрат субъектов малого и среднего предпринимательства, производящих и (или) реализующих товары (работы, услуги), предназначенные для экспорта, на аренду помещений и (или) земельных участков (за исключением НДС, коммунальных расходов и услуг связи).</w:t>
      </w:r>
    </w:p>
    <w:p w:rsidR="00966926" w:rsidRDefault="006C0673">
      <w:pPr>
        <w:spacing w:line="276" w:lineRule="auto"/>
        <w:ind w:firstLine="720"/>
        <w:jc w:val="both"/>
        <w:rPr>
          <w:rFonts w:ascii="Arial" w:eastAsia="Calibri" w:hAnsi="Arial" w:cs="Arial"/>
          <w:sz w:val="24"/>
          <w:lang w:eastAsia="en-US"/>
        </w:rPr>
      </w:pPr>
      <w:bookmarkStart w:id="222" w:name="sub_122"/>
      <w:bookmarkEnd w:id="221"/>
      <w:r>
        <w:rPr>
          <w:rFonts w:ascii="Arial" w:eastAsia="Calibri" w:hAnsi="Arial" w:cs="Arial"/>
          <w:sz w:val="24"/>
          <w:lang w:eastAsia="en-US"/>
        </w:rPr>
        <w:t>12.2. Субсидия для возмещения части затрат по арендной плате не предоставляется в случае:</w:t>
      </w:r>
    </w:p>
    <w:p w:rsidR="00966926" w:rsidRDefault="006C0673">
      <w:pPr>
        <w:spacing w:line="276" w:lineRule="auto"/>
        <w:ind w:firstLine="720"/>
        <w:jc w:val="both"/>
        <w:rPr>
          <w:rFonts w:ascii="Arial" w:eastAsia="Calibri" w:hAnsi="Arial" w:cs="Arial"/>
          <w:sz w:val="24"/>
          <w:lang w:eastAsia="en-US"/>
        </w:rPr>
      </w:pPr>
      <w:bookmarkStart w:id="223" w:name="sub_1221"/>
      <w:bookmarkEnd w:id="222"/>
      <w:r>
        <w:rPr>
          <w:rFonts w:ascii="Arial" w:eastAsia="Calibri" w:hAnsi="Arial" w:cs="Arial"/>
          <w:sz w:val="24"/>
          <w:lang w:eastAsia="en-US"/>
        </w:rPr>
        <w:t>а) сдачи арендованного заявителем недвижимого имущества или его части в субаренду;</w:t>
      </w:r>
    </w:p>
    <w:p w:rsidR="00966926" w:rsidRDefault="006C0673">
      <w:pPr>
        <w:spacing w:line="276" w:lineRule="auto"/>
        <w:ind w:firstLine="720"/>
        <w:jc w:val="both"/>
        <w:rPr>
          <w:rFonts w:ascii="Arial" w:eastAsia="Calibri" w:hAnsi="Arial" w:cs="Arial"/>
          <w:sz w:val="24"/>
          <w:lang w:eastAsia="en-US"/>
        </w:rPr>
      </w:pPr>
      <w:bookmarkStart w:id="224" w:name="sub_1222"/>
      <w:bookmarkEnd w:id="223"/>
      <w:r>
        <w:rPr>
          <w:rFonts w:ascii="Arial" w:eastAsia="Calibri" w:hAnsi="Arial" w:cs="Arial"/>
          <w:sz w:val="24"/>
          <w:lang w:eastAsia="en-US"/>
        </w:rPr>
        <w:lastRenderedPageBreak/>
        <w:t>б) если договор заключен на срок менее 6 месяцев;</w:t>
      </w:r>
    </w:p>
    <w:p w:rsidR="00966926" w:rsidRDefault="006C0673">
      <w:pPr>
        <w:spacing w:line="276" w:lineRule="auto"/>
        <w:ind w:firstLine="720"/>
        <w:jc w:val="both"/>
        <w:rPr>
          <w:rFonts w:ascii="Arial" w:eastAsia="Calibri" w:hAnsi="Arial" w:cs="Arial"/>
          <w:sz w:val="24"/>
          <w:lang w:eastAsia="en-US"/>
        </w:rPr>
      </w:pPr>
      <w:bookmarkStart w:id="225" w:name="sub_1223"/>
      <w:bookmarkEnd w:id="224"/>
      <w:r>
        <w:rPr>
          <w:rFonts w:ascii="Arial" w:eastAsia="Calibri" w:hAnsi="Arial" w:cs="Arial"/>
          <w:sz w:val="24"/>
          <w:lang w:eastAsia="en-US"/>
        </w:rPr>
        <w:t>в) если арендодатель является участником юридического лица (арендатора);</w:t>
      </w:r>
    </w:p>
    <w:p w:rsidR="00966926" w:rsidRDefault="006C0673">
      <w:pPr>
        <w:spacing w:line="276" w:lineRule="auto"/>
        <w:ind w:firstLine="720"/>
        <w:jc w:val="both"/>
        <w:rPr>
          <w:rFonts w:ascii="Arial" w:eastAsia="Calibri" w:hAnsi="Arial" w:cs="Arial"/>
          <w:sz w:val="24"/>
          <w:lang w:eastAsia="en-US"/>
        </w:rPr>
      </w:pPr>
      <w:bookmarkStart w:id="226" w:name="sub_1224"/>
      <w:bookmarkEnd w:id="225"/>
      <w:r>
        <w:rPr>
          <w:rFonts w:ascii="Arial" w:eastAsia="Calibri" w:hAnsi="Arial" w:cs="Arial"/>
          <w:sz w:val="24"/>
          <w:lang w:eastAsia="en-US"/>
        </w:rPr>
        <w:t>г) арендуемое помещение является жилым.</w:t>
      </w:r>
    </w:p>
    <w:p w:rsidR="00966926" w:rsidRDefault="006C0673">
      <w:pPr>
        <w:spacing w:line="276" w:lineRule="auto"/>
        <w:ind w:firstLine="720"/>
        <w:jc w:val="both"/>
        <w:rPr>
          <w:rFonts w:ascii="Arial" w:eastAsia="Calibri" w:hAnsi="Arial" w:cs="Arial"/>
          <w:sz w:val="24"/>
          <w:lang w:eastAsia="en-US"/>
        </w:rPr>
      </w:pPr>
      <w:bookmarkStart w:id="227" w:name="sub_123"/>
      <w:bookmarkEnd w:id="226"/>
      <w:r>
        <w:rPr>
          <w:rFonts w:ascii="Arial" w:eastAsia="Calibri" w:hAnsi="Arial" w:cs="Arial"/>
          <w:sz w:val="24"/>
          <w:lang w:eastAsia="en-US"/>
        </w:rPr>
        <w:t>12.3. Размер субсидии определяется из расчета 50 процентов произведенных заявителем затрат.</w:t>
      </w:r>
    </w:p>
    <w:bookmarkEnd w:id="227"/>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одного заявителя составляет 300 тыс.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bookmarkStart w:id="228" w:name="sub_124"/>
      <w:r>
        <w:rPr>
          <w:rFonts w:ascii="Arial" w:eastAsia="Calibri" w:hAnsi="Arial" w:cs="Arial"/>
          <w:sz w:val="24"/>
          <w:lang w:eastAsia="en-US"/>
        </w:rPr>
        <w:t xml:space="preserve">12.4.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29" w:name="sub_1241"/>
      <w:bookmarkEnd w:id="228"/>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30" w:name="sub_1242"/>
      <w:bookmarkEnd w:id="229"/>
      <w:r>
        <w:rPr>
          <w:rFonts w:ascii="Arial" w:eastAsia="Calibri" w:hAnsi="Arial" w:cs="Arial"/>
          <w:sz w:val="24"/>
          <w:lang w:eastAsia="en-US"/>
        </w:rPr>
        <w:t>б) копии договоров аренды и субаренды,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31" w:name="sub_1243"/>
      <w:bookmarkEnd w:id="230"/>
      <w:r>
        <w:rPr>
          <w:rFonts w:ascii="Arial" w:eastAsia="Calibri" w:hAnsi="Arial" w:cs="Arial"/>
          <w:sz w:val="24"/>
          <w:lang w:eastAsia="en-US"/>
        </w:rPr>
        <w:t>в) копию свидетельства о государственной регистрации права арендодателя, заверенную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bookmarkStart w:id="232" w:name="sub_1244"/>
      <w:bookmarkEnd w:id="231"/>
      <w:r>
        <w:rPr>
          <w:rFonts w:ascii="Arial" w:eastAsia="Calibri" w:hAnsi="Arial" w:cs="Arial"/>
          <w:sz w:val="24"/>
          <w:lang w:eastAsia="en-US"/>
        </w:rPr>
        <w:t>г) копии платежных поручений, подтверждающих оплату арендных платежей, заверенные банком;</w:t>
      </w:r>
    </w:p>
    <w:p w:rsidR="00966926" w:rsidRDefault="006C0673">
      <w:pPr>
        <w:spacing w:line="276" w:lineRule="auto"/>
        <w:ind w:firstLine="720"/>
        <w:jc w:val="both"/>
        <w:rPr>
          <w:rFonts w:ascii="Arial" w:eastAsia="Calibri" w:hAnsi="Arial" w:cs="Arial"/>
          <w:sz w:val="24"/>
          <w:lang w:eastAsia="en-US"/>
        </w:rPr>
      </w:pPr>
      <w:bookmarkStart w:id="233" w:name="sub_1245"/>
      <w:bookmarkEnd w:id="232"/>
      <w:proofErr w:type="spellStart"/>
      <w:r>
        <w:rPr>
          <w:rFonts w:ascii="Arial" w:eastAsia="Calibri" w:hAnsi="Arial" w:cs="Arial"/>
          <w:sz w:val="24"/>
          <w:lang w:eastAsia="en-US"/>
        </w:rPr>
        <w:t>д</w:t>
      </w:r>
      <w:proofErr w:type="spellEnd"/>
      <w:r>
        <w:rPr>
          <w:rFonts w:ascii="Arial" w:eastAsia="Calibri" w:hAnsi="Arial" w:cs="Arial"/>
          <w:sz w:val="24"/>
          <w:lang w:eastAsia="en-US"/>
        </w:rPr>
        <w:t>) акт сверки расчетов по арендной плате, подписанный арендодателем и арендатором, или справку об отсутствии задолженности по арендным платежам за расчетный период, выданную арендодателем.</w:t>
      </w:r>
    </w:p>
    <w:bookmarkEnd w:id="233"/>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234" w:name="sub_1013"/>
      <w:r>
        <w:rPr>
          <w:rFonts w:ascii="Arial" w:hAnsi="Arial" w:cs="Arial"/>
          <w:b/>
          <w:bCs/>
          <w:sz w:val="24"/>
        </w:rPr>
        <w:t>13. Порядок субсидирования части затрат начинающим малым инновационным компаниям, созданным бюджетными научными и образовательными учреждениями</w:t>
      </w:r>
    </w:p>
    <w:bookmarkEnd w:id="234"/>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235" w:name="sub_131"/>
      <w:r>
        <w:rPr>
          <w:rFonts w:ascii="Arial" w:eastAsia="Calibri" w:hAnsi="Arial" w:cs="Arial"/>
          <w:sz w:val="24"/>
          <w:lang w:eastAsia="en-US"/>
        </w:rPr>
        <w:t>13.1. Субсидированию подлежит часть затрат, связанных с производством (реализацией) инновационных товаров (работ, услуг) начинающих малых инновационных компаний, являющихся юридическими лицами, созданных бюджетными научными и образовательными учреждениями.</w:t>
      </w:r>
    </w:p>
    <w:p w:rsidR="00966926" w:rsidRDefault="006C0673">
      <w:pPr>
        <w:spacing w:line="276" w:lineRule="auto"/>
        <w:ind w:firstLine="720"/>
        <w:jc w:val="both"/>
        <w:rPr>
          <w:rFonts w:ascii="Arial" w:eastAsia="Calibri" w:hAnsi="Arial" w:cs="Arial"/>
          <w:sz w:val="24"/>
          <w:lang w:eastAsia="en-US"/>
        </w:rPr>
      </w:pPr>
      <w:bookmarkStart w:id="236" w:name="sub_132"/>
      <w:bookmarkEnd w:id="235"/>
      <w:r>
        <w:rPr>
          <w:rFonts w:ascii="Arial" w:eastAsia="Calibri" w:hAnsi="Arial" w:cs="Arial"/>
          <w:sz w:val="24"/>
          <w:lang w:eastAsia="en-US"/>
        </w:rPr>
        <w:t>13.2. Размер субсидии составляет не более 500 тыс. рублей на одного заявителя и определяется из расчета 90 процентов произведенных заявителем затрат.</w:t>
      </w:r>
    </w:p>
    <w:bookmarkEnd w:id="236"/>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Субсидия предоставляется заявителю один раз.</w:t>
      </w:r>
    </w:p>
    <w:p w:rsidR="00966926" w:rsidRDefault="006C0673">
      <w:pPr>
        <w:spacing w:line="276" w:lineRule="auto"/>
        <w:ind w:firstLine="720"/>
        <w:jc w:val="both"/>
        <w:rPr>
          <w:rFonts w:ascii="Arial" w:eastAsia="Calibri" w:hAnsi="Arial" w:cs="Arial"/>
          <w:sz w:val="24"/>
          <w:lang w:eastAsia="en-US"/>
        </w:rPr>
      </w:pPr>
      <w:bookmarkStart w:id="237" w:name="sub_133"/>
      <w:r>
        <w:rPr>
          <w:rFonts w:ascii="Arial" w:eastAsia="Calibri" w:hAnsi="Arial" w:cs="Arial"/>
          <w:sz w:val="24"/>
          <w:lang w:eastAsia="en-US"/>
        </w:rPr>
        <w:t xml:space="preserve">13.3. Возмещению подлежит часть затрат заявителей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38" w:name="sub_1331"/>
      <w:bookmarkEnd w:id="237"/>
      <w:r>
        <w:rPr>
          <w:rFonts w:ascii="Arial" w:eastAsia="Calibri" w:hAnsi="Arial" w:cs="Arial"/>
          <w:sz w:val="24"/>
          <w:lang w:eastAsia="en-US"/>
        </w:rPr>
        <w:t>а) приобретение основных средств (за исключением легковых транспортных средств);</w:t>
      </w:r>
    </w:p>
    <w:p w:rsidR="00966926" w:rsidRDefault="006C0673">
      <w:pPr>
        <w:spacing w:line="276" w:lineRule="auto"/>
        <w:ind w:firstLine="720"/>
        <w:jc w:val="both"/>
        <w:rPr>
          <w:rFonts w:ascii="Arial" w:eastAsia="Calibri" w:hAnsi="Arial" w:cs="Arial"/>
          <w:sz w:val="24"/>
          <w:lang w:eastAsia="en-US"/>
        </w:rPr>
      </w:pPr>
      <w:bookmarkStart w:id="239" w:name="sub_1332"/>
      <w:bookmarkEnd w:id="238"/>
      <w:r>
        <w:rPr>
          <w:rFonts w:ascii="Arial" w:eastAsia="Calibri" w:hAnsi="Arial" w:cs="Arial"/>
          <w:sz w:val="24"/>
          <w:lang w:eastAsia="en-US"/>
        </w:rPr>
        <w:t>б) приобретение программного обеспечения, связанного с ведением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bookmarkStart w:id="240" w:name="sub_1333"/>
      <w:bookmarkEnd w:id="239"/>
      <w:r>
        <w:rPr>
          <w:rFonts w:ascii="Arial" w:eastAsia="Calibri" w:hAnsi="Arial" w:cs="Arial"/>
          <w:sz w:val="24"/>
          <w:lang w:eastAsia="en-US"/>
        </w:rPr>
        <w:t>в) производство, размещение и распространение рекламы, связанной с реализацией товаров (работ, услуг);</w:t>
      </w:r>
    </w:p>
    <w:p w:rsidR="00966926" w:rsidRDefault="006C0673">
      <w:pPr>
        <w:spacing w:line="276" w:lineRule="auto"/>
        <w:ind w:firstLine="720"/>
        <w:jc w:val="both"/>
        <w:rPr>
          <w:rFonts w:ascii="Arial" w:eastAsia="Calibri" w:hAnsi="Arial" w:cs="Arial"/>
          <w:sz w:val="24"/>
          <w:lang w:eastAsia="en-US"/>
        </w:rPr>
      </w:pPr>
      <w:bookmarkStart w:id="241" w:name="sub_1334"/>
      <w:bookmarkEnd w:id="240"/>
      <w:r>
        <w:rPr>
          <w:rFonts w:ascii="Arial" w:eastAsia="Calibri" w:hAnsi="Arial" w:cs="Arial"/>
          <w:sz w:val="24"/>
          <w:lang w:eastAsia="en-US"/>
        </w:rPr>
        <w:t>г) получение лицензий на осуществление видов деятельности, подлежащих лицензированию в соответствии с законодательством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242" w:name="sub_1335"/>
      <w:bookmarkEnd w:id="241"/>
      <w:proofErr w:type="spellStart"/>
      <w:r>
        <w:rPr>
          <w:rFonts w:ascii="Arial" w:eastAsia="Calibri" w:hAnsi="Arial" w:cs="Arial"/>
          <w:sz w:val="24"/>
          <w:lang w:eastAsia="en-US"/>
        </w:rPr>
        <w:t>д</w:t>
      </w:r>
      <w:proofErr w:type="spellEnd"/>
      <w:r>
        <w:rPr>
          <w:rFonts w:ascii="Arial" w:eastAsia="Calibri" w:hAnsi="Arial" w:cs="Arial"/>
          <w:sz w:val="24"/>
          <w:lang w:eastAsia="en-US"/>
        </w:rPr>
        <w:t xml:space="preserve">) сертификацию (за исключением сертификации по стандартам и </w:t>
      </w:r>
      <w:r>
        <w:rPr>
          <w:rFonts w:ascii="Arial" w:eastAsia="Calibri" w:hAnsi="Arial" w:cs="Arial"/>
          <w:sz w:val="24"/>
          <w:lang w:eastAsia="en-US"/>
        </w:rPr>
        <w:lastRenderedPageBreak/>
        <w:t xml:space="preserve">формам, указанным в </w:t>
      </w:r>
      <w:hyperlink w:anchor="sub_33" w:history="1">
        <w:r>
          <w:rPr>
            <w:rFonts w:ascii="Arial" w:eastAsia="Calibri" w:hAnsi="Arial" w:cs="Arial"/>
            <w:bCs/>
            <w:sz w:val="24"/>
            <w:lang w:eastAsia="en-US"/>
          </w:rPr>
          <w:t>пункте 3.3</w:t>
        </w:r>
      </w:hyperlink>
      <w:r>
        <w:rPr>
          <w:rFonts w:ascii="Arial" w:eastAsia="Calibri" w:hAnsi="Arial" w:cs="Arial"/>
          <w:sz w:val="24"/>
          <w:lang w:eastAsia="en-US"/>
        </w:rPr>
        <w:t xml:space="preserve"> настоящего Положения);</w:t>
      </w:r>
    </w:p>
    <w:p w:rsidR="00966926" w:rsidRDefault="006C0673">
      <w:pPr>
        <w:spacing w:line="276" w:lineRule="auto"/>
        <w:ind w:firstLine="720"/>
        <w:jc w:val="both"/>
        <w:rPr>
          <w:rFonts w:ascii="Arial" w:eastAsia="Calibri" w:hAnsi="Arial" w:cs="Arial"/>
          <w:sz w:val="24"/>
          <w:lang w:eastAsia="en-US"/>
        </w:rPr>
      </w:pPr>
      <w:bookmarkStart w:id="243" w:name="sub_1336"/>
      <w:bookmarkEnd w:id="242"/>
      <w:r>
        <w:rPr>
          <w:rFonts w:ascii="Arial" w:eastAsia="Calibri" w:hAnsi="Arial" w:cs="Arial"/>
          <w:sz w:val="24"/>
          <w:lang w:eastAsia="en-US"/>
        </w:rPr>
        <w:t>е) аренду нежилых помещений и (или) земельных участков (за исключением НДС, коммунальных расходов и услуг связи), используемых для обеспечения деятельности;</w:t>
      </w:r>
    </w:p>
    <w:p w:rsidR="00966926" w:rsidRDefault="006C0673">
      <w:pPr>
        <w:spacing w:line="276" w:lineRule="auto"/>
        <w:ind w:firstLine="720"/>
        <w:jc w:val="both"/>
        <w:rPr>
          <w:rFonts w:ascii="Arial" w:eastAsia="Calibri" w:hAnsi="Arial" w:cs="Arial"/>
          <w:sz w:val="24"/>
          <w:lang w:eastAsia="en-US"/>
        </w:rPr>
      </w:pPr>
      <w:bookmarkStart w:id="244" w:name="sub_1337"/>
      <w:bookmarkEnd w:id="243"/>
      <w:r>
        <w:rPr>
          <w:rFonts w:ascii="Arial" w:eastAsia="Calibri" w:hAnsi="Arial" w:cs="Arial"/>
          <w:sz w:val="24"/>
          <w:lang w:eastAsia="en-US"/>
        </w:rPr>
        <w:t xml:space="preserve">ж) уплату процентов по кредитам (за исключением </w:t>
      </w:r>
      <w:proofErr w:type="spellStart"/>
      <w:r>
        <w:rPr>
          <w:rFonts w:ascii="Arial" w:eastAsia="Calibri" w:hAnsi="Arial" w:cs="Arial"/>
          <w:sz w:val="24"/>
          <w:lang w:eastAsia="en-US"/>
        </w:rPr>
        <w:t>овердрафтных</w:t>
      </w:r>
      <w:proofErr w:type="spellEnd"/>
      <w:r>
        <w:rPr>
          <w:rFonts w:ascii="Arial" w:eastAsia="Calibri" w:hAnsi="Arial" w:cs="Arial"/>
          <w:sz w:val="24"/>
          <w:lang w:eastAsia="en-US"/>
        </w:rPr>
        <w:t xml:space="preserve"> кредитов и кредитных линий), привлеченным в российских кредитных организациях, направленным на приобретение основных и (или) пополнение оборотных средств (за исключением легковых транспортных средств; заработной платы; налогов, сборов, взносов; коммунальных расходов; арендных платежей; лизинговых платежей; оплаты работ и услуг).</w:t>
      </w:r>
    </w:p>
    <w:p w:rsidR="00966926" w:rsidRDefault="006C0673">
      <w:pPr>
        <w:spacing w:line="276" w:lineRule="auto"/>
        <w:ind w:firstLine="720"/>
        <w:jc w:val="both"/>
        <w:rPr>
          <w:rFonts w:ascii="Arial" w:eastAsia="Calibri" w:hAnsi="Arial" w:cs="Arial"/>
          <w:sz w:val="24"/>
          <w:lang w:eastAsia="en-US"/>
        </w:rPr>
      </w:pPr>
      <w:bookmarkStart w:id="245" w:name="sub_134"/>
      <w:bookmarkEnd w:id="244"/>
      <w:r>
        <w:rPr>
          <w:rFonts w:ascii="Arial" w:eastAsia="Calibri" w:hAnsi="Arial" w:cs="Arial"/>
          <w:sz w:val="24"/>
          <w:lang w:eastAsia="en-US"/>
        </w:rPr>
        <w:t xml:space="preserve">13.4. Для получения субсидии на затраты, предусмотренные </w:t>
      </w:r>
      <w:hyperlink w:anchor="sub_1331" w:history="1">
        <w:r>
          <w:rPr>
            <w:rFonts w:ascii="Arial" w:eastAsia="Calibri" w:hAnsi="Arial" w:cs="Arial"/>
            <w:bCs/>
            <w:sz w:val="24"/>
            <w:lang w:eastAsia="en-US"/>
          </w:rPr>
          <w:t>абзацами «а</w:t>
        </w:r>
        <w:proofErr w:type="gramStart"/>
        <w:r>
          <w:rPr>
            <w:rFonts w:ascii="Arial" w:eastAsia="Calibri" w:hAnsi="Arial" w:cs="Arial"/>
            <w:bCs/>
            <w:sz w:val="24"/>
            <w:lang w:eastAsia="en-US"/>
          </w:rPr>
          <w:t>»-</w:t>
        </w:r>
        <w:proofErr w:type="gramEnd"/>
        <w:r>
          <w:rPr>
            <w:rFonts w:ascii="Arial" w:eastAsia="Calibri" w:hAnsi="Arial" w:cs="Arial"/>
            <w:bCs/>
            <w:sz w:val="24"/>
            <w:lang w:eastAsia="en-US"/>
          </w:rPr>
          <w:t>«в» пункта 13.3</w:t>
        </w:r>
      </w:hyperlink>
      <w:r>
        <w:rPr>
          <w:rFonts w:ascii="Arial" w:eastAsia="Calibri" w:hAnsi="Arial" w:cs="Arial"/>
          <w:sz w:val="24"/>
          <w:lang w:eastAsia="en-US"/>
        </w:rPr>
        <w:t xml:space="preserve"> настоящего Положения, заявитель кроме документов, указанных </w:t>
      </w:r>
      <w:proofErr w:type="spellStart"/>
      <w:r>
        <w:rPr>
          <w:rFonts w:ascii="Arial" w:eastAsia="Calibri" w:hAnsi="Arial" w:cs="Arial"/>
          <w:sz w:val="24"/>
          <w:lang w:eastAsia="en-US"/>
        </w:rPr>
        <w:t>в</w:t>
      </w:r>
      <w:hyperlink w:anchor="sub_17" w:history="1">
        <w:r>
          <w:rPr>
            <w:rFonts w:ascii="Arial" w:eastAsia="Calibri" w:hAnsi="Arial" w:cs="Arial"/>
            <w:bCs/>
            <w:sz w:val="24"/>
            <w:lang w:eastAsia="en-US"/>
          </w:rPr>
          <w:t>пункте</w:t>
        </w:r>
        <w:proofErr w:type="spellEnd"/>
        <w:r>
          <w:rPr>
            <w:rFonts w:ascii="Arial" w:eastAsia="Calibri" w:hAnsi="Arial" w:cs="Arial"/>
            <w:bCs/>
            <w:sz w:val="24"/>
            <w:lang w:eastAsia="en-US"/>
          </w:rPr>
          <w:t xml:space="preserve"> 1.7</w:t>
        </w:r>
      </w:hyperlink>
      <w:r>
        <w:rPr>
          <w:rFonts w:ascii="Arial" w:eastAsia="Calibri" w:hAnsi="Arial" w:cs="Arial"/>
          <w:sz w:val="24"/>
          <w:lang w:eastAsia="en-US"/>
        </w:rPr>
        <w:t xml:space="preserve"> настоящего Положения, представляет в  Администрацию следующие документы по каждому договору:</w:t>
      </w:r>
    </w:p>
    <w:p w:rsidR="00966926" w:rsidRDefault="006C0673">
      <w:pPr>
        <w:spacing w:line="276" w:lineRule="auto"/>
        <w:ind w:firstLine="720"/>
        <w:jc w:val="both"/>
        <w:rPr>
          <w:rFonts w:ascii="Arial" w:eastAsia="Calibri" w:hAnsi="Arial" w:cs="Arial"/>
          <w:sz w:val="24"/>
          <w:lang w:eastAsia="en-US"/>
        </w:rPr>
      </w:pPr>
      <w:bookmarkStart w:id="246" w:name="sub_1341"/>
      <w:bookmarkEnd w:id="245"/>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47" w:name="sub_1342"/>
      <w:bookmarkEnd w:id="246"/>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48" w:name="sub_1343"/>
      <w:bookmarkEnd w:id="247"/>
      <w:r>
        <w:rPr>
          <w:rFonts w:ascii="Arial" w:eastAsia="Calibri" w:hAnsi="Arial" w:cs="Arial"/>
          <w:sz w:val="24"/>
          <w:lang w:eastAsia="en-US"/>
        </w:rPr>
        <w:t>в) копии товарных накладных или актов приема-передачи имущества, или актов приема-сдачи выполненных работ,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49" w:name="sub_135"/>
      <w:bookmarkEnd w:id="248"/>
      <w:r>
        <w:rPr>
          <w:rFonts w:ascii="Arial" w:eastAsia="Calibri" w:hAnsi="Arial" w:cs="Arial"/>
          <w:sz w:val="24"/>
          <w:lang w:eastAsia="en-US"/>
        </w:rPr>
        <w:t xml:space="preserve">13.5. Для получения субсидии на затраты, предусмотренные </w:t>
      </w:r>
      <w:hyperlink w:anchor="sub_1334" w:history="1">
        <w:r>
          <w:rPr>
            <w:rFonts w:ascii="Arial" w:eastAsia="Calibri" w:hAnsi="Arial" w:cs="Arial"/>
            <w:bCs/>
            <w:sz w:val="24"/>
            <w:lang w:eastAsia="en-US"/>
          </w:rPr>
          <w:t>абзацами «г</w:t>
        </w:r>
        <w:proofErr w:type="gramStart"/>
        <w:r>
          <w:rPr>
            <w:rFonts w:ascii="Arial" w:eastAsia="Calibri" w:hAnsi="Arial" w:cs="Arial"/>
            <w:bCs/>
            <w:sz w:val="24"/>
            <w:lang w:eastAsia="en-US"/>
          </w:rPr>
          <w:t>»-</w:t>
        </w:r>
        <w:proofErr w:type="gramEnd"/>
        <w:r>
          <w:rPr>
            <w:rFonts w:ascii="Arial" w:eastAsia="Calibri" w:hAnsi="Arial" w:cs="Arial"/>
            <w:bCs/>
            <w:sz w:val="24"/>
            <w:lang w:eastAsia="en-US"/>
          </w:rPr>
          <w:t>«</w:t>
        </w:r>
        <w:proofErr w:type="spellStart"/>
        <w:r>
          <w:rPr>
            <w:rFonts w:ascii="Arial" w:eastAsia="Calibri" w:hAnsi="Arial" w:cs="Arial"/>
            <w:bCs/>
            <w:sz w:val="24"/>
            <w:lang w:eastAsia="en-US"/>
          </w:rPr>
          <w:t>д</w:t>
        </w:r>
        <w:proofErr w:type="spellEnd"/>
        <w:r>
          <w:rPr>
            <w:rFonts w:ascii="Arial" w:eastAsia="Calibri" w:hAnsi="Arial" w:cs="Arial"/>
            <w:bCs/>
            <w:sz w:val="24"/>
            <w:lang w:eastAsia="en-US"/>
          </w:rPr>
          <w:t>» пункта 13.3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50" w:name="sub_1351"/>
      <w:bookmarkEnd w:id="249"/>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51" w:name="sub_1352"/>
      <w:bookmarkEnd w:id="250"/>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52" w:name="sub_1353"/>
      <w:bookmarkEnd w:id="251"/>
      <w:r>
        <w:rPr>
          <w:rFonts w:ascii="Arial" w:eastAsia="Calibri" w:hAnsi="Arial" w:cs="Arial"/>
          <w:sz w:val="24"/>
          <w:lang w:eastAsia="en-US"/>
        </w:rPr>
        <w:t>в) копии актов приема-сдачи выполненных работ,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53" w:name="sub_1354"/>
      <w:bookmarkEnd w:id="252"/>
      <w:r>
        <w:rPr>
          <w:rFonts w:ascii="Arial" w:eastAsia="Calibri" w:hAnsi="Arial" w:cs="Arial"/>
          <w:sz w:val="24"/>
          <w:lang w:eastAsia="en-US"/>
        </w:rPr>
        <w:t>г) копию лицензии или сертификата,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254" w:name="sub_136"/>
      <w:bookmarkEnd w:id="253"/>
      <w:r>
        <w:rPr>
          <w:rFonts w:ascii="Arial" w:eastAsia="Calibri" w:hAnsi="Arial" w:cs="Arial"/>
          <w:sz w:val="24"/>
          <w:lang w:eastAsia="en-US"/>
        </w:rPr>
        <w:t xml:space="preserve">13.6. Для получения субсидии на затраты, предусмотренные </w:t>
      </w:r>
      <w:hyperlink w:anchor="sub_1336" w:history="1">
        <w:r>
          <w:rPr>
            <w:rFonts w:ascii="Arial" w:eastAsia="Calibri" w:hAnsi="Arial" w:cs="Arial"/>
            <w:bCs/>
            <w:sz w:val="24"/>
            <w:lang w:eastAsia="en-US"/>
          </w:rPr>
          <w:t>абзацем «е» пункта 13.3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дополнительно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55" w:name="sub_1361"/>
      <w:bookmarkEnd w:id="254"/>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56" w:name="sub_1362"/>
      <w:bookmarkEnd w:id="255"/>
      <w:r>
        <w:rPr>
          <w:rFonts w:ascii="Arial" w:eastAsia="Calibri" w:hAnsi="Arial" w:cs="Arial"/>
          <w:sz w:val="24"/>
          <w:lang w:eastAsia="en-US"/>
        </w:rPr>
        <w:t>б) копию договора аренды,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257" w:name="sub_1363"/>
      <w:bookmarkEnd w:id="256"/>
      <w:r>
        <w:rPr>
          <w:rFonts w:ascii="Arial" w:eastAsia="Calibri" w:hAnsi="Arial" w:cs="Arial"/>
          <w:sz w:val="24"/>
          <w:lang w:eastAsia="en-US"/>
        </w:rPr>
        <w:t>в) копию свидетельства о государственной регистрации права арендодателя, заверенную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bookmarkStart w:id="258" w:name="sub_1364"/>
      <w:bookmarkEnd w:id="257"/>
      <w:r>
        <w:rPr>
          <w:rFonts w:ascii="Arial" w:eastAsia="Calibri" w:hAnsi="Arial" w:cs="Arial"/>
          <w:sz w:val="24"/>
          <w:lang w:eastAsia="en-US"/>
        </w:rPr>
        <w:t>г) копии платежных поручений, подтверждающих оплату арендных платежей, заверенные банком;</w:t>
      </w:r>
    </w:p>
    <w:p w:rsidR="00966926" w:rsidRDefault="006C0673">
      <w:pPr>
        <w:spacing w:line="276" w:lineRule="auto"/>
        <w:ind w:firstLine="720"/>
        <w:jc w:val="both"/>
        <w:rPr>
          <w:rFonts w:ascii="Arial" w:eastAsia="Calibri" w:hAnsi="Arial" w:cs="Arial"/>
          <w:sz w:val="24"/>
          <w:lang w:eastAsia="en-US"/>
        </w:rPr>
      </w:pPr>
      <w:bookmarkStart w:id="259" w:name="sub_1365"/>
      <w:bookmarkEnd w:id="258"/>
      <w:proofErr w:type="spellStart"/>
      <w:r>
        <w:rPr>
          <w:rFonts w:ascii="Arial" w:eastAsia="Calibri" w:hAnsi="Arial" w:cs="Arial"/>
          <w:sz w:val="24"/>
          <w:lang w:eastAsia="en-US"/>
        </w:rPr>
        <w:t>д</w:t>
      </w:r>
      <w:proofErr w:type="spellEnd"/>
      <w:r>
        <w:rPr>
          <w:rFonts w:ascii="Arial" w:eastAsia="Calibri" w:hAnsi="Arial" w:cs="Arial"/>
          <w:sz w:val="24"/>
          <w:lang w:eastAsia="en-US"/>
        </w:rPr>
        <w:t>) акт сверки расчетов по арендной плате, подписанный арендодателем и арендатором, или справку об отсутствии задолженности по арендным платежам за расчетный период, выданную арендодателем.</w:t>
      </w:r>
    </w:p>
    <w:p w:rsidR="00966926" w:rsidRDefault="006C0673">
      <w:pPr>
        <w:spacing w:line="276" w:lineRule="auto"/>
        <w:ind w:firstLine="720"/>
        <w:jc w:val="both"/>
        <w:rPr>
          <w:rFonts w:ascii="Arial" w:eastAsia="Calibri" w:hAnsi="Arial" w:cs="Arial"/>
          <w:sz w:val="24"/>
          <w:lang w:eastAsia="en-US"/>
        </w:rPr>
      </w:pPr>
      <w:bookmarkStart w:id="260" w:name="sub_137"/>
      <w:bookmarkEnd w:id="259"/>
      <w:r>
        <w:rPr>
          <w:rFonts w:ascii="Arial" w:eastAsia="Calibri" w:hAnsi="Arial" w:cs="Arial"/>
          <w:sz w:val="24"/>
          <w:lang w:eastAsia="en-US"/>
        </w:rPr>
        <w:t xml:space="preserve">13.7. Для получения субсидии на затраты, предусмотренные </w:t>
      </w:r>
      <w:hyperlink w:anchor="sub_1337" w:history="1">
        <w:r>
          <w:rPr>
            <w:rFonts w:ascii="Arial" w:eastAsia="Calibri" w:hAnsi="Arial" w:cs="Arial"/>
            <w:bCs/>
            <w:sz w:val="24"/>
            <w:lang w:eastAsia="en-US"/>
          </w:rPr>
          <w:t>абзацем «ж» пункта 13.3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61" w:name="sub_1371"/>
      <w:bookmarkEnd w:id="260"/>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62" w:name="sub_1372"/>
      <w:bookmarkEnd w:id="261"/>
      <w:r>
        <w:rPr>
          <w:rFonts w:ascii="Arial" w:eastAsia="Calibri" w:hAnsi="Arial" w:cs="Arial"/>
          <w:sz w:val="24"/>
          <w:lang w:eastAsia="en-US"/>
        </w:rPr>
        <w:lastRenderedPageBreak/>
        <w:t>б) копию кредитного договора, заверенную банком постранично;</w:t>
      </w:r>
    </w:p>
    <w:p w:rsidR="00966926" w:rsidRDefault="006C0673">
      <w:pPr>
        <w:spacing w:line="276" w:lineRule="auto"/>
        <w:ind w:firstLine="720"/>
        <w:jc w:val="both"/>
        <w:rPr>
          <w:rFonts w:ascii="Arial" w:eastAsia="Calibri" w:hAnsi="Arial" w:cs="Arial"/>
          <w:sz w:val="24"/>
          <w:lang w:eastAsia="en-US"/>
        </w:rPr>
      </w:pPr>
      <w:bookmarkStart w:id="263" w:name="sub_1373"/>
      <w:bookmarkEnd w:id="262"/>
      <w:r>
        <w:rPr>
          <w:rFonts w:ascii="Arial" w:eastAsia="Calibri" w:hAnsi="Arial" w:cs="Arial"/>
          <w:sz w:val="24"/>
          <w:lang w:eastAsia="en-US"/>
        </w:rPr>
        <w:t>в) график погашения кредита и уплаты процентов по нему, заверенный банком;</w:t>
      </w:r>
    </w:p>
    <w:p w:rsidR="00966926" w:rsidRDefault="006C0673">
      <w:pPr>
        <w:spacing w:line="276" w:lineRule="auto"/>
        <w:ind w:firstLine="720"/>
        <w:jc w:val="both"/>
        <w:rPr>
          <w:rFonts w:ascii="Arial" w:eastAsia="Calibri" w:hAnsi="Arial" w:cs="Arial"/>
          <w:sz w:val="24"/>
          <w:lang w:eastAsia="en-US"/>
        </w:rPr>
      </w:pPr>
      <w:bookmarkStart w:id="264" w:name="sub_1374"/>
      <w:bookmarkEnd w:id="263"/>
      <w:r>
        <w:rPr>
          <w:rFonts w:ascii="Arial" w:eastAsia="Calibri" w:hAnsi="Arial" w:cs="Arial"/>
          <w:sz w:val="24"/>
          <w:lang w:eastAsia="en-US"/>
        </w:rPr>
        <w:t>г) выписку из ссудного счета заявителя за весь период пользования кредитом, заверенную банком;</w:t>
      </w:r>
    </w:p>
    <w:p w:rsidR="00966926" w:rsidRDefault="006C0673">
      <w:pPr>
        <w:spacing w:line="276" w:lineRule="auto"/>
        <w:ind w:firstLine="720"/>
        <w:jc w:val="both"/>
        <w:rPr>
          <w:rFonts w:ascii="Arial" w:eastAsia="Calibri" w:hAnsi="Arial" w:cs="Arial"/>
          <w:sz w:val="24"/>
          <w:lang w:eastAsia="en-US"/>
        </w:rPr>
      </w:pPr>
      <w:bookmarkStart w:id="265" w:name="sub_1375"/>
      <w:bookmarkEnd w:id="264"/>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66" w:name="sub_1376"/>
      <w:bookmarkEnd w:id="265"/>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заверенных заявителем;</w:t>
      </w:r>
    </w:p>
    <w:p w:rsidR="00966926" w:rsidRDefault="006C0673">
      <w:pPr>
        <w:spacing w:line="276" w:lineRule="auto"/>
        <w:ind w:firstLine="720"/>
        <w:jc w:val="both"/>
        <w:rPr>
          <w:rFonts w:ascii="Arial" w:eastAsia="Calibri" w:hAnsi="Arial" w:cs="Arial"/>
          <w:sz w:val="24"/>
          <w:lang w:eastAsia="en-US"/>
        </w:rPr>
      </w:pPr>
      <w:bookmarkStart w:id="267" w:name="sub_1377"/>
      <w:bookmarkEnd w:id="266"/>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bookmarkEnd w:id="267"/>
    <w:p w:rsidR="00966926" w:rsidRDefault="00966926">
      <w:pPr>
        <w:spacing w:line="276" w:lineRule="auto"/>
        <w:ind w:firstLine="720"/>
        <w:jc w:val="both"/>
        <w:rPr>
          <w:rFonts w:ascii="Arial" w:eastAsia="Calibri" w:hAnsi="Arial" w:cs="Arial"/>
          <w:sz w:val="24"/>
          <w:lang w:eastAsia="en-US"/>
        </w:rPr>
      </w:pPr>
    </w:p>
    <w:p w:rsidR="00966926" w:rsidRDefault="00966926">
      <w:pPr>
        <w:keepNext/>
        <w:autoSpaceDE w:val="0"/>
        <w:autoSpaceDN w:val="0"/>
        <w:adjustRightInd w:val="0"/>
        <w:spacing w:line="276" w:lineRule="auto"/>
        <w:jc w:val="center"/>
        <w:outlineLvl w:val="0"/>
        <w:rPr>
          <w:rFonts w:ascii="Arial" w:hAnsi="Arial" w:cs="Arial"/>
          <w:b/>
          <w:bCs/>
          <w:sz w:val="24"/>
        </w:rPr>
      </w:pPr>
      <w:bookmarkStart w:id="268" w:name="sub_6"/>
    </w:p>
    <w:p w:rsidR="00966926" w:rsidRDefault="006C0673">
      <w:pPr>
        <w:keepNext/>
        <w:autoSpaceDE w:val="0"/>
        <w:autoSpaceDN w:val="0"/>
        <w:adjustRightInd w:val="0"/>
        <w:spacing w:line="276" w:lineRule="auto"/>
        <w:jc w:val="center"/>
        <w:outlineLvl w:val="0"/>
        <w:rPr>
          <w:rFonts w:ascii="Arial" w:hAnsi="Arial" w:cs="Arial"/>
          <w:b/>
          <w:bCs/>
          <w:sz w:val="24"/>
        </w:rPr>
      </w:pPr>
      <w:r>
        <w:rPr>
          <w:rFonts w:ascii="Arial" w:hAnsi="Arial" w:cs="Arial"/>
          <w:b/>
          <w:bCs/>
          <w:sz w:val="24"/>
        </w:rPr>
        <w:t>14. Порядок оказания поддержки субъектов молодежного предпринимательства</w:t>
      </w:r>
    </w:p>
    <w:bookmarkEnd w:id="268"/>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269" w:name="sub_141"/>
      <w:r>
        <w:rPr>
          <w:rFonts w:ascii="Arial" w:eastAsia="Calibri" w:hAnsi="Arial" w:cs="Arial"/>
          <w:sz w:val="24"/>
          <w:lang w:eastAsia="en-US"/>
        </w:rPr>
        <w:t>14.1. Субсидии предоставляются субъектам молодежного предпринимательства на возмещение части затрат, связанных с ведением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bookmarkStart w:id="270" w:name="sub_142"/>
      <w:bookmarkEnd w:id="269"/>
      <w:r>
        <w:rPr>
          <w:rFonts w:ascii="Arial" w:eastAsia="Calibri" w:hAnsi="Arial" w:cs="Arial"/>
          <w:sz w:val="24"/>
          <w:lang w:eastAsia="en-US"/>
        </w:rPr>
        <w:t>14.2. Размер субсидии составляет не более 200 тыс. рублей в год на одного заявителя и определяется из расчета 90 процентов произведенных заявителем затрат.</w:t>
      </w:r>
    </w:p>
    <w:bookmarkEnd w:id="270"/>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Субсидия предоставляется заявителю дважды, но не чаще, чем один раз в год.</w:t>
      </w:r>
    </w:p>
    <w:p w:rsidR="00966926" w:rsidRDefault="006C0673">
      <w:pPr>
        <w:spacing w:line="276" w:lineRule="auto"/>
        <w:ind w:firstLine="720"/>
        <w:jc w:val="both"/>
        <w:rPr>
          <w:rFonts w:ascii="Arial" w:eastAsia="Calibri" w:hAnsi="Arial" w:cs="Arial"/>
          <w:sz w:val="24"/>
          <w:lang w:eastAsia="en-US"/>
        </w:rPr>
      </w:pPr>
      <w:bookmarkStart w:id="271" w:name="sub_143"/>
      <w:r>
        <w:rPr>
          <w:rFonts w:ascii="Arial" w:eastAsia="Calibri" w:hAnsi="Arial" w:cs="Arial"/>
          <w:sz w:val="24"/>
          <w:lang w:eastAsia="en-US"/>
        </w:rPr>
        <w:t xml:space="preserve">14.3. Возмещению подлежит часть затрат заявителей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72" w:name="sub_1431"/>
      <w:bookmarkEnd w:id="271"/>
      <w:r>
        <w:rPr>
          <w:rFonts w:ascii="Arial" w:eastAsia="Calibri" w:hAnsi="Arial" w:cs="Arial"/>
          <w:sz w:val="24"/>
          <w:lang w:eastAsia="en-US"/>
        </w:rPr>
        <w:t>а) приобретение основных средств (за исключением легковых транспортных средств);</w:t>
      </w:r>
    </w:p>
    <w:p w:rsidR="00966926" w:rsidRDefault="006C0673">
      <w:pPr>
        <w:spacing w:line="276" w:lineRule="auto"/>
        <w:ind w:firstLine="720"/>
        <w:jc w:val="both"/>
        <w:rPr>
          <w:rFonts w:ascii="Arial" w:eastAsia="Calibri" w:hAnsi="Arial" w:cs="Arial"/>
          <w:sz w:val="24"/>
          <w:lang w:eastAsia="en-US"/>
        </w:rPr>
      </w:pPr>
      <w:bookmarkStart w:id="273" w:name="sub_1432"/>
      <w:bookmarkEnd w:id="272"/>
      <w:r>
        <w:rPr>
          <w:rFonts w:ascii="Arial" w:eastAsia="Calibri" w:hAnsi="Arial" w:cs="Arial"/>
          <w:sz w:val="24"/>
          <w:lang w:eastAsia="en-US"/>
        </w:rPr>
        <w:t>б) текущий и (или) капитальный ремонт нежилых помещений, используемых в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bookmarkStart w:id="274" w:name="sub_1433"/>
      <w:bookmarkEnd w:id="273"/>
      <w:r>
        <w:rPr>
          <w:rFonts w:ascii="Arial" w:eastAsia="Calibri" w:hAnsi="Arial" w:cs="Arial"/>
          <w:sz w:val="24"/>
          <w:lang w:eastAsia="en-US"/>
        </w:rPr>
        <w:t>в) проведение землеустроительных работ (геодезических и картографических, межевание объектов землеустройства);</w:t>
      </w:r>
    </w:p>
    <w:p w:rsidR="00966926" w:rsidRDefault="006C0673">
      <w:pPr>
        <w:spacing w:line="276" w:lineRule="auto"/>
        <w:ind w:firstLine="720"/>
        <w:jc w:val="both"/>
        <w:rPr>
          <w:rFonts w:ascii="Arial" w:eastAsia="Calibri" w:hAnsi="Arial" w:cs="Arial"/>
          <w:sz w:val="24"/>
          <w:lang w:eastAsia="en-US"/>
        </w:rPr>
      </w:pPr>
      <w:bookmarkStart w:id="275" w:name="sub_1434"/>
      <w:bookmarkEnd w:id="274"/>
      <w:r>
        <w:rPr>
          <w:rFonts w:ascii="Arial" w:eastAsia="Calibri" w:hAnsi="Arial" w:cs="Arial"/>
          <w:sz w:val="24"/>
          <w:lang w:eastAsia="en-US"/>
        </w:rPr>
        <w:t>г) аренду нежилых помещений и (или) земельных участков (за исключением НДС, коммунальных расходов и услуг связи), используемых для обеспечения деятельности;</w:t>
      </w:r>
    </w:p>
    <w:p w:rsidR="00966926" w:rsidRDefault="006C0673">
      <w:pPr>
        <w:spacing w:line="276" w:lineRule="auto"/>
        <w:ind w:firstLine="720"/>
        <w:jc w:val="both"/>
        <w:rPr>
          <w:rFonts w:ascii="Arial" w:eastAsia="Calibri" w:hAnsi="Arial" w:cs="Arial"/>
          <w:sz w:val="24"/>
          <w:lang w:eastAsia="en-US"/>
        </w:rPr>
      </w:pPr>
      <w:bookmarkStart w:id="276" w:name="sub_1435"/>
      <w:bookmarkEnd w:id="275"/>
      <w:proofErr w:type="spellStart"/>
      <w:r>
        <w:rPr>
          <w:rFonts w:ascii="Arial" w:eastAsia="Calibri" w:hAnsi="Arial" w:cs="Arial"/>
          <w:sz w:val="24"/>
          <w:lang w:eastAsia="en-US"/>
        </w:rPr>
        <w:t>д</w:t>
      </w:r>
      <w:proofErr w:type="spellEnd"/>
      <w:r>
        <w:rPr>
          <w:rFonts w:ascii="Arial" w:eastAsia="Calibri" w:hAnsi="Arial" w:cs="Arial"/>
          <w:sz w:val="24"/>
          <w:lang w:eastAsia="en-US"/>
        </w:rPr>
        <w:t xml:space="preserve">) уплату процентов по кредитам (за исключением </w:t>
      </w:r>
      <w:proofErr w:type="spellStart"/>
      <w:r>
        <w:rPr>
          <w:rFonts w:ascii="Arial" w:eastAsia="Calibri" w:hAnsi="Arial" w:cs="Arial"/>
          <w:sz w:val="24"/>
          <w:lang w:eastAsia="en-US"/>
        </w:rPr>
        <w:t>овердрафтных</w:t>
      </w:r>
      <w:proofErr w:type="spellEnd"/>
      <w:r>
        <w:rPr>
          <w:rFonts w:ascii="Arial" w:eastAsia="Calibri" w:hAnsi="Arial" w:cs="Arial"/>
          <w:sz w:val="24"/>
          <w:lang w:eastAsia="en-US"/>
        </w:rPr>
        <w:t xml:space="preserve"> кредитов и кредитных линий), привлеченным в российских кредитных организациях, направленным на приобретение основных и (или) пополнение оборотных средств (за исключением легковых транспортных средств; заработной платы; налогов, сборов, взносов; коммунальных расходов; арендных платежей; лизинговых платежей; оплаты работ и услуг).</w:t>
      </w:r>
    </w:p>
    <w:p w:rsidR="00966926" w:rsidRDefault="006C0673">
      <w:pPr>
        <w:spacing w:line="276" w:lineRule="auto"/>
        <w:ind w:firstLine="720"/>
        <w:jc w:val="both"/>
        <w:rPr>
          <w:rFonts w:ascii="Arial" w:eastAsia="Calibri" w:hAnsi="Arial" w:cs="Arial"/>
          <w:sz w:val="24"/>
          <w:lang w:eastAsia="en-US"/>
        </w:rPr>
      </w:pPr>
      <w:bookmarkStart w:id="277" w:name="sub_144"/>
      <w:bookmarkEnd w:id="276"/>
      <w:r>
        <w:rPr>
          <w:rFonts w:ascii="Arial" w:eastAsia="Calibri" w:hAnsi="Arial" w:cs="Arial"/>
          <w:sz w:val="24"/>
          <w:lang w:eastAsia="en-US"/>
        </w:rPr>
        <w:t xml:space="preserve">14.4. Субсидия на затраты, предусмотренные </w:t>
      </w:r>
      <w:hyperlink w:anchor="sub_1431" w:history="1">
        <w:r>
          <w:rPr>
            <w:rFonts w:ascii="Arial" w:eastAsia="Calibri" w:hAnsi="Arial" w:cs="Arial"/>
            <w:bCs/>
            <w:sz w:val="24"/>
            <w:lang w:eastAsia="en-US"/>
          </w:rPr>
          <w:t>абзацем «а» пункта 14.3</w:t>
        </w:r>
      </w:hyperlink>
      <w:r>
        <w:rPr>
          <w:rFonts w:ascii="Arial" w:eastAsia="Calibri" w:hAnsi="Arial" w:cs="Arial"/>
          <w:sz w:val="24"/>
          <w:lang w:eastAsia="en-US"/>
        </w:rPr>
        <w:t xml:space="preserve"> настоящего Положения, не предоставляется начинающим субъектам </w:t>
      </w:r>
      <w:r>
        <w:rPr>
          <w:rFonts w:ascii="Arial" w:eastAsia="Calibri" w:hAnsi="Arial" w:cs="Arial"/>
          <w:sz w:val="24"/>
          <w:lang w:eastAsia="en-US"/>
        </w:rPr>
        <w:lastRenderedPageBreak/>
        <w:t>молодежного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278" w:name="sub_145"/>
      <w:bookmarkEnd w:id="277"/>
      <w:r>
        <w:rPr>
          <w:rFonts w:ascii="Arial" w:eastAsia="Calibri" w:hAnsi="Arial" w:cs="Arial"/>
          <w:sz w:val="24"/>
          <w:lang w:eastAsia="en-US"/>
        </w:rPr>
        <w:t xml:space="preserve">14.5. Субсидия на затраты, предусмотренные </w:t>
      </w:r>
      <w:hyperlink w:anchor="sub_1814" w:history="1">
        <w:r>
          <w:rPr>
            <w:rFonts w:ascii="Arial" w:eastAsia="Calibri" w:hAnsi="Arial" w:cs="Arial"/>
            <w:bCs/>
            <w:sz w:val="24"/>
            <w:lang w:eastAsia="en-US"/>
          </w:rPr>
          <w:t>абзацем «г» пункта 18.1</w:t>
        </w:r>
      </w:hyperlink>
      <w:r>
        <w:rPr>
          <w:rFonts w:ascii="Arial" w:eastAsia="Calibri" w:hAnsi="Arial" w:cs="Arial"/>
          <w:sz w:val="24"/>
          <w:lang w:eastAsia="en-US"/>
        </w:rPr>
        <w:t xml:space="preserve"> настоящего Положения, не предоставляется в случае, если арендодатель является участником юридического лица (арендатора).</w:t>
      </w:r>
    </w:p>
    <w:p w:rsidR="00966926" w:rsidRDefault="006C0673">
      <w:pPr>
        <w:spacing w:line="276" w:lineRule="auto"/>
        <w:ind w:firstLine="720"/>
        <w:jc w:val="both"/>
        <w:rPr>
          <w:rFonts w:ascii="Arial" w:eastAsia="Calibri" w:hAnsi="Arial" w:cs="Arial"/>
          <w:sz w:val="24"/>
          <w:lang w:eastAsia="en-US"/>
        </w:rPr>
      </w:pPr>
      <w:bookmarkStart w:id="279" w:name="sub_146"/>
      <w:bookmarkEnd w:id="278"/>
      <w:r>
        <w:rPr>
          <w:rFonts w:ascii="Arial" w:eastAsia="Calibri" w:hAnsi="Arial" w:cs="Arial"/>
          <w:sz w:val="24"/>
          <w:lang w:eastAsia="en-US"/>
        </w:rPr>
        <w:t xml:space="preserve">14.6. Для получения субсидии на затраты, предусмотренные </w:t>
      </w:r>
      <w:hyperlink w:anchor="sub_1431" w:history="1">
        <w:r>
          <w:rPr>
            <w:rFonts w:ascii="Arial" w:eastAsia="Calibri" w:hAnsi="Arial" w:cs="Arial"/>
            <w:bCs/>
            <w:sz w:val="24"/>
            <w:lang w:eastAsia="en-US"/>
          </w:rPr>
          <w:t>абзацем «а»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80" w:name="sub_1461"/>
      <w:bookmarkEnd w:id="279"/>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81" w:name="sub_1462"/>
      <w:bookmarkEnd w:id="280"/>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82" w:name="sub_1463"/>
      <w:bookmarkEnd w:id="281"/>
      <w:r>
        <w:rPr>
          <w:rFonts w:ascii="Arial" w:eastAsia="Calibri" w:hAnsi="Arial" w:cs="Arial"/>
          <w:sz w:val="24"/>
          <w:lang w:eastAsia="en-US"/>
        </w:rPr>
        <w:t>в) копию договора,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283" w:name="sub_1464"/>
      <w:bookmarkEnd w:id="282"/>
      <w:r>
        <w:rPr>
          <w:rFonts w:ascii="Arial" w:eastAsia="Calibri" w:hAnsi="Arial" w:cs="Arial"/>
          <w:sz w:val="24"/>
          <w:lang w:eastAsia="en-US"/>
        </w:rPr>
        <w:t>г) копии товарных накладных и (или) акта приема-передачи имущества,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84" w:name="sub_147"/>
      <w:bookmarkEnd w:id="283"/>
      <w:r>
        <w:rPr>
          <w:rFonts w:ascii="Arial" w:eastAsia="Calibri" w:hAnsi="Arial" w:cs="Arial"/>
          <w:sz w:val="24"/>
          <w:lang w:eastAsia="en-US"/>
        </w:rPr>
        <w:t xml:space="preserve">14.7. Для получения субсидии на затраты, предусмотренные </w:t>
      </w:r>
      <w:hyperlink w:anchor="sub_1432" w:history="1">
        <w:r>
          <w:rPr>
            <w:rFonts w:ascii="Arial" w:eastAsia="Calibri" w:hAnsi="Arial" w:cs="Arial"/>
            <w:bCs/>
            <w:sz w:val="24"/>
            <w:lang w:eastAsia="en-US"/>
          </w:rPr>
          <w:t>абзацем «б»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85" w:name="sub_1471"/>
      <w:bookmarkEnd w:id="284"/>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86" w:name="sub_1472"/>
      <w:bookmarkEnd w:id="285"/>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87" w:name="sub_1473"/>
      <w:bookmarkEnd w:id="286"/>
      <w:r>
        <w:rPr>
          <w:rFonts w:ascii="Arial" w:eastAsia="Calibri" w:hAnsi="Arial" w:cs="Arial"/>
          <w:sz w:val="24"/>
          <w:lang w:eastAsia="en-US"/>
        </w:rPr>
        <w:t>в) копию договора подряда, заверенную заявителем, с приложением локальной сметы;</w:t>
      </w:r>
    </w:p>
    <w:p w:rsidR="00966926" w:rsidRDefault="006C0673">
      <w:pPr>
        <w:spacing w:line="276" w:lineRule="auto"/>
        <w:ind w:firstLine="720"/>
        <w:jc w:val="both"/>
        <w:rPr>
          <w:rFonts w:ascii="Arial" w:eastAsia="Calibri" w:hAnsi="Arial" w:cs="Arial"/>
          <w:sz w:val="24"/>
          <w:lang w:eastAsia="en-US"/>
        </w:rPr>
      </w:pPr>
      <w:bookmarkStart w:id="288" w:name="sub_1474"/>
      <w:bookmarkEnd w:id="287"/>
      <w:r>
        <w:rPr>
          <w:rFonts w:ascii="Arial" w:eastAsia="Calibri" w:hAnsi="Arial" w:cs="Arial"/>
          <w:sz w:val="24"/>
          <w:lang w:eastAsia="en-US"/>
        </w:rPr>
        <w:t>г) копии товарных накладных и (или) акта приема-сдачи выполненных работ,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89" w:name="sub_1475"/>
      <w:bookmarkEnd w:id="288"/>
      <w:proofErr w:type="spellStart"/>
      <w:r>
        <w:rPr>
          <w:rFonts w:ascii="Arial" w:eastAsia="Calibri" w:hAnsi="Arial" w:cs="Arial"/>
          <w:sz w:val="24"/>
          <w:lang w:eastAsia="en-US"/>
        </w:rPr>
        <w:t>д</w:t>
      </w:r>
      <w:proofErr w:type="spellEnd"/>
      <w:r>
        <w:rPr>
          <w:rFonts w:ascii="Arial" w:eastAsia="Calibri" w:hAnsi="Arial" w:cs="Arial"/>
          <w:sz w:val="24"/>
          <w:lang w:eastAsia="en-US"/>
        </w:rPr>
        <w:t>) документы, подтверждающие право использования нежилого помещения:</w:t>
      </w:r>
    </w:p>
    <w:bookmarkEnd w:id="289"/>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копии договора аренды нежилого помещения и свидетельства о государственной регистрации права арендодателя, заверенные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свидетельства о государственной регистрации права, заверенную заявителем (представляется в случае наличия помещения в собственности заявителя);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иные документы, подтверждающие право использования нежилого помещения.</w:t>
      </w:r>
    </w:p>
    <w:p w:rsidR="00966926" w:rsidRDefault="006C0673">
      <w:pPr>
        <w:spacing w:line="276" w:lineRule="auto"/>
        <w:ind w:firstLine="720"/>
        <w:jc w:val="both"/>
        <w:rPr>
          <w:rFonts w:ascii="Arial" w:eastAsia="Calibri" w:hAnsi="Arial" w:cs="Arial"/>
          <w:sz w:val="24"/>
          <w:lang w:eastAsia="en-US"/>
        </w:rPr>
      </w:pPr>
      <w:bookmarkStart w:id="290" w:name="sub_148"/>
      <w:r>
        <w:rPr>
          <w:rFonts w:ascii="Arial" w:eastAsia="Calibri" w:hAnsi="Arial" w:cs="Arial"/>
          <w:sz w:val="24"/>
          <w:lang w:eastAsia="en-US"/>
        </w:rPr>
        <w:t xml:space="preserve">14.8. Для получения субсидии на затраты, предусмотренные </w:t>
      </w:r>
      <w:hyperlink w:anchor="sub_1433" w:history="1">
        <w:r>
          <w:rPr>
            <w:rFonts w:ascii="Arial" w:eastAsia="Calibri" w:hAnsi="Arial" w:cs="Arial"/>
            <w:bCs/>
            <w:sz w:val="24"/>
            <w:lang w:eastAsia="en-US"/>
          </w:rPr>
          <w:t>абзацем «в»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91" w:name="sub_1481"/>
      <w:bookmarkEnd w:id="290"/>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92" w:name="sub_1482"/>
      <w:bookmarkEnd w:id="291"/>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93" w:name="sub_1483"/>
      <w:bookmarkEnd w:id="292"/>
      <w:r>
        <w:rPr>
          <w:rFonts w:ascii="Arial" w:eastAsia="Calibri" w:hAnsi="Arial" w:cs="Arial"/>
          <w:sz w:val="24"/>
          <w:lang w:eastAsia="en-US"/>
        </w:rPr>
        <w:t>в) копию договора с организацией, осуществившей землеустроительные работы,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294" w:name="sub_1484"/>
      <w:bookmarkEnd w:id="293"/>
      <w:r>
        <w:rPr>
          <w:rFonts w:ascii="Arial" w:eastAsia="Calibri" w:hAnsi="Arial" w:cs="Arial"/>
          <w:sz w:val="24"/>
          <w:lang w:eastAsia="en-US"/>
        </w:rPr>
        <w:t>г)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95" w:name="sub_1485"/>
      <w:bookmarkEnd w:id="294"/>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документов, подтверждающих выполнение землеустроительных работ (акта приема-сдачи выполненных работ и документа, выдаваемого по результатам выполнения работ),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96" w:name="sub_1486"/>
      <w:bookmarkEnd w:id="295"/>
      <w:r>
        <w:rPr>
          <w:rFonts w:ascii="Arial" w:eastAsia="Calibri" w:hAnsi="Arial" w:cs="Arial"/>
          <w:sz w:val="24"/>
          <w:lang w:eastAsia="en-US"/>
        </w:rPr>
        <w:lastRenderedPageBreak/>
        <w:t>е) справку о целевом использовании земельного участка, по которому проведены землеустроительные работы, подписанную заявителем.</w:t>
      </w:r>
    </w:p>
    <w:p w:rsidR="00966926" w:rsidRDefault="006C0673">
      <w:pPr>
        <w:spacing w:line="276" w:lineRule="auto"/>
        <w:ind w:firstLine="720"/>
        <w:jc w:val="both"/>
        <w:rPr>
          <w:rFonts w:ascii="Arial" w:eastAsia="Calibri" w:hAnsi="Arial" w:cs="Arial"/>
          <w:sz w:val="24"/>
          <w:lang w:eastAsia="en-US"/>
        </w:rPr>
      </w:pPr>
      <w:bookmarkStart w:id="297" w:name="sub_149"/>
      <w:bookmarkEnd w:id="296"/>
      <w:r>
        <w:rPr>
          <w:rFonts w:ascii="Arial" w:eastAsia="Calibri" w:hAnsi="Arial" w:cs="Arial"/>
          <w:sz w:val="24"/>
          <w:lang w:eastAsia="en-US"/>
        </w:rPr>
        <w:t xml:space="preserve">14.9. Для получения субсидии на цели, предусмотренные </w:t>
      </w:r>
      <w:hyperlink w:anchor="sub_1434" w:history="1">
        <w:r>
          <w:rPr>
            <w:rFonts w:ascii="Arial" w:eastAsia="Calibri" w:hAnsi="Arial" w:cs="Arial"/>
            <w:bCs/>
            <w:sz w:val="24"/>
            <w:lang w:eastAsia="en-US"/>
          </w:rPr>
          <w:t>абзацем «г»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98" w:name="sub_1491"/>
      <w:bookmarkEnd w:id="297"/>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99" w:name="sub_1492"/>
      <w:bookmarkEnd w:id="298"/>
      <w:r>
        <w:rPr>
          <w:rFonts w:ascii="Arial" w:eastAsia="Calibri" w:hAnsi="Arial" w:cs="Arial"/>
          <w:sz w:val="24"/>
          <w:lang w:eastAsia="en-US"/>
        </w:rPr>
        <w:t>б) копии договоров аренды,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300" w:name="sub_1493"/>
      <w:bookmarkEnd w:id="299"/>
      <w:r>
        <w:rPr>
          <w:rFonts w:ascii="Arial" w:eastAsia="Calibri" w:hAnsi="Arial" w:cs="Arial"/>
          <w:sz w:val="24"/>
          <w:lang w:eastAsia="en-US"/>
        </w:rPr>
        <w:t>в) копию свидетельства о государственной регистрации права арендодателя, заверенную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bookmarkStart w:id="301" w:name="sub_1494"/>
      <w:bookmarkEnd w:id="300"/>
      <w:r>
        <w:rPr>
          <w:rFonts w:ascii="Arial" w:eastAsia="Calibri" w:hAnsi="Arial" w:cs="Arial"/>
          <w:sz w:val="24"/>
          <w:lang w:eastAsia="en-US"/>
        </w:rPr>
        <w:t>г) копии платежных поручений, подтверждающих оплату арендных платежей, заверенные банком;</w:t>
      </w:r>
    </w:p>
    <w:p w:rsidR="00966926" w:rsidRDefault="006C0673">
      <w:pPr>
        <w:spacing w:line="276" w:lineRule="auto"/>
        <w:ind w:firstLine="720"/>
        <w:jc w:val="both"/>
        <w:rPr>
          <w:rFonts w:ascii="Arial" w:eastAsia="Calibri" w:hAnsi="Arial" w:cs="Arial"/>
          <w:sz w:val="24"/>
          <w:lang w:eastAsia="en-US"/>
        </w:rPr>
      </w:pPr>
      <w:bookmarkStart w:id="302" w:name="sub_1495"/>
      <w:bookmarkEnd w:id="301"/>
      <w:proofErr w:type="spellStart"/>
      <w:r>
        <w:rPr>
          <w:rFonts w:ascii="Arial" w:eastAsia="Calibri" w:hAnsi="Arial" w:cs="Arial"/>
          <w:sz w:val="24"/>
          <w:lang w:eastAsia="en-US"/>
        </w:rPr>
        <w:t>д</w:t>
      </w:r>
      <w:proofErr w:type="spellEnd"/>
      <w:r>
        <w:rPr>
          <w:rFonts w:ascii="Arial" w:eastAsia="Calibri" w:hAnsi="Arial" w:cs="Arial"/>
          <w:sz w:val="24"/>
          <w:lang w:eastAsia="en-US"/>
        </w:rPr>
        <w:t>) акт сверки расчетов по арендной плате, подписанный арендодателем и арендатором, или справку об отсутствии задолженности по арендным платежам за расчетный период, выданную арендодателем.</w:t>
      </w:r>
    </w:p>
    <w:p w:rsidR="00966926" w:rsidRDefault="006C0673">
      <w:pPr>
        <w:spacing w:line="276" w:lineRule="auto"/>
        <w:ind w:firstLine="720"/>
        <w:jc w:val="both"/>
        <w:rPr>
          <w:rFonts w:ascii="Arial" w:eastAsia="Calibri" w:hAnsi="Arial" w:cs="Arial"/>
          <w:sz w:val="24"/>
          <w:lang w:eastAsia="en-US"/>
        </w:rPr>
      </w:pPr>
      <w:bookmarkStart w:id="303" w:name="sub_1410"/>
      <w:bookmarkEnd w:id="302"/>
      <w:r>
        <w:rPr>
          <w:rFonts w:ascii="Arial" w:eastAsia="Calibri" w:hAnsi="Arial" w:cs="Arial"/>
          <w:sz w:val="24"/>
          <w:lang w:eastAsia="en-US"/>
        </w:rPr>
        <w:t xml:space="preserve">14.10. Для получения субсидии на цели, предусмотренные </w:t>
      </w:r>
      <w:hyperlink w:anchor="sub_1435" w:history="1">
        <w:r>
          <w:rPr>
            <w:rFonts w:ascii="Arial" w:eastAsia="Calibri" w:hAnsi="Arial" w:cs="Arial"/>
            <w:bCs/>
            <w:sz w:val="24"/>
            <w:lang w:eastAsia="en-US"/>
          </w:rPr>
          <w:t>абзацем «</w:t>
        </w:r>
        <w:proofErr w:type="spellStart"/>
        <w:r>
          <w:rPr>
            <w:rFonts w:ascii="Arial" w:eastAsia="Calibri" w:hAnsi="Arial" w:cs="Arial"/>
            <w:bCs/>
            <w:sz w:val="24"/>
            <w:lang w:eastAsia="en-US"/>
          </w:rPr>
          <w:t>д</w:t>
        </w:r>
        <w:proofErr w:type="spellEnd"/>
        <w:r>
          <w:rPr>
            <w:rFonts w:ascii="Arial" w:eastAsia="Calibri" w:hAnsi="Arial" w:cs="Arial"/>
            <w:bCs/>
            <w:sz w:val="24"/>
            <w:lang w:eastAsia="en-US"/>
          </w:rPr>
          <w:t>»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304" w:name="sub_14101"/>
      <w:bookmarkEnd w:id="303"/>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305" w:name="sub_14102"/>
      <w:bookmarkEnd w:id="304"/>
      <w:r>
        <w:rPr>
          <w:rFonts w:ascii="Arial" w:eastAsia="Calibri" w:hAnsi="Arial" w:cs="Arial"/>
          <w:sz w:val="24"/>
          <w:lang w:eastAsia="en-US"/>
        </w:rPr>
        <w:t>б) копию кредитного договора, заверенную банком постранично;</w:t>
      </w:r>
    </w:p>
    <w:p w:rsidR="00966926" w:rsidRDefault="006C0673">
      <w:pPr>
        <w:spacing w:line="276" w:lineRule="auto"/>
        <w:ind w:firstLine="720"/>
        <w:jc w:val="both"/>
        <w:rPr>
          <w:rFonts w:ascii="Arial" w:eastAsia="Calibri" w:hAnsi="Arial" w:cs="Arial"/>
          <w:sz w:val="24"/>
          <w:lang w:eastAsia="en-US"/>
        </w:rPr>
      </w:pPr>
      <w:bookmarkStart w:id="306" w:name="sub_14103"/>
      <w:bookmarkEnd w:id="305"/>
      <w:r>
        <w:rPr>
          <w:rFonts w:ascii="Arial" w:eastAsia="Calibri" w:hAnsi="Arial" w:cs="Arial"/>
          <w:sz w:val="24"/>
          <w:lang w:eastAsia="en-US"/>
        </w:rPr>
        <w:t>в) график погашения кредита и уплаты процентов по нему, заверенный банком;</w:t>
      </w:r>
    </w:p>
    <w:p w:rsidR="00966926" w:rsidRDefault="006C0673">
      <w:pPr>
        <w:spacing w:line="276" w:lineRule="auto"/>
        <w:ind w:firstLine="720"/>
        <w:jc w:val="both"/>
        <w:rPr>
          <w:rFonts w:ascii="Arial" w:eastAsia="Calibri" w:hAnsi="Arial" w:cs="Arial"/>
          <w:sz w:val="24"/>
          <w:lang w:eastAsia="en-US"/>
        </w:rPr>
      </w:pPr>
      <w:bookmarkStart w:id="307" w:name="sub_14104"/>
      <w:bookmarkEnd w:id="306"/>
      <w:r>
        <w:rPr>
          <w:rFonts w:ascii="Arial" w:eastAsia="Calibri" w:hAnsi="Arial" w:cs="Arial"/>
          <w:sz w:val="24"/>
          <w:lang w:eastAsia="en-US"/>
        </w:rPr>
        <w:t>г) выписку из ссудного счета заявителя за весь период пользования кредитом, заверенную банком;</w:t>
      </w:r>
    </w:p>
    <w:p w:rsidR="00966926" w:rsidRDefault="006C0673">
      <w:pPr>
        <w:spacing w:line="276" w:lineRule="auto"/>
        <w:ind w:firstLine="720"/>
        <w:jc w:val="both"/>
        <w:rPr>
          <w:rFonts w:ascii="Arial" w:eastAsia="Calibri" w:hAnsi="Arial" w:cs="Arial"/>
          <w:sz w:val="24"/>
          <w:lang w:eastAsia="en-US"/>
        </w:rPr>
      </w:pPr>
      <w:bookmarkStart w:id="308" w:name="sub_14105"/>
      <w:bookmarkEnd w:id="307"/>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платежных поручений, заверенные банком, или копии иных платежных документов, заверенные заявителем, подтверждающих уплату начисленных процентов по кредиту за расчетный период;</w:t>
      </w:r>
    </w:p>
    <w:p w:rsidR="00966926" w:rsidRDefault="006C0673">
      <w:pPr>
        <w:spacing w:line="276" w:lineRule="auto"/>
        <w:ind w:firstLine="720"/>
        <w:jc w:val="both"/>
        <w:rPr>
          <w:rFonts w:ascii="Arial" w:eastAsia="Calibri" w:hAnsi="Arial" w:cs="Arial"/>
          <w:sz w:val="24"/>
          <w:lang w:eastAsia="en-US"/>
        </w:rPr>
      </w:pPr>
      <w:bookmarkStart w:id="309" w:name="sub_14106"/>
      <w:bookmarkEnd w:id="308"/>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заверенных заявителем, подтверждающих целевое использование кредита;</w:t>
      </w:r>
    </w:p>
    <w:p w:rsidR="00966926" w:rsidRDefault="006C0673">
      <w:pPr>
        <w:spacing w:line="276" w:lineRule="auto"/>
        <w:ind w:firstLine="720"/>
        <w:jc w:val="both"/>
        <w:rPr>
          <w:rFonts w:ascii="Arial" w:eastAsia="Calibri" w:hAnsi="Arial" w:cs="Arial"/>
          <w:sz w:val="24"/>
          <w:lang w:eastAsia="en-US"/>
        </w:rPr>
      </w:pPr>
      <w:bookmarkStart w:id="310" w:name="sub_14107"/>
      <w:bookmarkEnd w:id="309"/>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311" w:name="sub_1411"/>
      <w:bookmarkEnd w:id="310"/>
      <w:r>
        <w:rPr>
          <w:rFonts w:ascii="Arial" w:eastAsia="Calibri" w:hAnsi="Arial" w:cs="Arial"/>
          <w:sz w:val="24"/>
          <w:lang w:eastAsia="en-US"/>
        </w:rPr>
        <w:t xml:space="preserve">14.11. При последующих обращениях заявителя с запросом на получение субсидии по кредитному договору, по которому комиссией принято решение о субсидировании, заявитель кроме документов, указанных в </w:t>
      </w:r>
      <w:hyperlink w:anchor="sub_18" w:history="1">
        <w:r>
          <w:rPr>
            <w:rFonts w:ascii="Arial" w:eastAsia="Calibri" w:hAnsi="Arial" w:cs="Arial"/>
            <w:bCs/>
            <w:sz w:val="24"/>
            <w:lang w:eastAsia="en-US"/>
          </w:rPr>
          <w:t>пункте 1.8</w:t>
        </w:r>
      </w:hyperlink>
      <w:r>
        <w:rPr>
          <w:rFonts w:ascii="Arial" w:eastAsia="Calibri" w:hAnsi="Arial" w:cs="Arial"/>
          <w:sz w:val="24"/>
          <w:lang w:eastAsia="en-US"/>
        </w:rPr>
        <w:t xml:space="preserve"> настоящего Положения, при получении субсидии на цели, предусмотренные </w:t>
      </w:r>
      <w:hyperlink w:anchor="sub_1435" w:history="1">
        <w:r>
          <w:rPr>
            <w:rFonts w:ascii="Arial" w:eastAsia="Calibri" w:hAnsi="Arial" w:cs="Arial"/>
            <w:bCs/>
            <w:sz w:val="24"/>
            <w:lang w:eastAsia="en-US"/>
          </w:rPr>
          <w:t>абзацем «</w:t>
        </w:r>
        <w:proofErr w:type="spellStart"/>
        <w:r>
          <w:rPr>
            <w:rFonts w:ascii="Arial" w:eastAsia="Calibri" w:hAnsi="Arial" w:cs="Arial"/>
            <w:bCs/>
            <w:sz w:val="24"/>
            <w:lang w:eastAsia="en-US"/>
          </w:rPr>
          <w:t>д</w:t>
        </w:r>
        <w:proofErr w:type="spellEnd"/>
        <w:r>
          <w:rPr>
            <w:rFonts w:ascii="Arial" w:eastAsia="Calibri" w:hAnsi="Arial" w:cs="Arial"/>
            <w:bCs/>
            <w:sz w:val="24"/>
            <w:lang w:eastAsia="en-US"/>
          </w:rPr>
          <w:t>» пункта 14.3</w:t>
        </w:r>
      </w:hyperlink>
      <w:r>
        <w:rPr>
          <w:rFonts w:ascii="Arial" w:eastAsia="Calibri" w:hAnsi="Arial" w:cs="Arial"/>
          <w:sz w:val="24"/>
          <w:lang w:eastAsia="en-US"/>
        </w:rPr>
        <w:t>,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312" w:name="sub_14111"/>
      <w:bookmarkEnd w:id="311"/>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313" w:name="sub_14112"/>
      <w:bookmarkEnd w:id="312"/>
      <w:r>
        <w:rPr>
          <w:rFonts w:ascii="Arial" w:eastAsia="Calibri" w:hAnsi="Arial" w:cs="Arial"/>
          <w:sz w:val="24"/>
          <w:lang w:eastAsia="en-US"/>
        </w:rPr>
        <w:t>б) копию дополнительного соглашения к кредитному договору за расчетный период, заверенную банком постранично (представляется в случае изменения условий договора);</w:t>
      </w:r>
    </w:p>
    <w:p w:rsidR="00966926" w:rsidRDefault="006C0673">
      <w:pPr>
        <w:spacing w:line="276" w:lineRule="auto"/>
        <w:ind w:firstLine="720"/>
        <w:jc w:val="both"/>
        <w:rPr>
          <w:rFonts w:ascii="Arial" w:eastAsia="Calibri" w:hAnsi="Arial" w:cs="Arial"/>
          <w:sz w:val="24"/>
          <w:lang w:eastAsia="en-US"/>
        </w:rPr>
      </w:pPr>
      <w:bookmarkStart w:id="314" w:name="sub_14113"/>
      <w:bookmarkEnd w:id="313"/>
      <w:r>
        <w:rPr>
          <w:rFonts w:ascii="Arial" w:eastAsia="Calibri" w:hAnsi="Arial" w:cs="Arial"/>
          <w:sz w:val="24"/>
          <w:lang w:eastAsia="en-US"/>
        </w:rPr>
        <w:lastRenderedPageBreak/>
        <w:t>в) график погашения кредита и уплаты процентов по нему за расчетный период, заверенный банком;</w:t>
      </w:r>
    </w:p>
    <w:p w:rsidR="00966926" w:rsidRDefault="006C0673">
      <w:pPr>
        <w:spacing w:line="276" w:lineRule="auto"/>
        <w:ind w:firstLine="720"/>
        <w:jc w:val="both"/>
        <w:rPr>
          <w:rFonts w:ascii="Arial" w:eastAsia="Calibri" w:hAnsi="Arial" w:cs="Arial"/>
          <w:sz w:val="24"/>
          <w:lang w:eastAsia="en-US"/>
        </w:rPr>
      </w:pPr>
      <w:bookmarkStart w:id="315" w:name="sub_14114"/>
      <w:bookmarkEnd w:id="314"/>
      <w:r>
        <w:rPr>
          <w:rFonts w:ascii="Arial" w:eastAsia="Calibri" w:hAnsi="Arial" w:cs="Arial"/>
          <w:sz w:val="24"/>
          <w:lang w:eastAsia="en-US"/>
        </w:rPr>
        <w:t>г) выписку из ссудного счета заявителя за расчетный период, заверенную банком;</w:t>
      </w:r>
    </w:p>
    <w:p w:rsidR="00966926" w:rsidRDefault="006C0673">
      <w:pPr>
        <w:spacing w:line="276" w:lineRule="auto"/>
        <w:ind w:firstLine="720"/>
        <w:jc w:val="both"/>
        <w:rPr>
          <w:rFonts w:ascii="Arial" w:eastAsia="Calibri" w:hAnsi="Arial" w:cs="Arial"/>
          <w:sz w:val="24"/>
          <w:lang w:eastAsia="en-US"/>
        </w:rPr>
      </w:pPr>
      <w:bookmarkStart w:id="316" w:name="sub_14115"/>
      <w:bookmarkEnd w:id="315"/>
      <w:proofErr w:type="spellStart"/>
      <w:r>
        <w:rPr>
          <w:rFonts w:ascii="Arial" w:eastAsia="Calibri" w:hAnsi="Arial" w:cs="Arial"/>
          <w:sz w:val="24"/>
          <w:lang w:eastAsia="en-US"/>
        </w:rPr>
        <w:t>д</w:t>
      </w:r>
      <w:proofErr w:type="spellEnd"/>
      <w:r>
        <w:rPr>
          <w:rFonts w:ascii="Arial" w:eastAsia="Calibri" w:hAnsi="Arial" w:cs="Arial"/>
          <w:sz w:val="24"/>
          <w:lang w:eastAsia="en-US"/>
        </w:rPr>
        <w:t>)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317" w:name="sub_14116"/>
      <w:bookmarkEnd w:id="316"/>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 расчетный период, заверенных заявителем;</w:t>
      </w:r>
    </w:p>
    <w:p w:rsidR="00966926" w:rsidRDefault="006C0673">
      <w:pPr>
        <w:spacing w:line="276" w:lineRule="auto"/>
        <w:ind w:firstLine="720"/>
        <w:jc w:val="both"/>
        <w:rPr>
          <w:rFonts w:ascii="Arial" w:eastAsia="Calibri" w:hAnsi="Arial" w:cs="Arial"/>
          <w:sz w:val="24"/>
          <w:lang w:eastAsia="en-US"/>
        </w:rPr>
      </w:pPr>
      <w:bookmarkStart w:id="318" w:name="sub_14117"/>
      <w:bookmarkEnd w:id="317"/>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bookmarkEnd w:id="318"/>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319" w:name="sub_7"/>
      <w:r>
        <w:rPr>
          <w:rFonts w:ascii="Arial" w:hAnsi="Arial" w:cs="Arial"/>
          <w:b/>
          <w:bCs/>
          <w:sz w:val="24"/>
        </w:rPr>
        <w:t>15. Порядок приема документов и принятия решения о предоставлении субсидии</w:t>
      </w:r>
    </w:p>
    <w:bookmarkEnd w:id="319"/>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320" w:name="sub_151"/>
      <w:r>
        <w:rPr>
          <w:rFonts w:ascii="Arial" w:eastAsia="Calibri" w:hAnsi="Arial" w:cs="Arial"/>
          <w:sz w:val="24"/>
          <w:lang w:eastAsia="en-US"/>
        </w:rPr>
        <w:t>15.1. Документы представляются субъектами малого и среднего предпринимательства в подлинниках, за исключением случаев, указанных в настоящем Положении. Допускается представление вместо оригинала документа его нотариально заверенной копии.</w:t>
      </w:r>
    </w:p>
    <w:bookmarkEnd w:id="320"/>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Запрос на предоставление  муниципальной  услуги считается принятым со дня регистрации в  Администрации полного пакета документов в журнале регистрации запросов на получение субсидии.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Документы, представленные не в полном объеме, приему и рассмотрению не подлежат.</w:t>
      </w:r>
    </w:p>
    <w:p w:rsidR="00966926" w:rsidRDefault="006C0673">
      <w:pPr>
        <w:spacing w:line="276" w:lineRule="auto"/>
        <w:ind w:firstLine="720"/>
        <w:jc w:val="both"/>
        <w:rPr>
          <w:rFonts w:ascii="Arial" w:eastAsia="Calibri" w:hAnsi="Arial" w:cs="Arial"/>
          <w:sz w:val="24"/>
          <w:lang w:eastAsia="en-US"/>
        </w:rPr>
      </w:pPr>
      <w:bookmarkStart w:id="321" w:name="sub_152"/>
      <w:r>
        <w:rPr>
          <w:rFonts w:ascii="Arial" w:eastAsia="Calibri" w:hAnsi="Arial" w:cs="Arial"/>
          <w:sz w:val="24"/>
          <w:lang w:eastAsia="en-US"/>
        </w:rPr>
        <w:t>15.2 Администрация определяет дату начала приема документов. Информация о сроке приема документов подлежит размещению  в средствах массовой информации не позднее, чем за 20 дней до даты начала приема документов.</w:t>
      </w:r>
    </w:p>
    <w:bookmarkEnd w:id="32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случае израсходования годовых лимитов средств бюджета, предусмотренных для финансирования конкретного мероприятия по субсидированию субъектов малого и среднего предпринимательства, прием запросов по данному мероприятию приостанавливается распоряжением Главы  Администрации.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 Администрация проводит проверку произведенного заявителем расчета размера субсидии на соответствие требованиям настоящего Положения.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случае несоответствия представленного заявителем расчета размера субсидии требованиям настоящего Положения  Администрация представляет на рассмотрение комиссии уточненный расчет размера субсидии.</w:t>
      </w:r>
    </w:p>
    <w:p w:rsidR="00966926" w:rsidRDefault="006C0673">
      <w:pPr>
        <w:spacing w:line="276" w:lineRule="auto"/>
        <w:ind w:firstLine="720"/>
        <w:jc w:val="both"/>
        <w:rPr>
          <w:rFonts w:ascii="Arial" w:eastAsia="Calibri" w:hAnsi="Arial" w:cs="Arial"/>
          <w:sz w:val="24"/>
          <w:lang w:eastAsia="en-US"/>
        </w:rPr>
      </w:pPr>
      <w:bookmarkStart w:id="322" w:name="sub_153"/>
      <w:r>
        <w:rPr>
          <w:rFonts w:ascii="Arial" w:eastAsia="Calibri" w:hAnsi="Arial" w:cs="Arial"/>
          <w:sz w:val="24"/>
          <w:lang w:eastAsia="en-US"/>
        </w:rPr>
        <w:t>15.3. Представленные субъектами малого и среднего предпринимательства документы  Администрация передает на рассмотрение комиссии.</w:t>
      </w:r>
    </w:p>
    <w:bookmarkEnd w:id="32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Комиссия на основании представленных субъектами малого и среднего </w:t>
      </w:r>
      <w:r>
        <w:rPr>
          <w:rFonts w:ascii="Arial" w:eastAsia="Calibri" w:hAnsi="Arial" w:cs="Arial"/>
          <w:sz w:val="24"/>
          <w:lang w:eastAsia="en-US"/>
        </w:rPr>
        <w:lastRenderedPageBreak/>
        <w:t>предпринимательства документов коллегиально принимает решение о предоставлении субсидии или об отказе в предоставлении субсидии.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случае если при рассмотрении запроса невозможно принять решение на основании представленных заявителем документов комиссия предлагает заявителю представить документы, имеющие значение для принятия решения. При этом принятие решения по запросу откладывается до очередного заседания комиссии.</w:t>
      </w:r>
    </w:p>
    <w:p w:rsidR="00966926" w:rsidRDefault="006C0673">
      <w:pPr>
        <w:spacing w:line="276" w:lineRule="auto"/>
        <w:ind w:firstLine="720"/>
        <w:jc w:val="both"/>
        <w:rPr>
          <w:rFonts w:ascii="Arial" w:eastAsia="Calibri" w:hAnsi="Arial" w:cs="Arial"/>
          <w:sz w:val="24"/>
          <w:lang w:eastAsia="en-US"/>
        </w:rPr>
      </w:pPr>
      <w:bookmarkStart w:id="323" w:name="sub_154"/>
      <w:r>
        <w:rPr>
          <w:rFonts w:ascii="Arial" w:eastAsia="Calibri" w:hAnsi="Arial" w:cs="Arial"/>
          <w:sz w:val="24"/>
          <w:lang w:eastAsia="en-US"/>
        </w:rPr>
        <w:t>15.4. В предоставлении субсидии отказывается в случае, если:</w:t>
      </w:r>
    </w:p>
    <w:p w:rsidR="00966926" w:rsidRDefault="006C0673">
      <w:pPr>
        <w:spacing w:line="276" w:lineRule="auto"/>
        <w:ind w:firstLine="720"/>
        <w:jc w:val="both"/>
        <w:rPr>
          <w:rFonts w:ascii="Arial" w:eastAsia="Calibri" w:hAnsi="Arial" w:cs="Arial"/>
          <w:sz w:val="24"/>
          <w:lang w:eastAsia="en-US"/>
        </w:rPr>
      </w:pPr>
      <w:bookmarkStart w:id="324" w:name="sub_1541"/>
      <w:bookmarkEnd w:id="323"/>
      <w:r>
        <w:rPr>
          <w:rFonts w:ascii="Arial" w:eastAsia="Calibri" w:hAnsi="Arial" w:cs="Arial"/>
          <w:sz w:val="24"/>
          <w:lang w:eastAsia="en-US"/>
        </w:rPr>
        <w:t>а) заявитель не соответствует требованиям, предусмотренным настоящим Положением;</w:t>
      </w:r>
    </w:p>
    <w:p w:rsidR="00966926" w:rsidRDefault="006C0673">
      <w:pPr>
        <w:spacing w:line="276" w:lineRule="auto"/>
        <w:ind w:firstLine="720"/>
        <w:jc w:val="both"/>
        <w:rPr>
          <w:rFonts w:ascii="Arial" w:eastAsia="Calibri" w:hAnsi="Arial" w:cs="Arial"/>
          <w:sz w:val="24"/>
          <w:lang w:eastAsia="en-US"/>
        </w:rPr>
      </w:pPr>
      <w:bookmarkStart w:id="325" w:name="sub_1542"/>
      <w:bookmarkEnd w:id="324"/>
      <w:r>
        <w:rPr>
          <w:rFonts w:ascii="Arial" w:eastAsia="Calibri" w:hAnsi="Arial" w:cs="Arial"/>
          <w:sz w:val="24"/>
          <w:lang w:eastAsia="en-US"/>
        </w:rPr>
        <w:t>б) документы оформлены ненадлежащим образом;</w:t>
      </w:r>
    </w:p>
    <w:p w:rsidR="00966926" w:rsidRDefault="006C0673">
      <w:pPr>
        <w:spacing w:line="276" w:lineRule="auto"/>
        <w:ind w:firstLine="720"/>
        <w:jc w:val="both"/>
        <w:rPr>
          <w:rFonts w:ascii="Arial" w:eastAsia="Calibri" w:hAnsi="Arial" w:cs="Arial"/>
          <w:sz w:val="24"/>
          <w:lang w:eastAsia="en-US"/>
        </w:rPr>
      </w:pPr>
      <w:bookmarkStart w:id="326" w:name="sub_1543"/>
      <w:bookmarkEnd w:id="325"/>
      <w:r>
        <w:rPr>
          <w:rFonts w:ascii="Arial" w:eastAsia="Calibri" w:hAnsi="Arial" w:cs="Arial"/>
          <w:sz w:val="24"/>
          <w:lang w:eastAsia="en-US"/>
        </w:rPr>
        <w:t>в) имеется задолженность по платежам в соответствии с графиком (договором);</w:t>
      </w:r>
    </w:p>
    <w:p w:rsidR="00966926" w:rsidRDefault="006C0673">
      <w:pPr>
        <w:spacing w:line="276" w:lineRule="auto"/>
        <w:ind w:firstLine="720"/>
        <w:jc w:val="both"/>
        <w:rPr>
          <w:rFonts w:ascii="Arial" w:eastAsia="Calibri" w:hAnsi="Arial" w:cs="Arial"/>
          <w:sz w:val="24"/>
          <w:lang w:eastAsia="en-US"/>
        </w:rPr>
      </w:pPr>
      <w:bookmarkStart w:id="327" w:name="sub_1544"/>
      <w:bookmarkEnd w:id="326"/>
      <w:r>
        <w:rPr>
          <w:rFonts w:ascii="Arial" w:eastAsia="Calibri" w:hAnsi="Arial" w:cs="Arial"/>
          <w:sz w:val="24"/>
          <w:lang w:eastAsia="en-US"/>
        </w:rPr>
        <w:t>г) израсходованы лимиты средств бюджета, предусмотренные для финансирования мероприятий по субсидированию субъектов малого и среднего предпринимательства в текущем финансовом году;</w:t>
      </w:r>
    </w:p>
    <w:p w:rsidR="00966926" w:rsidRDefault="006C0673">
      <w:pPr>
        <w:spacing w:line="276" w:lineRule="auto"/>
        <w:ind w:firstLine="720"/>
        <w:jc w:val="both"/>
        <w:rPr>
          <w:rFonts w:ascii="Arial" w:eastAsia="Calibri" w:hAnsi="Arial" w:cs="Arial"/>
          <w:sz w:val="24"/>
          <w:lang w:eastAsia="en-US"/>
        </w:rPr>
      </w:pPr>
      <w:bookmarkStart w:id="328" w:name="sub_1545"/>
      <w:bookmarkEnd w:id="327"/>
      <w:proofErr w:type="spellStart"/>
      <w:r>
        <w:rPr>
          <w:rFonts w:ascii="Arial" w:eastAsia="Calibri" w:hAnsi="Arial" w:cs="Arial"/>
          <w:sz w:val="24"/>
          <w:lang w:eastAsia="en-US"/>
        </w:rPr>
        <w:t>д</w:t>
      </w:r>
      <w:proofErr w:type="spellEnd"/>
      <w:r>
        <w:rPr>
          <w:rFonts w:ascii="Arial" w:eastAsia="Calibri" w:hAnsi="Arial" w:cs="Arial"/>
          <w:sz w:val="24"/>
          <w:lang w:eastAsia="en-US"/>
        </w:rPr>
        <w:t>) в отношении заявителей ранее было принято решение об оказании аналогичной поддержки и сроки ее оказания не истекли;</w:t>
      </w:r>
    </w:p>
    <w:p w:rsidR="00966926" w:rsidRDefault="006C0673">
      <w:pPr>
        <w:spacing w:line="276" w:lineRule="auto"/>
        <w:ind w:firstLine="720"/>
        <w:jc w:val="both"/>
        <w:rPr>
          <w:rFonts w:ascii="Arial" w:eastAsia="Calibri" w:hAnsi="Arial" w:cs="Arial"/>
          <w:sz w:val="24"/>
          <w:lang w:eastAsia="en-US"/>
        </w:rPr>
      </w:pPr>
      <w:bookmarkStart w:id="329" w:name="sub_1546"/>
      <w:bookmarkEnd w:id="328"/>
      <w:r>
        <w:rPr>
          <w:rFonts w:ascii="Arial" w:eastAsia="Calibri" w:hAnsi="Arial" w:cs="Arial"/>
          <w:sz w:val="24"/>
          <w:lang w:eastAsia="en-US"/>
        </w:rPr>
        <w:t xml:space="preserve">е) субъекты малого и среднего предпринимательства должны произвести возврат суммы полученной субсидии в  районный бюджет в соответствии с </w:t>
      </w:r>
      <w:hyperlink w:anchor="sub_164" w:history="1">
        <w:r>
          <w:rPr>
            <w:rFonts w:ascii="Arial" w:eastAsia="Calibri" w:hAnsi="Arial" w:cs="Arial"/>
            <w:bCs/>
            <w:sz w:val="24"/>
            <w:lang w:eastAsia="en-US"/>
          </w:rPr>
          <w:t>пунктом 16.4</w:t>
        </w:r>
      </w:hyperlink>
      <w:r>
        <w:rPr>
          <w:rFonts w:ascii="Arial" w:eastAsia="Calibri" w:hAnsi="Arial" w:cs="Arial"/>
          <w:sz w:val="24"/>
          <w:lang w:eastAsia="en-US"/>
        </w:rPr>
        <w:t xml:space="preserve"> настоящего Положения;</w:t>
      </w:r>
    </w:p>
    <w:p w:rsidR="00966926" w:rsidRDefault="006C0673">
      <w:pPr>
        <w:spacing w:line="276" w:lineRule="auto"/>
        <w:ind w:firstLine="720"/>
        <w:jc w:val="both"/>
        <w:rPr>
          <w:rFonts w:ascii="Arial" w:eastAsia="Calibri" w:hAnsi="Arial" w:cs="Arial"/>
          <w:sz w:val="24"/>
          <w:lang w:eastAsia="en-US"/>
        </w:rPr>
      </w:pPr>
      <w:bookmarkStart w:id="330" w:name="sub_1547"/>
      <w:bookmarkEnd w:id="329"/>
      <w:r>
        <w:rPr>
          <w:rFonts w:ascii="Arial" w:eastAsia="Calibri" w:hAnsi="Arial" w:cs="Arial"/>
          <w:sz w:val="24"/>
          <w:lang w:eastAsia="en-US"/>
        </w:rPr>
        <w:t>ж) заявителем представлены недостоверные сведения;</w:t>
      </w:r>
    </w:p>
    <w:p w:rsidR="00966926" w:rsidRDefault="006C0673">
      <w:pPr>
        <w:spacing w:line="276" w:lineRule="auto"/>
        <w:ind w:firstLine="720"/>
        <w:jc w:val="both"/>
        <w:rPr>
          <w:rFonts w:ascii="Arial" w:eastAsia="Calibri" w:hAnsi="Arial" w:cs="Arial"/>
          <w:sz w:val="24"/>
          <w:lang w:eastAsia="en-US"/>
        </w:rPr>
      </w:pPr>
      <w:bookmarkStart w:id="331" w:name="sub_1548"/>
      <w:bookmarkEnd w:id="330"/>
      <w:proofErr w:type="spellStart"/>
      <w:r>
        <w:rPr>
          <w:rFonts w:ascii="Arial" w:eastAsia="Calibri" w:hAnsi="Arial" w:cs="Arial"/>
          <w:sz w:val="24"/>
          <w:lang w:eastAsia="en-US"/>
        </w:rPr>
        <w:t>з</w:t>
      </w:r>
      <w:proofErr w:type="spellEnd"/>
      <w:r>
        <w:rPr>
          <w:rFonts w:ascii="Arial" w:eastAsia="Calibri" w:hAnsi="Arial" w:cs="Arial"/>
          <w:sz w:val="24"/>
          <w:lang w:eastAsia="en-US"/>
        </w:rPr>
        <w:t>) заявителем ранее не выполнены обязательства, связанные с получением субсидии.</w:t>
      </w:r>
    </w:p>
    <w:p w:rsidR="00966926" w:rsidRDefault="006C0673">
      <w:pPr>
        <w:spacing w:line="276" w:lineRule="auto"/>
        <w:ind w:firstLine="720"/>
        <w:jc w:val="both"/>
        <w:rPr>
          <w:rFonts w:ascii="Arial" w:eastAsia="Calibri" w:hAnsi="Arial" w:cs="Arial"/>
          <w:sz w:val="24"/>
          <w:lang w:eastAsia="en-US"/>
        </w:rPr>
      </w:pPr>
      <w:bookmarkStart w:id="332" w:name="sub_155"/>
      <w:bookmarkEnd w:id="331"/>
      <w:r>
        <w:rPr>
          <w:rFonts w:ascii="Arial" w:eastAsia="Calibri" w:hAnsi="Arial" w:cs="Arial"/>
          <w:sz w:val="24"/>
          <w:lang w:eastAsia="en-US"/>
        </w:rPr>
        <w:t xml:space="preserve">15.5. На основании решения комиссии, исходя из очередности подачи запросов,  Администрация формирует сводный реестр субъектов малого и среднего предпринимательства на перечисление субсидии по форме согласно </w:t>
      </w:r>
      <w:hyperlink w:anchor="sub_1600" w:history="1">
        <w:r>
          <w:rPr>
            <w:rFonts w:ascii="Arial" w:eastAsia="Calibri" w:hAnsi="Arial" w:cs="Arial"/>
            <w:bCs/>
            <w:sz w:val="24"/>
            <w:lang w:eastAsia="en-US"/>
          </w:rPr>
          <w:t>приложению 5</w:t>
        </w:r>
      </w:hyperlink>
      <w:r>
        <w:rPr>
          <w:rFonts w:ascii="Arial" w:eastAsia="Calibri" w:hAnsi="Arial" w:cs="Arial"/>
          <w:sz w:val="24"/>
          <w:lang w:eastAsia="en-US"/>
        </w:rPr>
        <w:t xml:space="preserve"> и направляет его в  финансовый отдел Администрации.</w:t>
      </w:r>
    </w:p>
    <w:bookmarkEnd w:id="33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первую очередь в реестр включаются субъекты малого и среднего предпринимательства, соответствующие приоритетам, определенным настоящим Положением для отдельных мероприятий.</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 Администрации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на основании сводного реестра субъектов малого и среднего предпринимательства на перечисление субсидии осуществляет перечисление средств на расчетные счета получателей субсидии в соответствии с установленным порядком и в пределах лимитов бюджетных обязательств.</w:t>
      </w:r>
    </w:p>
    <w:p w:rsidR="00966926" w:rsidRDefault="006C0673">
      <w:pPr>
        <w:spacing w:line="276" w:lineRule="auto"/>
        <w:ind w:firstLine="720"/>
        <w:jc w:val="both"/>
        <w:rPr>
          <w:rFonts w:ascii="Arial" w:eastAsia="Calibri" w:hAnsi="Arial" w:cs="Arial"/>
          <w:sz w:val="24"/>
          <w:lang w:eastAsia="en-US"/>
        </w:rPr>
      </w:pPr>
      <w:bookmarkStart w:id="333" w:name="sub_156"/>
      <w:r>
        <w:rPr>
          <w:rFonts w:ascii="Arial" w:eastAsia="Calibri" w:hAnsi="Arial" w:cs="Arial"/>
          <w:sz w:val="24"/>
          <w:lang w:eastAsia="en-US"/>
        </w:rPr>
        <w:t>15.6. Информация о субъектах малого и среднего предпринимательства вносится в Реестр субъектов малого и среднего предпринимательства – получателей поддержки (в установленном порядке).</w:t>
      </w:r>
    </w:p>
    <w:p w:rsidR="00966926" w:rsidRDefault="006C0673">
      <w:pPr>
        <w:spacing w:line="276" w:lineRule="auto"/>
        <w:ind w:firstLine="720"/>
        <w:jc w:val="both"/>
        <w:rPr>
          <w:rFonts w:ascii="Arial" w:eastAsia="Calibri" w:hAnsi="Arial" w:cs="Arial"/>
          <w:sz w:val="24"/>
          <w:lang w:eastAsia="en-US"/>
        </w:rPr>
      </w:pPr>
      <w:bookmarkStart w:id="334" w:name="sub_157"/>
      <w:bookmarkEnd w:id="333"/>
      <w:r>
        <w:rPr>
          <w:rFonts w:ascii="Arial" w:eastAsia="Calibri" w:hAnsi="Arial" w:cs="Arial"/>
          <w:sz w:val="24"/>
          <w:lang w:eastAsia="en-US"/>
        </w:rPr>
        <w:t xml:space="preserve">15.7. Субъектам малого и среднего предпринимательства, которым отказано в предоставлении субсидии на основании </w:t>
      </w:r>
      <w:hyperlink w:anchor="sub_1544" w:history="1">
        <w:r>
          <w:rPr>
            <w:rFonts w:ascii="Arial" w:eastAsia="Calibri" w:hAnsi="Arial" w:cs="Arial"/>
            <w:bCs/>
            <w:sz w:val="24"/>
            <w:lang w:eastAsia="en-US"/>
          </w:rPr>
          <w:t>абзаца «г» пункта 15.4</w:t>
        </w:r>
      </w:hyperlink>
      <w:r>
        <w:rPr>
          <w:rFonts w:ascii="Arial" w:eastAsia="Calibri" w:hAnsi="Arial" w:cs="Arial"/>
          <w:sz w:val="24"/>
          <w:lang w:eastAsia="en-US"/>
        </w:rPr>
        <w:t xml:space="preserve"> настоящего Положения, при увеличении лимитов средств бюджета, предусмотренных для финансирования мероприятий по субсидированию в текущем финансовом году, субсидия выплачивается с учетом очередности поданных ранее запросов на основании имеющихся в Администрации документов.</w:t>
      </w:r>
    </w:p>
    <w:bookmarkEnd w:id="334"/>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lastRenderedPageBreak/>
        <w:t>В случае если до конца текущего финансового года лимиты средств бюджета не были увеличены, то документы могут быть возвращены заявителю по его письменному заявлению, поданному в  Администрацию.</w:t>
      </w:r>
    </w:p>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335" w:name="sub_8"/>
      <w:r>
        <w:rPr>
          <w:rFonts w:ascii="Arial" w:hAnsi="Arial" w:cs="Arial"/>
          <w:b/>
          <w:bCs/>
          <w:sz w:val="24"/>
        </w:rPr>
        <w:t xml:space="preserve">16. </w:t>
      </w:r>
      <w:proofErr w:type="gramStart"/>
      <w:r>
        <w:rPr>
          <w:rFonts w:ascii="Arial" w:hAnsi="Arial" w:cs="Arial"/>
          <w:b/>
          <w:bCs/>
          <w:sz w:val="24"/>
        </w:rPr>
        <w:t>Контроль за</w:t>
      </w:r>
      <w:proofErr w:type="gramEnd"/>
      <w:r>
        <w:rPr>
          <w:rFonts w:ascii="Arial" w:hAnsi="Arial" w:cs="Arial"/>
          <w:b/>
          <w:bCs/>
          <w:sz w:val="24"/>
        </w:rPr>
        <w:t xml:space="preserve"> предоставлением субсидий</w:t>
      </w:r>
    </w:p>
    <w:bookmarkEnd w:id="335"/>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336" w:name="sub_161"/>
      <w:r>
        <w:rPr>
          <w:rFonts w:ascii="Arial" w:eastAsia="Calibri" w:hAnsi="Arial" w:cs="Arial"/>
          <w:sz w:val="24"/>
          <w:lang w:eastAsia="en-US"/>
        </w:rPr>
        <w:t xml:space="preserve">16.1. Контроль за соблюдением требований, установленных </w:t>
      </w:r>
      <w:hyperlink w:anchor="sub_1501" w:history="1">
        <w:r>
          <w:rPr>
            <w:rFonts w:ascii="Arial" w:eastAsia="Calibri" w:hAnsi="Arial" w:cs="Arial"/>
            <w:bCs/>
            <w:sz w:val="24"/>
            <w:lang w:eastAsia="en-US"/>
          </w:rPr>
          <w:t>абзацами «а</w:t>
        </w:r>
        <w:proofErr w:type="gramStart"/>
        <w:r>
          <w:rPr>
            <w:rFonts w:ascii="Arial" w:eastAsia="Calibri" w:hAnsi="Arial" w:cs="Arial"/>
            <w:bCs/>
            <w:sz w:val="24"/>
            <w:lang w:eastAsia="en-US"/>
          </w:rPr>
          <w:t>»-</w:t>
        </w:r>
        <w:proofErr w:type="gramEnd"/>
        <w:r>
          <w:rPr>
            <w:rFonts w:ascii="Arial" w:eastAsia="Calibri" w:hAnsi="Arial" w:cs="Arial"/>
            <w:bCs/>
            <w:sz w:val="24"/>
            <w:lang w:eastAsia="en-US"/>
          </w:rPr>
          <w:t>«л» пункта 1.5</w:t>
        </w:r>
      </w:hyperlink>
      <w:r>
        <w:rPr>
          <w:rFonts w:ascii="Arial" w:eastAsia="Calibri" w:hAnsi="Arial" w:cs="Arial"/>
          <w:sz w:val="24"/>
          <w:lang w:eastAsia="en-US"/>
        </w:rPr>
        <w:t xml:space="preserve"> настоящего Положения, Администрация осуществляет при приеме документов.</w:t>
      </w:r>
    </w:p>
    <w:p w:rsidR="00966926" w:rsidRDefault="006C0673">
      <w:pPr>
        <w:spacing w:line="276" w:lineRule="auto"/>
        <w:ind w:firstLine="720"/>
        <w:jc w:val="both"/>
        <w:rPr>
          <w:rFonts w:ascii="Arial" w:eastAsia="Calibri" w:hAnsi="Arial" w:cs="Arial"/>
          <w:sz w:val="24"/>
          <w:lang w:eastAsia="en-US"/>
        </w:rPr>
      </w:pPr>
      <w:bookmarkStart w:id="337" w:name="sub_162"/>
      <w:bookmarkEnd w:id="336"/>
      <w:r>
        <w:rPr>
          <w:rFonts w:ascii="Arial" w:eastAsia="Calibri" w:hAnsi="Arial" w:cs="Arial"/>
          <w:sz w:val="24"/>
          <w:lang w:eastAsia="en-US"/>
        </w:rPr>
        <w:t xml:space="preserve">16.2. Контроль за соблюдением требований, установленных </w:t>
      </w:r>
      <w:hyperlink w:anchor="sub_1512" w:history="1">
        <w:r>
          <w:rPr>
            <w:rFonts w:ascii="Arial" w:eastAsia="Calibri" w:hAnsi="Arial" w:cs="Arial"/>
            <w:bCs/>
            <w:sz w:val="24"/>
            <w:lang w:eastAsia="en-US"/>
          </w:rPr>
          <w:t>абзацами «м</w:t>
        </w:r>
        <w:proofErr w:type="gramStart"/>
        <w:r>
          <w:rPr>
            <w:rFonts w:ascii="Arial" w:eastAsia="Calibri" w:hAnsi="Arial" w:cs="Arial"/>
            <w:bCs/>
            <w:sz w:val="24"/>
            <w:lang w:eastAsia="en-US"/>
          </w:rPr>
          <w:t>»-</w:t>
        </w:r>
        <w:proofErr w:type="gramEnd"/>
        <w:r>
          <w:rPr>
            <w:rFonts w:ascii="Arial" w:eastAsia="Calibri" w:hAnsi="Arial" w:cs="Arial"/>
            <w:bCs/>
            <w:sz w:val="24"/>
            <w:lang w:eastAsia="en-US"/>
          </w:rPr>
          <w:t>«</w:t>
        </w:r>
        <w:proofErr w:type="spellStart"/>
        <w:r>
          <w:rPr>
            <w:rFonts w:ascii="Arial" w:eastAsia="Calibri" w:hAnsi="Arial" w:cs="Arial"/>
            <w:bCs/>
            <w:sz w:val="24"/>
            <w:lang w:eastAsia="en-US"/>
          </w:rPr>
          <w:t>н</w:t>
        </w:r>
        <w:proofErr w:type="spellEnd"/>
        <w:r>
          <w:rPr>
            <w:rFonts w:ascii="Arial" w:eastAsia="Calibri" w:hAnsi="Arial" w:cs="Arial"/>
            <w:bCs/>
            <w:sz w:val="24"/>
            <w:lang w:eastAsia="en-US"/>
          </w:rPr>
          <w:t>» пункта1.5</w:t>
        </w:r>
      </w:hyperlink>
      <w:r>
        <w:rPr>
          <w:rFonts w:ascii="Arial" w:eastAsia="Calibri" w:hAnsi="Arial" w:cs="Arial"/>
          <w:sz w:val="24"/>
          <w:lang w:eastAsia="en-US"/>
        </w:rPr>
        <w:t xml:space="preserve"> настоящего Положения,  Администрация осуществляет в течение одного месяца после представления заявителями сведений об основных показателях деятельности по установленной форме с пояснительной запиской о результатах деятельности.</w:t>
      </w:r>
    </w:p>
    <w:p w:rsidR="00966926" w:rsidRDefault="006C0673">
      <w:pPr>
        <w:spacing w:line="276" w:lineRule="auto"/>
        <w:ind w:firstLine="720"/>
        <w:jc w:val="both"/>
        <w:rPr>
          <w:rFonts w:ascii="Arial" w:eastAsia="Calibri" w:hAnsi="Arial" w:cs="Arial"/>
          <w:sz w:val="24"/>
          <w:lang w:eastAsia="en-US"/>
        </w:rPr>
      </w:pPr>
      <w:bookmarkStart w:id="338" w:name="sub_163"/>
      <w:bookmarkEnd w:id="337"/>
      <w:r>
        <w:rPr>
          <w:rFonts w:ascii="Arial" w:eastAsia="Calibri" w:hAnsi="Arial" w:cs="Arial"/>
          <w:sz w:val="24"/>
          <w:lang w:eastAsia="en-US"/>
        </w:rPr>
        <w:t xml:space="preserve">16.3. Невыполнение требований, установленных </w:t>
      </w:r>
      <w:hyperlink w:anchor="sub_1512" w:history="1">
        <w:r>
          <w:rPr>
            <w:rFonts w:ascii="Arial" w:eastAsia="Calibri" w:hAnsi="Arial" w:cs="Arial"/>
            <w:bCs/>
            <w:sz w:val="24"/>
            <w:lang w:eastAsia="en-US"/>
          </w:rPr>
          <w:t>абзацами «м</w:t>
        </w:r>
        <w:proofErr w:type="gramStart"/>
        <w:r>
          <w:rPr>
            <w:rFonts w:ascii="Arial" w:eastAsia="Calibri" w:hAnsi="Arial" w:cs="Arial"/>
            <w:bCs/>
            <w:sz w:val="24"/>
            <w:lang w:eastAsia="en-US"/>
          </w:rPr>
          <w:t>»-</w:t>
        </w:r>
        <w:proofErr w:type="gramEnd"/>
        <w:r>
          <w:rPr>
            <w:rFonts w:ascii="Arial" w:eastAsia="Calibri" w:hAnsi="Arial" w:cs="Arial"/>
            <w:bCs/>
            <w:sz w:val="24"/>
            <w:lang w:eastAsia="en-US"/>
          </w:rPr>
          <w:t>«</w:t>
        </w:r>
        <w:proofErr w:type="spellStart"/>
        <w:r>
          <w:rPr>
            <w:rFonts w:ascii="Arial" w:eastAsia="Calibri" w:hAnsi="Arial" w:cs="Arial"/>
            <w:bCs/>
            <w:sz w:val="24"/>
            <w:lang w:eastAsia="en-US"/>
          </w:rPr>
          <w:t>н</w:t>
        </w:r>
        <w:proofErr w:type="spellEnd"/>
        <w:r>
          <w:rPr>
            <w:rFonts w:ascii="Arial" w:eastAsia="Calibri" w:hAnsi="Arial" w:cs="Arial"/>
            <w:bCs/>
            <w:sz w:val="24"/>
            <w:lang w:eastAsia="en-US"/>
          </w:rPr>
          <w:t>» пункта 1.5</w:t>
        </w:r>
      </w:hyperlink>
      <w:r>
        <w:rPr>
          <w:rFonts w:ascii="Arial" w:eastAsia="Calibri" w:hAnsi="Arial" w:cs="Arial"/>
          <w:sz w:val="24"/>
          <w:lang w:eastAsia="en-US"/>
        </w:rPr>
        <w:t xml:space="preserve"> настоящего Положения, является основанием для утраты права на получение субсидии и применения иной ответственности, предусмотренной действующим законодательством.</w:t>
      </w:r>
    </w:p>
    <w:p w:rsidR="00966926" w:rsidRDefault="006C0673">
      <w:pPr>
        <w:spacing w:line="276" w:lineRule="auto"/>
        <w:ind w:firstLine="720"/>
        <w:jc w:val="both"/>
        <w:rPr>
          <w:rFonts w:ascii="Arial" w:eastAsia="Calibri" w:hAnsi="Arial" w:cs="Arial"/>
          <w:sz w:val="24"/>
          <w:lang w:eastAsia="en-US"/>
        </w:rPr>
      </w:pPr>
      <w:bookmarkStart w:id="339" w:name="sub_164"/>
      <w:bookmarkEnd w:id="338"/>
      <w:r>
        <w:rPr>
          <w:rFonts w:ascii="Arial" w:eastAsia="Calibri" w:hAnsi="Arial" w:cs="Arial"/>
          <w:sz w:val="24"/>
          <w:lang w:eastAsia="en-US"/>
        </w:rPr>
        <w:t>16.4. Субсидия подлежит возврату в  бюджет сельского поселения заявителями в следующих случаях;</w:t>
      </w:r>
    </w:p>
    <w:p w:rsidR="00966926" w:rsidRDefault="006C0673">
      <w:pPr>
        <w:spacing w:line="276" w:lineRule="auto"/>
        <w:ind w:firstLine="720"/>
        <w:jc w:val="both"/>
        <w:rPr>
          <w:rFonts w:ascii="Arial" w:eastAsia="Calibri" w:hAnsi="Arial" w:cs="Arial"/>
          <w:sz w:val="24"/>
          <w:lang w:eastAsia="en-US"/>
        </w:rPr>
      </w:pPr>
      <w:bookmarkStart w:id="340" w:name="sub_1641"/>
      <w:bookmarkEnd w:id="339"/>
      <w:r>
        <w:rPr>
          <w:rFonts w:ascii="Arial" w:eastAsia="Calibri" w:hAnsi="Arial" w:cs="Arial"/>
          <w:sz w:val="24"/>
          <w:lang w:eastAsia="en-US"/>
        </w:rPr>
        <w:t>а) субсидирования представленного в  Администрацию договора (проекта) иными распорядителями бюджетных средств Волгоградской области;</w:t>
      </w:r>
    </w:p>
    <w:p w:rsidR="00966926" w:rsidRDefault="006C0673">
      <w:pPr>
        <w:spacing w:line="276" w:lineRule="auto"/>
        <w:ind w:firstLine="720"/>
        <w:jc w:val="both"/>
        <w:rPr>
          <w:rFonts w:ascii="Arial" w:eastAsia="Calibri" w:hAnsi="Arial" w:cs="Arial"/>
          <w:color w:val="FF0000"/>
          <w:sz w:val="24"/>
          <w:lang w:eastAsia="en-US"/>
        </w:rPr>
      </w:pPr>
      <w:bookmarkStart w:id="341" w:name="sub_1642"/>
      <w:bookmarkEnd w:id="340"/>
      <w:r>
        <w:rPr>
          <w:rFonts w:ascii="Arial" w:eastAsia="Calibri" w:hAnsi="Arial" w:cs="Arial"/>
          <w:sz w:val="24"/>
          <w:lang w:eastAsia="en-US"/>
        </w:rPr>
        <w:t>б) выявления в документах, представленных на получение субсидии, недостоверной информации.</w:t>
      </w:r>
    </w:p>
    <w:p w:rsidR="00966926" w:rsidRDefault="006C0673">
      <w:pPr>
        <w:spacing w:line="276" w:lineRule="auto"/>
        <w:ind w:firstLine="720"/>
        <w:jc w:val="both"/>
        <w:rPr>
          <w:rFonts w:ascii="Arial" w:eastAsia="Calibri" w:hAnsi="Arial" w:cs="Arial"/>
          <w:sz w:val="24"/>
          <w:lang w:eastAsia="en-US"/>
        </w:rPr>
      </w:pPr>
      <w:bookmarkStart w:id="342" w:name="sub_165"/>
      <w:bookmarkEnd w:id="341"/>
      <w:r>
        <w:rPr>
          <w:rFonts w:ascii="Arial" w:eastAsia="Calibri" w:hAnsi="Arial" w:cs="Arial"/>
          <w:sz w:val="24"/>
          <w:lang w:eastAsia="en-US"/>
        </w:rPr>
        <w:t>16.5. Возврат средств бюджета городского поселения производится получателем субсидии в месячный срок со дня получения письменного уведомления Администрации  о принятии комиссией решения о возврате средств  бюджета сельского поселения.</w:t>
      </w:r>
    </w:p>
    <w:p w:rsidR="00966926" w:rsidRDefault="006C0673">
      <w:pPr>
        <w:spacing w:line="276" w:lineRule="auto"/>
        <w:ind w:firstLine="697"/>
        <w:jc w:val="right"/>
        <w:rPr>
          <w:rFonts w:ascii="Arial" w:eastAsia="Calibri" w:hAnsi="Arial" w:cs="Arial"/>
          <w:sz w:val="24"/>
          <w:lang w:eastAsia="en-US"/>
        </w:rPr>
      </w:pPr>
      <w:bookmarkStart w:id="343" w:name="sub_166"/>
      <w:bookmarkEnd w:id="342"/>
      <w:r>
        <w:rPr>
          <w:rFonts w:ascii="Arial" w:eastAsia="Calibri" w:hAnsi="Arial" w:cs="Arial"/>
          <w:sz w:val="24"/>
          <w:lang w:eastAsia="en-US"/>
        </w:rPr>
        <w:t>16.6. В случае отказа получателя от добровольного возврата субсидии организация работы по взысканию средств  бюджета городского поселения осуществляется  Администрацией в порядке, установленном законодательством Российской Федерации.</w:t>
      </w: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rsidP="00DD2DD1">
      <w:pPr>
        <w:spacing w:line="276" w:lineRule="auto"/>
        <w:rPr>
          <w:rFonts w:ascii="Arial" w:eastAsia="Calibri" w:hAnsi="Arial" w:cs="Arial"/>
          <w:sz w:val="24"/>
          <w:lang w:eastAsia="en-US"/>
        </w:rPr>
      </w:pPr>
    </w:p>
    <w:p w:rsidR="00DD2DD1" w:rsidRDefault="00DD2DD1" w:rsidP="00DD2DD1">
      <w:pPr>
        <w:spacing w:line="276" w:lineRule="auto"/>
        <w:rPr>
          <w:rFonts w:ascii="Arial" w:eastAsia="Calibri" w:hAnsi="Arial" w:cs="Arial"/>
          <w:sz w:val="24"/>
          <w:lang w:eastAsia="en-US"/>
        </w:rPr>
      </w:pPr>
    </w:p>
    <w:p w:rsidR="00DD2DD1" w:rsidRDefault="00DD2DD1">
      <w:pPr>
        <w:spacing w:line="276" w:lineRule="auto"/>
        <w:ind w:firstLine="697"/>
        <w:jc w:val="right"/>
        <w:rPr>
          <w:rFonts w:ascii="Arial" w:eastAsia="Calibri" w:hAnsi="Arial" w:cs="Arial"/>
          <w:sz w:val="24"/>
          <w:lang w:eastAsia="en-US"/>
        </w:rPr>
      </w:pPr>
    </w:p>
    <w:p w:rsidR="00966926" w:rsidRDefault="006C0673">
      <w:pPr>
        <w:spacing w:line="276" w:lineRule="auto"/>
        <w:ind w:firstLine="697"/>
        <w:jc w:val="right"/>
        <w:rPr>
          <w:rFonts w:ascii="Arial" w:eastAsia="Calibri" w:hAnsi="Arial" w:cs="Arial"/>
          <w:b/>
          <w:sz w:val="24"/>
          <w:lang w:eastAsia="en-US"/>
        </w:rPr>
      </w:pPr>
      <w:r>
        <w:rPr>
          <w:rFonts w:ascii="Arial" w:eastAsia="Calibri" w:hAnsi="Arial" w:cs="Arial"/>
          <w:bCs/>
          <w:sz w:val="24"/>
          <w:lang w:eastAsia="en-US"/>
        </w:rPr>
        <w:t xml:space="preserve"> Приложение 1</w:t>
      </w:r>
    </w:p>
    <w:p w:rsidR="00966926" w:rsidRDefault="006C0673">
      <w:pPr>
        <w:spacing w:line="276" w:lineRule="auto"/>
        <w:ind w:firstLine="697"/>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w:t>
      </w:r>
    </w:p>
    <w:p w:rsidR="00966926" w:rsidRDefault="006C0673">
      <w:pPr>
        <w:spacing w:line="276" w:lineRule="auto"/>
        <w:ind w:firstLine="697"/>
        <w:jc w:val="right"/>
        <w:rPr>
          <w:rFonts w:ascii="Arial" w:eastAsia="Calibri" w:hAnsi="Arial" w:cs="Arial"/>
          <w:bCs/>
          <w:sz w:val="24"/>
          <w:lang w:eastAsia="en-US"/>
        </w:rPr>
      </w:pPr>
      <w:r>
        <w:rPr>
          <w:rFonts w:ascii="Arial" w:eastAsia="Calibri" w:hAnsi="Arial" w:cs="Arial"/>
          <w:bCs/>
          <w:sz w:val="24"/>
          <w:lang w:eastAsia="en-US"/>
        </w:rPr>
        <w:t>малого и среднего предпринимательства</w:t>
      </w: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620"/>
        <w:gridCol w:w="5500"/>
        <w:gridCol w:w="100"/>
      </w:tblGrid>
      <w:tr w:rsidR="00966926">
        <w:tc>
          <w:tcPr>
            <w:tcW w:w="10220" w:type="dxa"/>
            <w:gridSpan w:val="3"/>
            <w:tcBorders>
              <w:top w:val="nil"/>
              <w:left w:val="nil"/>
              <w:bottom w:val="single" w:sz="4" w:space="0" w:color="auto"/>
              <w:right w:val="nil"/>
            </w:tcBorders>
          </w:tcPr>
          <w:p w:rsidR="00966926" w:rsidRDefault="006C0673">
            <w:pPr>
              <w:keepNext/>
              <w:autoSpaceDE w:val="0"/>
              <w:autoSpaceDN w:val="0"/>
              <w:adjustRightInd w:val="0"/>
              <w:spacing w:line="276" w:lineRule="auto"/>
              <w:jc w:val="center"/>
              <w:outlineLvl w:val="0"/>
              <w:rPr>
                <w:rFonts w:ascii="Arial" w:hAnsi="Arial" w:cs="Arial"/>
                <w:b/>
                <w:bCs/>
                <w:sz w:val="24"/>
              </w:rPr>
            </w:pPr>
            <w:r>
              <w:rPr>
                <w:rFonts w:ascii="Arial" w:hAnsi="Arial" w:cs="Arial"/>
                <w:b/>
                <w:bCs/>
                <w:sz w:val="24"/>
              </w:rPr>
              <w:t>ЗАПРОС</w:t>
            </w:r>
            <w:r>
              <w:rPr>
                <w:rFonts w:ascii="Arial" w:hAnsi="Arial" w:cs="Arial"/>
                <w:b/>
                <w:bCs/>
                <w:sz w:val="24"/>
              </w:rPr>
              <w:br/>
              <w:t>на предоставление  муниципальной услуги</w:t>
            </w:r>
          </w:p>
          <w:p w:rsidR="00966926" w:rsidRDefault="00966926">
            <w:pPr>
              <w:autoSpaceDE w:val="0"/>
              <w:autoSpaceDN w:val="0"/>
              <w:adjustRightInd w:val="0"/>
              <w:spacing w:line="276" w:lineRule="auto"/>
              <w:jc w:val="both"/>
              <w:rPr>
                <w:rFonts w:ascii="Arial" w:hAnsi="Arial" w:cs="Arial"/>
                <w:sz w:val="24"/>
              </w:rPr>
            </w:pPr>
          </w:p>
        </w:tc>
      </w:tr>
      <w:tr w:rsidR="00966926">
        <w:tc>
          <w:tcPr>
            <w:tcW w:w="10220" w:type="dxa"/>
            <w:gridSpan w:val="3"/>
            <w:tcBorders>
              <w:top w:val="single" w:sz="4" w:space="0" w:color="auto"/>
              <w:left w:val="nil"/>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муниципальной услуги)</w:t>
            </w:r>
          </w:p>
          <w:p w:rsidR="00966926" w:rsidRDefault="00966926">
            <w:pPr>
              <w:autoSpaceDE w:val="0"/>
              <w:autoSpaceDN w:val="0"/>
              <w:adjustRightInd w:val="0"/>
              <w:spacing w:line="276" w:lineRule="auto"/>
              <w:jc w:val="both"/>
              <w:rPr>
                <w:rFonts w:ascii="Arial" w:hAnsi="Arial" w:cs="Arial"/>
                <w:sz w:val="24"/>
              </w:rPr>
            </w:pPr>
          </w:p>
        </w:tc>
      </w:tr>
      <w:tr w:rsidR="00966926">
        <w:tc>
          <w:tcPr>
            <w:tcW w:w="10220" w:type="dxa"/>
            <w:gridSpan w:val="3"/>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(полное наименование заявителя)</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ОГРН</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Вид деятельности по </w:t>
            </w:r>
            <w:hyperlink r:id="rId121" w:history="1">
              <w:r>
                <w:rPr>
                  <w:rFonts w:ascii="Arial" w:hAnsi="Arial" w:cs="Arial"/>
                  <w:bCs/>
                  <w:sz w:val="24"/>
                </w:rPr>
                <w:t>ОКВЭД</w:t>
              </w:r>
            </w:hyperlink>
          </w:p>
        </w:tc>
        <w:tc>
          <w:tcPr>
            <w:tcW w:w="5500" w:type="dxa"/>
            <w:tcBorders>
              <w:top w:val="single" w:sz="4" w:space="0" w:color="auto"/>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(указывается код с расшифровкой)</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Место нахождения (жительства)</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(индекс, населенный пункт, улица, дом, офис)</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Почтовый адрес</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(индекс, населенный пункт, улица, дом, квартира)</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Руководитель</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(фамилия, имя, отчество, должность)</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Главный бухгалтер</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(фамилия, имя, отчество)</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Контактное лицо</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(фамилия, имя, отчество, должность)</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Телефон, факс, </w:t>
            </w:r>
            <w:proofErr w:type="spellStart"/>
            <w:r>
              <w:rPr>
                <w:rFonts w:ascii="Arial" w:hAnsi="Arial" w:cs="Arial"/>
                <w:sz w:val="24"/>
              </w:rPr>
              <w:t>e-mail</w:t>
            </w:r>
            <w:proofErr w:type="spellEnd"/>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bl>
    <w:p w:rsidR="00966926" w:rsidRDefault="00966926">
      <w:pPr>
        <w:spacing w:line="276" w:lineRule="auto"/>
        <w:ind w:firstLine="720"/>
        <w:jc w:val="both"/>
        <w:rPr>
          <w:rFonts w:ascii="Arial" w:eastAsia="Calibri" w:hAnsi="Arial" w:cs="Arial"/>
          <w:sz w:val="24"/>
          <w:lang w:eastAsia="en-US"/>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40"/>
        <w:gridCol w:w="1960"/>
        <w:gridCol w:w="1960"/>
        <w:gridCol w:w="420"/>
        <w:gridCol w:w="280"/>
        <w:gridCol w:w="3621"/>
        <w:gridCol w:w="142"/>
        <w:gridCol w:w="297"/>
      </w:tblGrid>
      <w:tr w:rsidR="00966926">
        <w:trPr>
          <w:gridAfter w:val="2"/>
          <w:wAfter w:w="439" w:type="dxa"/>
        </w:trPr>
        <w:tc>
          <w:tcPr>
            <w:tcW w:w="9781" w:type="dxa"/>
            <w:gridSpan w:val="6"/>
            <w:tcBorders>
              <w:top w:val="nil"/>
              <w:left w:val="nil"/>
              <w:bottom w:val="nil"/>
              <w:right w:val="nil"/>
            </w:tcBorders>
          </w:tcPr>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Подтверждаю подлинность, достоверность указанной информации и прилагаемых документов, а также, что (наименование заявителя)</w:t>
            </w:r>
          </w:p>
        </w:tc>
      </w:tr>
      <w:tr w:rsidR="00966926">
        <w:trPr>
          <w:gridAfter w:val="2"/>
          <w:wAfter w:w="439" w:type="dxa"/>
        </w:trPr>
        <w:tc>
          <w:tcPr>
            <w:tcW w:w="5460" w:type="dxa"/>
            <w:gridSpan w:val="3"/>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321" w:type="dxa"/>
            <w:gridSpan w:val="3"/>
            <w:tcBorders>
              <w:top w:val="single" w:sz="4" w:space="0" w:color="auto"/>
              <w:left w:val="nil"/>
              <w:bottom w:val="nil"/>
              <w:right w:val="nil"/>
            </w:tcBorders>
          </w:tcPr>
          <w:p w:rsidR="00966926" w:rsidRDefault="00966926">
            <w:pPr>
              <w:autoSpaceDE w:val="0"/>
              <w:autoSpaceDN w:val="0"/>
              <w:adjustRightInd w:val="0"/>
              <w:spacing w:line="276" w:lineRule="auto"/>
              <w:jc w:val="center"/>
              <w:rPr>
                <w:rFonts w:ascii="Arial" w:hAnsi="Arial" w:cs="Arial"/>
                <w:sz w:val="24"/>
              </w:rPr>
            </w:pPr>
          </w:p>
        </w:tc>
      </w:tr>
      <w:tr w:rsidR="00966926">
        <w:trPr>
          <w:gridAfter w:val="1"/>
          <w:wAfter w:w="297" w:type="dxa"/>
        </w:trPr>
        <w:tc>
          <w:tcPr>
            <w:tcW w:w="9923" w:type="dxa"/>
            <w:gridSpan w:val="7"/>
            <w:tcBorders>
              <w:top w:val="nil"/>
              <w:left w:val="nil"/>
              <w:bottom w:val="nil"/>
              <w:right w:val="nil"/>
            </w:tcBorders>
          </w:tcPr>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 xml:space="preserve">а) выражает свое согласие с условиями субсидирования, установленными утвержденным </w:t>
            </w:r>
            <w:hyperlink w:anchor="sub_1000" w:history="1">
              <w:r>
                <w:rPr>
                  <w:rFonts w:ascii="Arial" w:hAnsi="Arial" w:cs="Arial"/>
                  <w:bCs/>
                  <w:sz w:val="24"/>
                </w:rPr>
                <w:t>Положением</w:t>
              </w:r>
            </w:hyperlink>
            <w:r>
              <w:rPr>
                <w:rFonts w:ascii="Arial" w:hAnsi="Arial" w:cs="Arial"/>
                <w:sz w:val="24"/>
              </w:rPr>
              <w:t xml:space="preserve"> о субсидировании субъектов малого и среднего предпринимательства;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б) не находится в стадии реорганизации, ликвидации, банкротства;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 xml:space="preserve">в) не получает субсидии от иных распорядителей бюджетных средств </w:t>
            </w:r>
            <w:proofErr w:type="spellStart"/>
            <w:r>
              <w:rPr>
                <w:rFonts w:ascii="Arial" w:hAnsi="Arial" w:cs="Arial"/>
                <w:sz w:val="24"/>
              </w:rPr>
              <w:t>Родничковского</w:t>
            </w:r>
            <w:proofErr w:type="spellEnd"/>
            <w:r>
              <w:rPr>
                <w:rFonts w:ascii="Arial" w:hAnsi="Arial" w:cs="Arial"/>
                <w:sz w:val="24"/>
              </w:rPr>
              <w:t xml:space="preserve"> сельского поселения  по представляемому договору или бизнес-плану проекта;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 xml:space="preserve">г) затраты, представленные к субсидированию, произведены по видам экономической деятельности, предусмотренным </w:t>
            </w:r>
            <w:hyperlink w:anchor="sub_1507" w:history="1">
              <w:r>
                <w:rPr>
                  <w:rFonts w:ascii="Arial" w:hAnsi="Arial" w:cs="Arial"/>
                  <w:bCs/>
                  <w:sz w:val="24"/>
                </w:rPr>
                <w:t>абзацем «ж» пункта 1.5</w:t>
              </w:r>
            </w:hyperlink>
            <w:r>
              <w:rPr>
                <w:rFonts w:ascii="Arial" w:hAnsi="Arial" w:cs="Arial"/>
                <w:sz w:val="24"/>
              </w:rPr>
              <w:t xml:space="preserve"> Положения о субсидировании субъектов малого и среднего предпринимательства;</w:t>
            </w:r>
          </w:p>
          <w:p w:rsidR="00966926" w:rsidRDefault="006C0673">
            <w:pPr>
              <w:autoSpaceDE w:val="0"/>
              <w:autoSpaceDN w:val="0"/>
              <w:adjustRightInd w:val="0"/>
              <w:spacing w:line="276" w:lineRule="auto"/>
              <w:ind w:firstLine="559"/>
              <w:jc w:val="both"/>
              <w:rPr>
                <w:rFonts w:ascii="Arial" w:hAnsi="Arial" w:cs="Arial"/>
                <w:sz w:val="24"/>
              </w:rPr>
            </w:pPr>
            <w:proofErr w:type="spellStart"/>
            <w:r>
              <w:rPr>
                <w:rFonts w:ascii="Arial" w:hAnsi="Arial" w:cs="Arial"/>
                <w:sz w:val="24"/>
              </w:rPr>
              <w:t>д</w:t>
            </w:r>
            <w:proofErr w:type="spellEnd"/>
            <w:r>
              <w:rPr>
                <w:rFonts w:ascii="Arial" w:hAnsi="Arial" w:cs="Arial"/>
                <w:sz w:val="24"/>
              </w:rPr>
              <w:t xml:space="preserve">) обязуется в течение двух последующих лет представлять в  Администрацию </w:t>
            </w:r>
            <w:proofErr w:type="spellStart"/>
            <w:r>
              <w:rPr>
                <w:rFonts w:ascii="Arial" w:hAnsi="Arial" w:cs="Arial"/>
                <w:sz w:val="24"/>
              </w:rPr>
              <w:t>Родничковского</w:t>
            </w:r>
            <w:proofErr w:type="spellEnd"/>
            <w:r>
              <w:rPr>
                <w:rFonts w:ascii="Arial" w:hAnsi="Arial" w:cs="Arial"/>
                <w:sz w:val="24"/>
              </w:rPr>
              <w:t xml:space="preserve"> сельского </w:t>
            </w:r>
            <w:proofErr w:type="spellStart"/>
            <w:r>
              <w:rPr>
                <w:rFonts w:ascii="Arial" w:hAnsi="Arial" w:cs="Arial"/>
                <w:sz w:val="24"/>
              </w:rPr>
              <w:t>поселения</w:t>
            </w:r>
            <w:hyperlink w:anchor="sub_1200" w:history="1">
              <w:r>
                <w:rPr>
                  <w:rFonts w:ascii="Arial" w:hAnsi="Arial" w:cs="Arial"/>
                  <w:bCs/>
                  <w:sz w:val="24"/>
                </w:rPr>
                <w:t>сведения</w:t>
              </w:r>
              <w:proofErr w:type="spellEnd"/>
            </w:hyperlink>
            <w:r>
              <w:rPr>
                <w:rFonts w:ascii="Arial" w:hAnsi="Arial" w:cs="Arial"/>
                <w:sz w:val="24"/>
              </w:rPr>
              <w:t xml:space="preserve"> об основных показателях деятельности по установленной форме с пояснительной запиской о результатах деятельности не позднее 10 апреля отчетного года;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е) в случае предоставления субсидии не возражает против внесения данных о</w:t>
            </w:r>
          </w:p>
          <w:p w:rsidR="00966926" w:rsidRDefault="00966926">
            <w:pPr>
              <w:spacing w:line="276" w:lineRule="auto"/>
              <w:rPr>
                <w:rFonts w:ascii="Arial" w:eastAsia="Calibri" w:hAnsi="Arial" w:cs="Arial"/>
                <w:sz w:val="24"/>
              </w:rPr>
            </w:pPr>
          </w:p>
        </w:tc>
      </w:tr>
      <w:tr w:rsidR="00966926">
        <w:trPr>
          <w:gridAfter w:val="1"/>
          <w:wAfter w:w="297" w:type="dxa"/>
        </w:trPr>
        <w:tc>
          <w:tcPr>
            <w:tcW w:w="154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8383" w:type="dxa"/>
            <w:gridSpan w:val="6"/>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заявителя)</w:t>
            </w:r>
          </w:p>
        </w:tc>
      </w:tr>
      <w:tr w:rsidR="00966926">
        <w:trPr>
          <w:gridAfter w:val="1"/>
          <w:wAfter w:w="297" w:type="dxa"/>
        </w:trPr>
        <w:tc>
          <w:tcPr>
            <w:tcW w:w="9923" w:type="dxa"/>
            <w:gridSpan w:val="7"/>
            <w:tcBorders>
              <w:top w:val="nil"/>
              <w:left w:val="nil"/>
              <w:bottom w:val="nil"/>
              <w:right w:val="nil"/>
            </w:tcBorders>
          </w:tcPr>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в Реестр субъектов малого и среднего предпринимательства – получателей поддержки.</w:t>
            </w:r>
          </w:p>
        </w:tc>
      </w:tr>
      <w:tr w:rsidR="00966926">
        <w:tc>
          <w:tcPr>
            <w:tcW w:w="3500" w:type="dxa"/>
            <w:gridSpan w:val="2"/>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Руководитель</w:t>
            </w:r>
          </w:p>
        </w:tc>
        <w:tc>
          <w:tcPr>
            <w:tcW w:w="2380" w:type="dxa"/>
            <w:gridSpan w:val="2"/>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3500" w:type="dxa"/>
            <w:gridSpan w:val="2"/>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380" w:type="dxa"/>
            <w:gridSpan w:val="2"/>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(подпись)</w:t>
            </w: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(инициалы, фамилия)</w:t>
            </w:r>
          </w:p>
        </w:tc>
      </w:tr>
      <w:tr w:rsidR="00966926">
        <w:tc>
          <w:tcPr>
            <w:tcW w:w="3500" w:type="dxa"/>
            <w:gridSpan w:val="2"/>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М.П.</w:t>
            </w:r>
          </w:p>
        </w:tc>
        <w:tc>
          <w:tcPr>
            <w:tcW w:w="2380" w:type="dxa"/>
            <w:gridSpan w:val="2"/>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trHeight w:val="80"/>
        </w:trPr>
        <w:tc>
          <w:tcPr>
            <w:tcW w:w="3500" w:type="dxa"/>
            <w:gridSpan w:val="2"/>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c>
          <w:tcPr>
            <w:tcW w:w="2380" w:type="dxa"/>
            <w:gridSpan w:val="2"/>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3500" w:type="dxa"/>
            <w:gridSpan w:val="2"/>
            <w:tcBorders>
              <w:top w:val="single" w:sz="4" w:space="0" w:color="auto"/>
              <w:left w:val="nil"/>
              <w:bottom w:val="nil"/>
              <w:right w:val="nil"/>
            </w:tcBorders>
          </w:tcPr>
          <w:p w:rsidR="00966926" w:rsidRDefault="00966926">
            <w:pPr>
              <w:autoSpaceDE w:val="0"/>
              <w:autoSpaceDN w:val="0"/>
              <w:adjustRightInd w:val="0"/>
              <w:spacing w:line="276" w:lineRule="auto"/>
              <w:jc w:val="center"/>
              <w:rPr>
                <w:rFonts w:ascii="Arial" w:hAnsi="Arial" w:cs="Arial"/>
                <w:sz w:val="24"/>
              </w:rPr>
            </w:pPr>
          </w:p>
        </w:tc>
        <w:tc>
          <w:tcPr>
            <w:tcW w:w="2380" w:type="dxa"/>
            <w:gridSpan w:val="2"/>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tc>
      </w:tr>
    </w:tbl>
    <w:p w:rsidR="00966926" w:rsidRDefault="006C0673">
      <w:pPr>
        <w:spacing w:line="276" w:lineRule="auto"/>
        <w:ind w:firstLine="697"/>
        <w:jc w:val="right"/>
        <w:rPr>
          <w:rFonts w:ascii="Arial" w:eastAsia="Calibri" w:hAnsi="Arial" w:cs="Arial"/>
          <w:b/>
          <w:sz w:val="24"/>
          <w:lang w:eastAsia="en-US"/>
        </w:rPr>
      </w:pPr>
      <w:bookmarkStart w:id="344" w:name="sub_1200"/>
      <w:r>
        <w:rPr>
          <w:rFonts w:ascii="Arial" w:eastAsia="Calibri" w:hAnsi="Arial" w:cs="Arial"/>
          <w:bCs/>
          <w:sz w:val="24"/>
          <w:lang w:eastAsia="en-US"/>
        </w:rPr>
        <w:lastRenderedPageBreak/>
        <w:t>Приложение 2</w:t>
      </w:r>
    </w:p>
    <w:bookmarkEnd w:id="344"/>
    <w:p w:rsidR="00966926" w:rsidRDefault="006C0673">
      <w:pPr>
        <w:spacing w:line="276" w:lineRule="auto"/>
        <w:ind w:firstLine="697"/>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 малого</w:t>
      </w:r>
    </w:p>
    <w:p w:rsidR="00966926" w:rsidRDefault="006C0673">
      <w:pPr>
        <w:spacing w:line="276" w:lineRule="auto"/>
        <w:ind w:firstLine="697"/>
        <w:jc w:val="right"/>
        <w:rPr>
          <w:rFonts w:ascii="Arial" w:eastAsia="Calibri" w:hAnsi="Arial" w:cs="Arial"/>
          <w:b/>
          <w:sz w:val="24"/>
          <w:lang w:eastAsia="en-US"/>
        </w:rPr>
      </w:pPr>
      <w:r>
        <w:rPr>
          <w:rFonts w:ascii="Arial" w:eastAsia="Calibri" w:hAnsi="Arial" w:cs="Arial"/>
          <w:bCs/>
          <w:sz w:val="24"/>
          <w:lang w:eastAsia="en-US"/>
        </w:rPr>
        <w:t>и среднего предпринимательства</w:t>
      </w:r>
    </w:p>
    <w:p w:rsidR="00966926" w:rsidRDefault="00966926">
      <w:pPr>
        <w:spacing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СВЕДЕНИЯ</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об основных показателях деятельности</w:t>
      </w:r>
    </w:p>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заявителя)</w:t>
      </w:r>
    </w:p>
    <w:p w:rsidR="00966926" w:rsidRDefault="00966926">
      <w:pPr>
        <w:spacing w:after="200" w:line="276" w:lineRule="auto"/>
        <w:ind w:firstLine="720"/>
        <w:jc w:val="both"/>
        <w:rPr>
          <w:rFonts w:ascii="Arial" w:eastAsia="Calibri" w:hAnsi="Arial" w:cs="Arial"/>
          <w:sz w:val="24"/>
          <w:lang w:eastAsia="en-US"/>
        </w:rPr>
      </w:pPr>
    </w:p>
    <w:tbl>
      <w:tblPr>
        <w:tblW w:w="957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60"/>
        <w:gridCol w:w="3530"/>
        <w:gridCol w:w="1200"/>
        <w:gridCol w:w="990"/>
        <w:gridCol w:w="660"/>
        <w:gridCol w:w="1260"/>
        <w:gridCol w:w="1270"/>
      </w:tblGrid>
      <w:tr w:rsidR="00966926">
        <w:tc>
          <w:tcPr>
            <w:tcW w:w="660" w:type="dxa"/>
            <w:vMerge w:val="restart"/>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proofErr w:type="spellStart"/>
            <w:proofErr w:type="gramStart"/>
            <w:r>
              <w:rPr>
                <w:rFonts w:ascii="Arial" w:hAnsi="Arial" w:cs="Arial"/>
                <w:sz w:val="24"/>
              </w:rPr>
              <w:t>п</w:t>
            </w:r>
            <w:proofErr w:type="spellEnd"/>
            <w:proofErr w:type="gramEnd"/>
            <w:r>
              <w:rPr>
                <w:rFonts w:ascii="Arial" w:hAnsi="Arial" w:cs="Arial"/>
                <w:sz w:val="24"/>
              </w:rPr>
              <w:t>/</w:t>
            </w:r>
            <w:proofErr w:type="spellStart"/>
            <w:r>
              <w:rPr>
                <w:rFonts w:ascii="Arial" w:hAnsi="Arial" w:cs="Arial"/>
                <w:sz w:val="24"/>
              </w:rPr>
              <w:t>п</w:t>
            </w:r>
            <w:proofErr w:type="spellEnd"/>
          </w:p>
        </w:tc>
        <w:tc>
          <w:tcPr>
            <w:tcW w:w="3530" w:type="dxa"/>
            <w:vMerge w:val="restart"/>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показателей</w:t>
            </w:r>
          </w:p>
        </w:tc>
        <w:tc>
          <w:tcPr>
            <w:tcW w:w="1200" w:type="dxa"/>
            <w:vMerge w:val="restart"/>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Единица измерения</w:t>
            </w:r>
          </w:p>
        </w:tc>
        <w:tc>
          <w:tcPr>
            <w:tcW w:w="1650" w:type="dxa"/>
            <w:gridSpan w:val="2"/>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За два предшествующих года</w:t>
            </w:r>
          </w:p>
        </w:tc>
        <w:tc>
          <w:tcPr>
            <w:tcW w:w="1260" w:type="dxa"/>
            <w:vMerge w:val="restart"/>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За отчетный период</w:t>
            </w:r>
            <w:hyperlink w:anchor="sub_12010" w:history="1">
              <w:r>
                <w:rPr>
                  <w:rFonts w:ascii="Arial" w:hAnsi="Arial" w:cs="Arial"/>
                  <w:b/>
                  <w:bCs/>
                  <w:sz w:val="24"/>
                </w:rPr>
                <w:t>*</w:t>
              </w:r>
            </w:hyperlink>
            <w:r>
              <w:rPr>
                <w:rFonts w:ascii="Arial" w:hAnsi="Arial" w:cs="Arial"/>
                <w:sz w:val="24"/>
              </w:rPr>
              <w:t xml:space="preserve"> - ______</w:t>
            </w:r>
          </w:p>
        </w:tc>
        <w:tc>
          <w:tcPr>
            <w:tcW w:w="1270" w:type="dxa"/>
            <w:vMerge w:val="restart"/>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За соответствующий период прошлого года</w:t>
            </w:r>
          </w:p>
        </w:tc>
      </w:tr>
      <w:tr w:rsidR="00966926">
        <w:tc>
          <w:tcPr>
            <w:tcW w:w="660" w:type="dxa"/>
            <w:vMerge/>
            <w:tcBorders>
              <w:top w:val="single" w:sz="4" w:space="0" w:color="auto"/>
              <w:left w:val="nil"/>
              <w:bottom w:val="single" w:sz="4" w:space="0" w:color="auto"/>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3530" w:type="dxa"/>
            <w:vMerge/>
            <w:tcBorders>
              <w:top w:val="single" w:sz="4" w:space="0" w:color="auto"/>
              <w:left w:val="single" w:sz="4" w:space="0" w:color="auto"/>
              <w:bottom w:val="single" w:sz="4" w:space="0" w:color="auto"/>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200" w:type="dxa"/>
            <w:vMerge/>
            <w:tcBorders>
              <w:top w:val="single" w:sz="4" w:space="0" w:color="auto"/>
              <w:left w:val="single" w:sz="4" w:space="0" w:color="auto"/>
              <w:bottom w:val="single" w:sz="4" w:space="0" w:color="auto"/>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99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____ год</w:t>
            </w:r>
          </w:p>
        </w:tc>
        <w:tc>
          <w:tcPr>
            <w:tcW w:w="66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____ год</w:t>
            </w:r>
          </w:p>
        </w:tc>
        <w:tc>
          <w:tcPr>
            <w:tcW w:w="1260" w:type="dxa"/>
            <w:vMerge/>
            <w:tcBorders>
              <w:top w:val="single" w:sz="4" w:space="0" w:color="auto"/>
              <w:left w:val="single" w:sz="4" w:space="0" w:color="auto"/>
              <w:bottom w:val="single" w:sz="4" w:space="0" w:color="auto"/>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270" w:type="dxa"/>
            <w:vMerge/>
            <w:tcBorders>
              <w:top w:val="single" w:sz="4" w:space="0" w:color="auto"/>
              <w:left w:val="single" w:sz="4" w:space="0" w:color="auto"/>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353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120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99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c>
          <w:tcPr>
            <w:tcW w:w="66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5</w:t>
            </w:r>
          </w:p>
        </w:tc>
        <w:tc>
          <w:tcPr>
            <w:tcW w:w="126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6</w:t>
            </w:r>
          </w:p>
        </w:tc>
        <w:tc>
          <w:tcPr>
            <w:tcW w:w="127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7</w:t>
            </w:r>
          </w:p>
        </w:tc>
      </w:tr>
      <w:tr w:rsidR="00966926">
        <w:tc>
          <w:tcPr>
            <w:tcW w:w="6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0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99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Средняя численность работников</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человек</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Среднемесячная заработная плата на одного работника</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Выручка от реализации товаров (работ, услуг) без учета НДС, всего</w:t>
            </w:r>
          </w:p>
          <w:p w:rsidR="00966926" w:rsidRDefault="006C0673">
            <w:pPr>
              <w:pBdr>
                <w:bottom w:val="single" w:sz="12" w:space="1" w:color="auto"/>
              </w:pBdr>
              <w:autoSpaceDE w:val="0"/>
              <w:autoSpaceDN w:val="0"/>
              <w:adjustRightInd w:val="0"/>
              <w:spacing w:line="276" w:lineRule="auto"/>
              <w:ind w:firstLine="279"/>
              <w:jc w:val="both"/>
              <w:rPr>
                <w:rFonts w:ascii="Arial" w:hAnsi="Arial" w:cs="Arial"/>
                <w:sz w:val="24"/>
              </w:rPr>
            </w:pPr>
            <w:r>
              <w:rPr>
                <w:rFonts w:ascii="Arial" w:hAnsi="Arial" w:cs="Arial"/>
                <w:sz w:val="24"/>
              </w:rPr>
              <w:t>в том числе по видам экономической деятельности:</w:t>
            </w:r>
          </w:p>
          <w:p w:rsidR="00966926" w:rsidRDefault="006C0673">
            <w:pPr>
              <w:autoSpaceDE w:val="0"/>
              <w:autoSpaceDN w:val="0"/>
              <w:adjustRightInd w:val="0"/>
              <w:spacing w:line="276" w:lineRule="auto"/>
              <w:rPr>
                <w:rFonts w:ascii="Arial" w:hAnsi="Arial" w:cs="Arial"/>
                <w:sz w:val="24"/>
              </w:rPr>
            </w:pPr>
            <w:r>
              <w:rPr>
                <w:rFonts w:ascii="Arial" w:hAnsi="Arial" w:cs="Arial"/>
                <w:sz w:val="24"/>
              </w:rPr>
              <w:t>__________________________________________</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p w:rsidR="00966926" w:rsidRDefault="00966926">
            <w:pPr>
              <w:autoSpaceDE w:val="0"/>
              <w:autoSpaceDN w:val="0"/>
              <w:adjustRightInd w:val="0"/>
              <w:spacing w:line="276" w:lineRule="auto"/>
              <w:jc w:val="both"/>
              <w:rPr>
                <w:rFonts w:ascii="Arial" w:hAnsi="Arial" w:cs="Arial"/>
                <w:sz w:val="24"/>
              </w:rPr>
            </w:pPr>
          </w:p>
          <w:p w:rsidR="00966926" w:rsidRDefault="00966926">
            <w:pPr>
              <w:autoSpaceDE w:val="0"/>
              <w:autoSpaceDN w:val="0"/>
              <w:adjustRightInd w:val="0"/>
              <w:spacing w:line="276" w:lineRule="auto"/>
              <w:jc w:val="both"/>
              <w:rPr>
                <w:rFonts w:ascii="Arial" w:hAnsi="Arial" w:cs="Arial"/>
                <w:sz w:val="24"/>
              </w:rPr>
            </w:pPr>
          </w:p>
          <w:p w:rsidR="00966926" w:rsidRDefault="00966926">
            <w:pPr>
              <w:autoSpaceDE w:val="0"/>
              <w:autoSpaceDN w:val="0"/>
              <w:adjustRightInd w:val="0"/>
              <w:spacing w:line="276" w:lineRule="auto"/>
              <w:jc w:val="both"/>
              <w:rPr>
                <w:rFonts w:ascii="Arial" w:hAnsi="Arial" w:cs="Arial"/>
                <w:sz w:val="24"/>
              </w:rPr>
            </w:pPr>
          </w:p>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Налоговые платежи, уплаченные в бюджетную систему Российской Федерации,</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из них - налоговые платежи, уплаченные в бюджет Волгоградской области и местные бюджеты, всего</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в том числе:</w:t>
            </w:r>
          </w:p>
        </w:tc>
        <w:tc>
          <w:tcPr>
            <w:tcW w:w="120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упрощенная система налогообложения</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единый сельскохозяйственный налог</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единый налог на вмененный доход</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налог на доходы физических лиц</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налог на имущество</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налог на прибыль</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земельный налог</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транспортный налог</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bl>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w:t>
      </w:r>
    </w:p>
    <w:p w:rsidR="00966926" w:rsidRDefault="006C0673">
      <w:pPr>
        <w:autoSpaceDE w:val="0"/>
        <w:autoSpaceDN w:val="0"/>
        <w:adjustRightInd w:val="0"/>
        <w:spacing w:line="276" w:lineRule="auto"/>
        <w:jc w:val="both"/>
        <w:rPr>
          <w:rFonts w:ascii="Arial" w:hAnsi="Arial" w:cs="Arial"/>
          <w:sz w:val="24"/>
        </w:rPr>
      </w:pPr>
      <w:bookmarkStart w:id="345" w:name="sub_12010"/>
      <w:r>
        <w:rPr>
          <w:rFonts w:ascii="Arial" w:hAnsi="Arial" w:cs="Arial"/>
          <w:sz w:val="24"/>
        </w:rPr>
        <w:t xml:space="preserve">     * Указывается первый квартал, полугодие или девять месяцев  </w:t>
      </w:r>
      <w:proofErr w:type="gramStart"/>
      <w:r>
        <w:rPr>
          <w:rFonts w:ascii="Arial" w:hAnsi="Arial" w:cs="Arial"/>
          <w:sz w:val="24"/>
        </w:rPr>
        <w:t>текущего</w:t>
      </w:r>
      <w:proofErr w:type="gramEnd"/>
    </w:p>
    <w:bookmarkEnd w:id="345"/>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года.</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Руководитель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Главный бухгалтер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М.П.</w:t>
      </w: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after="200" w:line="276" w:lineRule="auto"/>
        <w:ind w:firstLine="720"/>
        <w:jc w:val="both"/>
        <w:rPr>
          <w:rFonts w:ascii="Arial" w:eastAsia="Calibri" w:hAnsi="Arial" w:cs="Arial"/>
          <w:sz w:val="24"/>
          <w:lang w:eastAsia="en-US"/>
        </w:rPr>
        <w:sectPr w:rsidR="00966926">
          <w:pgSz w:w="11905" w:h="16837"/>
          <w:pgMar w:top="850" w:right="1440" w:bottom="1134" w:left="1440" w:header="720" w:footer="720" w:gutter="0"/>
          <w:cols w:space="720"/>
          <w:docGrid w:linePitch="299"/>
        </w:sectPr>
      </w:pPr>
    </w:p>
    <w:p w:rsidR="00966926" w:rsidRDefault="006C0673">
      <w:pPr>
        <w:spacing w:line="276" w:lineRule="auto"/>
        <w:ind w:firstLine="698"/>
        <w:jc w:val="right"/>
        <w:rPr>
          <w:rFonts w:ascii="Arial" w:eastAsia="Calibri" w:hAnsi="Arial" w:cs="Arial"/>
          <w:b/>
          <w:sz w:val="24"/>
          <w:lang w:eastAsia="en-US"/>
        </w:rPr>
      </w:pPr>
      <w:bookmarkStart w:id="346" w:name="sub_1300"/>
      <w:r>
        <w:rPr>
          <w:rFonts w:ascii="Arial" w:eastAsia="Calibri" w:hAnsi="Arial" w:cs="Arial"/>
          <w:bCs/>
          <w:sz w:val="24"/>
          <w:lang w:eastAsia="en-US"/>
        </w:rPr>
        <w:lastRenderedPageBreak/>
        <w:t>Приложение 3</w:t>
      </w:r>
    </w:p>
    <w:bookmarkEnd w:id="346"/>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 малого</w:t>
      </w:r>
    </w:p>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и среднего предпринимательства</w:t>
      </w:r>
    </w:p>
    <w:p w:rsidR="00966926" w:rsidRDefault="00966926">
      <w:pPr>
        <w:spacing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b/>
          <w:bCs/>
          <w:sz w:val="24"/>
        </w:rPr>
        <w:t xml:space="preserve">                                          РАСЧЕТ РАЗМЕРА СУБСИДИИ</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заявителя)</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ИНН ___________________________ расчетный счет 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в 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банка)</w:t>
      </w:r>
    </w:p>
    <w:p w:rsidR="00966926" w:rsidRDefault="00CE61AB">
      <w:pPr>
        <w:autoSpaceDE w:val="0"/>
        <w:autoSpaceDN w:val="0"/>
        <w:adjustRightInd w:val="0"/>
        <w:spacing w:line="276" w:lineRule="auto"/>
        <w:jc w:val="both"/>
        <w:rPr>
          <w:rFonts w:ascii="Arial" w:hAnsi="Arial" w:cs="Arial"/>
          <w:sz w:val="24"/>
        </w:rPr>
      </w:pPr>
      <w:hyperlink r:id="rId122" w:history="1">
        <w:r w:rsidR="006C0673">
          <w:rPr>
            <w:rFonts w:ascii="Arial" w:hAnsi="Arial" w:cs="Arial"/>
            <w:bCs/>
            <w:sz w:val="24"/>
          </w:rPr>
          <w:t>БИК</w:t>
        </w:r>
      </w:hyperlink>
      <w:r w:rsidR="006C0673">
        <w:rPr>
          <w:rFonts w:ascii="Arial" w:hAnsi="Arial" w:cs="Arial"/>
          <w:sz w:val="24"/>
        </w:rPr>
        <w:t xml:space="preserve"> _____________________________ </w:t>
      </w:r>
      <w:proofErr w:type="spellStart"/>
      <w:proofErr w:type="gramStart"/>
      <w:r w:rsidR="006C0673">
        <w:rPr>
          <w:rFonts w:ascii="Arial" w:hAnsi="Arial" w:cs="Arial"/>
          <w:sz w:val="24"/>
        </w:rPr>
        <w:t>кор</w:t>
      </w:r>
      <w:proofErr w:type="spellEnd"/>
      <w:r w:rsidR="006C0673">
        <w:rPr>
          <w:rFonts w:ascii="Arial" w:hAnsi="Arial" w:cs="Arial"/>
          <w:sz w:val="24"/>
        </w:rPr>
        <w:t>. счет</w:t>
      </w:r>
      <w:proofErr w:type="gramEnd"/>
      <w:r w:rsidR="006C0673">
        <w:rPr>
          <w:rFonts w:ascii="Arial" w:hAnsi="Arial" w:cs="Arial"/>
          <w:sz w:val="24"/>
        </w:rPr>
        <w:t xml:space="preserve"> 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По договору N ___________________________ </w:t>
      </w:r>
      <w:proofErr w:type="gramStart"/>
      <w:r>
        <w:rPr>
          <w:rFonts w:ascii="Arial" w:hAnsi="Arial" w:cs="Arial"/>
          <w:sz w:val="24"/>
        </w:rPr>
        <w:t>от</w:t>
      </w:r>
      <w:proofErr w:type="gramEnd"/>
      <w:r>
        <w:rPr>
          <w:rFonts w:ascii="Arial" w:hAnsi="Arial" w:cs="Arial"/>
          <w:sz w:val="24"/>
        </w:rPr>
        <w:t xml:space="preserve"> 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 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организации, предоставившей услуги)</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или по бизнес-плану проекта 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(название бизнес-плана проекта)</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Сумма договора (бизнес-плана проекта) 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Срок договора ___________________________________________________________</w:t>
      </w: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line="276" w:lineRule="auto"/>
        <w:ind w:firstLine="720"/>
        <w:jc w:val="both"/>
        <w:rPr>
          <w:rFonts w:ascii="Arial" w:eastAsia="Calibri" w:hAnsi="Arial" w:cs="Arial"/>
          <w:sz w:val="24"/>
          <w:lang w:eastAsia="en-US"/>
        </w:rPr>
      </w:pPr>
    </w:p>
    <w:bookmarkEnd w:id="343"/>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bCs/>
          <w:sz w:val="24"/>
          <w:lang w:eastAsia="en-US"/>
        </w:rPr>
      </w:pPr>
    </w:p>
    <w:p w:rsidR="00966926" w:rsidRDefault="00966926">
      <w:pPr>
        <w:spacing w:line="276" w:lineRule="auto"/>
        <w:ind w:firstLine="697"/>
        <w:jc w:val="right"/>
        <w:rPr>
          <w:rFonts w:ascii="Arial" w:eastAsia="Calibri" w:hAnsi="Arial" w:cs="Arial"/>
          <w:bCs/>
          <w:sz w:val="24"/>
          <w:lang w:eastAsia="en-US"/>
        </w:rPr>
      </w:pPr>
    </w:p>
    <w:p w:rsidR="00966926" w:rsidRDefault="00966926">
      <w:pPr>
        <w:spacing w:line="276" w:lineRule="auto"/>
        <w:ind w:firstLine="697"/>
        <w:jc w:val="right"/>
        <w:rPr>
          <w:rFonts w:ascii="Arial" w:eastAsia="Calibri" w:hAnsi="Arial" w:cs="Arial"/>
          <w:bCs/>
          <w:sz w:val="24"/>
          <w:lang w:eastAsia="en-US"/>
        </w:rPr>
      </w:pPr>
    </w:p>
    <w:p w:rsidR="00966926" w:rsidRDefault="00966926">
      <w:pPr>
        <w:spacing w:line="276" w:lineRule="auto"/>
        <w:ind w:firstLine="697"/>
        <w:jc w:val="right"/>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417"/>
        <w:gridCol w:w="1418"/>
        <w:gridCol w:w="1842"/>
        <w:gridCol w:w="1985"/>
        <w:gridCol w:w="1559"/>
      </w:tblGrid>
      <w:tr w:rsidR="00966926">
        <w:tc>
          <w:tcPr>
            <w:tcW w:w="1560" w:type="dxa"/>
            <w:vMerge w:val="restart"/>
            <w:tcBorders>
              <w:top w:val="single" w:sz="4" w:space="0" w:color="auto"/>
              <w:left w:val="nil"/>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 исходя из </w:t>
            </w:r>
            <w:proofErr w:type="gramStart"/>
            <w:r>
              <w:rPr>
                <w:rFonts w:ascii="Arial" w:hAnsi="Arial" w:cs="Arial"/>
                <w:sz w:val="24"/>
              </w:rPr>
              <w:t>которой</w:t>
            </w:r>
            <w:proofErr w:type="gramEnd"/>
            <w:r>
              <w:rPr>
                <w:rFonts w:ascii="Arial" w:hAnsi="Arial" w:cs="Arial"/>
                <w:sz w:val="24"/>
              </w:rPr>
              <w:t xml:space="preserve"> начисляется субсидия</w:t>
            </w:r>
            <w:hyperlink w:anchor="sub_13010" w:history="1">
              <w:r>
                <w:rPr>
                  <w:rFonts w:ascii="Arial" w:hAnsi="Arial" w:cs="Arial"/>
                  <w:b/>
                  <w:bCs/>
                  <w:sz w:val="24"/>
                </w:rPr>
                <w:t>*</w:t>
              </w:r>
            </w:hyperlink>
            <w:r>
              <w:rPr>
                <w:rFonts w:ascii="Arial" w:hAnsi="Arial" w:cs="Arial"/>
                <w:sz w:val="24"/>
              </w:rPr>
              <w:t xml:space="preserve"> (рублей)</w:t>
            </w:r>
          </w:p>
        </w:tc>
        <w:tc>
          <w:tcPr>
            <w:tcW w:w="1417" w:type="dxa"/>
            <w:vMerge w:val="restart"/>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Период, за который начисляется субсидия</w:t>
            </w:r>
          </w:p>
        </w:tc>
        <w:tc>
          <w:tcPr>
            <w:tcW w:w="1418" w:type="dxa"/>
            <w:vMerge w:val="restart"/>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Количество дней в периоде начисления субсидии</w:t>
            </w:r>
          </w:p>
        </w:tc>
        <w:tc>
          <w:tcPr>
            <w:tcW w:w="1842" w:type="dxa"/>
            <w:vMerge w:val="restart"/>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Часть </w:t>
            </w:r>
            <w:hyperlink r:id="rId123" w:history="1">
              <w:proofErr w:type="spellStart"/>
              <w:r>
                <w:rPr>
                  <w:rFonts w:ascii="Arial" w:hAnsi="Arial" w:cs="Arial"/>
                  <w:bCs/>
                  <w:sz w:val="24"/>
                </w:rPr>
                <w:t>ставкирефинансирования</w:t>
              </w:r>
              <w:proofErr w:type="spellEnd"/>
            </w:hyperlink>
            <w:r>
              <w:rPr>
                <w:rFonts w:ascii="Arial" w:hAnsi="Arial" w:cs="Arial"/>
                <w:sz w:val="24"/>
              </w:rPr>
              <w:t xml:space="preserve"> ЦБ РФ или часть затрат (процентов)</w:t>
            </w:r>
          </w:p>
        </w:tc>
        <w:tc>
          <w:tcPr>
            <w:tcW w:w="3544" w:type="dxa"/>
            <w:gridSpan w:val="2"/>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Размер субсидии (рублей)</w:t>
            </w:r>
          </w:p>
        </w:tc>
      </w:tr>
      <w:tr w:rsidR="00966926">
        <w:tc>
          <w:tcPr>
            <w:tcW w:w="1560" w:type="dxa"/>
            <w:vMerge/>
            <w:tcBorders>
              <w:top w:val="nil"/>
              <w:left w:val="nil"/>
              <w:bottom w:val="nil"/>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417" w:type="dxa"/>
            <w:vMerge/>
            <w:tcBorders>
              <w:top w:val="nil"/>
              <w:left w:val="single" w:sz="4" w:space="0" w:color="auto"/>
              <w:bottom w:val="nil"/>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418" w:type="dxa"/>
            <w:vMerge/>
            <w:tcBorders>
              <w:top w:val="nil"/>
              <w:left w:val="single" w:sz="4" w:space="0" w:color="auto"/>
              <w:bottom w:val="nil"/>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842" w:type="dxa"/>
            <w:vMerge/>
            <w:tcBorders>
              <w:top w:val="nil"/>
              <w:left w:val="single" w:sz="4" w:space="0" w:color="auto"/>
              <w:bottom w:val="nil"/>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985"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гр. 1 </w:t>
            </w:r>
            <w:proofErr w:type="spellStart"/>
            <w:r>
              <w:rPr>
                <w:rFonts w:ascii="Arial" w:hAnsi="Arial" w:cs="Arial"/>
                <w:sz w:val="24"/>
              </w:rPr>
              <w:t>х</w:t>
            </w:r>
            <w:proofErr w:type="spellEnd"/>
            <w:r>
              <w:rPr>
                <w:rFonts w:ascii="Arial" w:hAnsi="Arial" w:cs="Arial"/>
                <w:sz w:val="24"/>
              </w:rPr>
              <w:t xml:space="preserve"> гр. 3 </w:t>
            </w:r>
            <w:proofErr w:type="spellStart"/>
            <w:r>
              <w:rPr>
                <w:rFonts w:ascii="Arial" w:hAnsi="Arial" w:cs="Arial"/>
                <w:sz w:val="24"/>
              </w:rPr>
              <w:t>х</w:t>
            </w:r>
            <w:proofErr w:type="spellEnd"/>
            <w:r>
              <w:rPr>
                <w:rFonts w:ascii="Arial" w:hAnsi="Arial" w:cs="Arial"/>
                <w:sz w:val="24"/>
              </w:rPr>
              <w:t xml:space="preserve"> гр. 4</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w:t>
            </w:r>
          </w:p>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100 </w:t>
            </w:r>
            <w:proofErr w:type="spellStart"/>
            <w:r>
              <w:rPr>
                <w:rFonts w:ascii="Arial" w:hAnsi="Arial" w:cs="Arial"/>
                <w:sz w:val="24"/>
              </w:rPr>
              <w:t>x</w:t>
            </w:r>
            <w:proofErr w:type="spellEnd"/>
            <w:r>
              <w:rPr>
                <w:rFonts w:ascii="Arial" w:hAnsi="Arial" w:cs="Arial"/>
                <w:sz w:val="24"/>
              </w:rPr>
              <w:t xml:space="preserve"> 365 (366) дней</w:t>
            </w:r>
          </w:p>
        </w:tc>
        <w:tc>
          <w:tcPr>
            <w:tcW w:w="1559" w:type="dxa"/>
            <w:tcBorders>
              <w:top w:val="single" w:sz="4" w:space="0" w:color="auto"/>
              <w:left w:val="single" w:sz="4" w:space="0" w:color="auto"/>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гр. 1 </w:t>
            </w:r>
            <w:proofErr w:type="spellStart"/>
            <w:r>
              <w:rPr>
                <w:rFonts w:ascii="Arial" w:hAnsi="Arial" w:cs="Arial"/>
                <w:sz w:val="24"/>
              </w:rPr>
              <w:t>х</w:t>
            </w:r>
            <w:proofErr w:type="spellEnd"/>
            <w:r>
              <w:rPr>
                <w:rFonts w:ascii="Arial" w:hAnsi="Arial" w:cs="Arial"/>
                <w:sz w:val="24"/>
              </w:rPr>
              <w:t xml:space="preserve"> гр. 4</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w:t>
            </w:r>
          </w:p>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100</w:t>
            </w:r>
          </w:p>
        </w:tc>
      </w:tr>
      <w:tr w:rsidR="00966926">
        <w:tc>
          <w:tcPr>
            <w:tcW w:w="156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1417"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1418"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1842"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c>
          <w:tcPr>
            <w:tcW w:w="1985"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5</w:t>
            </w:r>
          </w:p>
        </w:tc>
        <w:tc>
          <w:tcPr>
            <w:tcW w:w="1559"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6</w:t>
            </w:r>
          </w:p>
        </w:tc>
      </w:tr>
    </w:tbl>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w:t>
      </w:r>
    </w:p>
    <w:p w:rsidR="00966926" w:rsidRDefault="006C0673">
      <w:pPr>
        <w:autoSpaceDE w:val="0"/>
        <w:autoSpaceDN w:val="0"/>
        <w:adjustRightInd w:val="0"/>
        <w:spacing w:line="276" w:lineRule="auto"/>
        <w:jc w:val="both"/>
        <w:rPr>
          <w:rFonts w:ascii="Arial" w:hAnsi="Arial" w:cs="Arial"/>
          <w:sz w:val="24"/>
        </w:rPr>
      </w:pPr>
      <w:bookmarkStart w:id="347" w:name="sub_13010"/>
      <w:r>
        <w:rPr>
          <w:rFonts w:ascii="Arial" w:hAnsi="Arial" w:cs="Arial"/>
          <w:sz w:val="24"/>
        </w:rPr>
        <w:t xml:space="preserve">     * Определяется:</w:t>
      </w:r>
    </w:p>
    <w:bookmarkEnd w:id="347"/>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как  остаток  ссудной  задолженности,  которая   исчисляется   путем</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сложения  сумм  целевого  использования  кредита  на основании  платежных</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документов с учетом даты осуществления  платежа - для получения  субсидии</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на уплату процентов;</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как  сумма  авансового  платежа - для  получения  субсидии на оплату</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авансового платежа по договору финансовой аренды (лизинга);</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как сумма  договора на оказание  конкретной  услуги - для  получения</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субсидии на оплату услуг;</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как сумма договора финансовой аренды (лизинга) за вычетом авансового</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платежа,  а  также  всех  уплаченных  текущих  лизинговых  платежей - </w:t>
      </w:r>
      <w:proofErr w:type="gramStart"/>
      <w:r>
        <w:rPr>
          <w:rFonts w:ascii="Arial" w:hAnsi="Arial" w:cs="Arial"/>
          <w:sz w:val="24"/>
        </w:rPr>
        <w:t>для</w:t>
      </w:r>
      <w:proofErr w:type="gramEnd"/>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получения субсидии на оплату лизинговых платежей.</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Руководитель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Главный бухгалтер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М.П.</w:t>
      </w:r>
    </w:p>
    <w:p w:rsidR="00966926" w:rsidRDefault="00966926">
      <w:pPr>
        <w:spacing w:after="200" w:line="276" w:lineRule="auto"/>
        <w:rPr>
          <w:rFonts w:ascii="Arial" w:eastAsia="Calibri" w:hAnsi="Arial" w:cs="Arial"/>
          <w:sz w:val="24"/>
        </w:rPr>
      </w:pPr>
    </w:p>
    <w:p w:rsidR="00966926" w:rsidRDefault="00966926">
      <w:pPr>
        <w:spacing w:after="200" w:line="276" w:lineRule="auto"/>
        <w:rPr>
          <w:rFonts w:ascii="Arial" w:eastAsia="Calibri" w:hAnsi="Arial" w:cs="Arial"/>
          <w:sz w:val="24"/>
        </w:rPr>
        <w:sectPr w:rsidR="00966926">
          <w:pgSz w:w="11906" w:h="16838"/>
          <w:pgMar w:top="1134" w:right="1134" w:bottom="1276" w:left="1134" w:header="720" w:footer="720" w:gutter="0"/>
          <w:pgNumType w:start="1"/>
          <w:cols w:space="720"/>
          <w:docGrid w:linePitch="326"/>
        </w:sectPr>
      </w:pPr>
    </w:p>
    <w:p w:rsidR="00966926" w:rsidRDefault="006C0673">
      <w:pPr>
        <w:spacing w:line="276" w:lineRule="auto"/>
        <w:ind w:firstLine="698"/>
        <w:jc w:val="right"/>
        <w:rPr>
          <w:rFonts w:ascii="Arial" w:eastAsia="Calibri" w:hAnsi="Arial" w:cs="Arial"/>
          <w:b/>
          <w:sz w:val="24"/>
          <w:lang w:eastAsia="en-US"/>
        </w:rPr>
      </w:pPr>
      <w:bookmarkStart w:id="348" w:name="sub_1500"/>
      <w:r>
        <w:rPr>
          <w:rFonts w:ascii="Arial" w:eastAsia="Calibri" w:hAnsi="Arial" w:cs="Arial"/>
          <w:bCs/>
          <w:sz w:val="24"/>
          <w:lang w:eastAsia="en-US"/>
        </w:rPr>
        <w:lastRenderedPageBreak/>
        <w:t>Приложение 4</w:t>
      </w:r>
    </w:p>
    <w:bookmarkEnd w:id="348"/>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 малого</w:t>
      </w:r>
    </w:p>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и среднего предпринимательства</w:t>
      </w:r>
    </w:p>
    <w:p w:rsidR="00966926" w:rsidRDefault="00966926">
      <w:pPr>
        <w:spacing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СВЕДЕНИЯ</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о действующей малой инновационной компании</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действующей малой инновационной компании)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80"/>
        <w:gridCol w:w="10080"/>
        <w:gridCol w:w="980"/>
        <w:gridCol w:w="1960"/>
      </w:tblGrid>
      <w:tr w:rsidR="00966926">
        <w:tc>
          <w:tcPr>
            <w:tcW w:w="98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proofErr w:type="spellStart"/>
            <w:proofErr w:type="gramStart"/>
            <w:r>
              <w:rPr>
                <w:rFonts w:ascii="Arial" w:hAnsi="Arial" w:cs="Arial"/>
                <w:sz w:val="24"/>
              </w:rPr>
              <w:t>п</w:t>
            </w:r>
            <w:proofErr w:type="spellEnd"/>
            <w:proofErr w:type="gramEnd"/>
            <w:r>
              <w:rPr>
                <w:rFonts w:ascii="Arial" w:hAnsi="Arial" w:cs="Arial"/>
                <w:sz w:val="24"/>
              </w:rPr>
              <w:t>/</w:t>
            </w:r>
            <w:proofErr w:type="spellStart"/>
            <w:r>
              <w:rPr>
                <w:rFonts w:ascii="Arial" w:hAnsi="Arial" w:cs="Arial"/>
                <w:sz w:val="24"/>
              </w:rPr>
              <w:t>п</w:t>
            </w:r>
            <w:proofErr w:type="spellEnd"/>
          </w:p>
        </w:tc>
        <w:tc>
          <w:tcPr>
            <w:tcW w:w="1008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показателя</w:t>
            </w:r>
          </w:p>
        </w:tc>
        <w:tc>
          <w:tcPr>
            <w:tcW w:w="98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Номер строки</w:t>
            </w:r>
          </w:p>
        </w:tc>
        <w:tc>
          <w:tcPr>
            <w:tcW w:w="196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Сумма (тыс. рублей)</w:t>
            </w:r>
          </w:p>
        </w:tc>
      </w:tr>
      <w:tr w:rsidR="00966926">
        <w:tc>
          <w:tcPr>
            <w:tcW w:w="98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1008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98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196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r>
      <w:tr w:rsidR="00966926">
        <w:tc>
          <w:tcPr>
            <w:tcW w:w="98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98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9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Отгружено товаров собственного производства, выполнено работ и услуг собственными силами по соответствующему виду деятельности (без НДС, акцизов и других аналогичных платежей),</w:t>
            </w:r>
          </w:p>
          <w:p w:rsidR="00966926" w:rsidRDefault="006C0673">
            <w:pPr>
              <w:autoSpaceDE w:val="0"/>
              <w:autoSpaceDN w:val="0"/>
              <w:adjustRightInd w:val="0"/>
              <w:spacing w:line="276" w:lineRule="auto"/>
              <w:rPr>
                <w:rFonts w:ascii="Arial" w:hAnsi="Arial" w:cs="Arial"/>
                <w:sz w:val="24"/>
              </w:rPr>
            </w:pPr>
            <w:r>
              <w:rPr>
                <w:rFonts w:ascii="Arial" w:hAnsi="Arial" w:cs="Arial"/>
                <w:sz w:val="24"/>
              </w:rPr>
              <w:t>в том числе:</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101</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vMerge w:val="restart"/>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инновационных товаров, работ, услуг</w:t>
            </w:r>
          </w:p>
        </w:tc>
        <w:tc>
          <w:tcPr>
            <w:tcW w:w="980" w:type="dxa"/>
            <w:vMerge w:val="restart"/>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102</w:t>
            </w:r>
          </w:p>
        </w:tc>
        <w:tc>
          <w:tcPr>
            <w:tcW w:w="1960" w:type="dxa"/>
            <w:vMerge w:val="restart"/>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bookmarkStart w:id="349" w:name="sub_15103"/>
            <w:r>
              <w:rPr>
                <w:rFonts w:ascii="Arial" w:hAnsi="Arial" w:cs="Arial"/>
                <w:sz w:val="24"/>
              </w:rPr>
              <w:t>2.</w:t>
            </w:r>
            <w:bookmarkEnd w:id="349"/>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Общие (капитальные и текущие) затраты на технологические инновации (сумма </w:t>
            </w:r>
            <w:hyperlink w:anchor="sub_15104" w:history="1">
              <w:r>
                <w:rPr>
                  <w:rFonts w:ascii="Arial" w:hAnsi="Arial" w:cs="Arial"/>
                  <w:bCs/>
                  <w:sz w:val="24"/>
                </w:rPr>
                <w:t>строк 104-105</w:t>
              </w:r>
            </w:hyperlink>
            <w:r>
              <w:rPr>
                <w:rFonts w:ascii="Arial" w:hAnsi="Arial" w:cs="Arial"/>
                <w:b/>
                <w:sz w:val="24"/>
              </w:rPr>
              <w:t>,</w:t>
            </w:r>
            <w:hyperlink w:anchor="sub_15107" w:history="1">
              <w:r>
                <w:rPr>
                  <w:rFonts w:ascii="Arial" w:hAnsi="Arial" w:cs="Arial"/>
                  <w:bCs/>
                  <w:sz w:val="24"/>
                </w:rPr>
                <w:t>107-110</w:t>
              </w:r>
            </w:hyperlink>
            <w:r>
              <w:rPr>
                <w:rFonts w:ascii="Arial" w:hAnsi="Arial" w:cs="Arial"/>
                <w:sz w:val="24"/>
              </w:rPr>
              <w:t>),</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103</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bookmarkStart w:id="350" w:name="sub_15104"/>
            <w:bookmarkEnd w:id="350"/>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в том числе:</w:t>
            </w:r>
          </w:p>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приобретение машин и оборудования, связанных с технологическими инновациями</w:t>
            </w:r>
          </w:p>
        </w:tc>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104</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приобретение новых технологий</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105</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из них права на патенты, лицензии на использование изобретений, промышленных образцов, полезных моделей</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106</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bookmarkStart w:id="351" w:name="sub_15107"/>
            <w:bookmarkEnd w:id="351"/>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приобретение программных средств</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107</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другие виды подготовки производства для выпуска новых продуктов, внедрения новых услуг или методов их производства (передачи)</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108</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 xml:space="preserve">обучение и подготовка персонала, </w:t>
            </w:r>
            <w:proofErr w:type="gramStart"/>
            <w:r>
              <w:rPr>
                <w:rFonts w:ascii="Arial" w:hAnsi="Arial" w:cs="Arial"/>
                <w:sz w:val="24"/>
              </w:rPr>
              <w:t>связанные</w:t>
            </w:r>
            <w:proofErr w:type="gramEnd"/>
            <w:r>
              <w:rPr>
                <w:rFonts w:ascii="Arial" w:hAnsi="Arial" w:cs="Arial"/>
                <w:sz w:val="24"/>
              </w:rPr>
              <w:t xml:space="preserve"> с инновациями</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109</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маркетинговые исследования</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110</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Затраты на технологические инновации по источникам финансирования (сумма </w:t>
            </w:r>
            <w:hyperlink w:anchor="sub_15111" w:history="1">
              <w:r>
                <w:rPr>
                  <w:rFonts w:ascii="Arial" w:hAnsi="Arial" w:cs="Arial"/>
                  <w:bCs/>
                  <w:sz w:val="24"/>
                </w:rPr>
                <w:t>строк 111-116</w:t>
              </w:r>
            </w:hyperlink>
            <w:r>
              <w:rPr>
                <w:rFonts w:ascii="Arial" w:hAnsi="Arial" w:cs="Arial"/>
                <w:sz w:val="24"/>
              </w:rPr>
              <w:t xml:space="preserve"> равна </w:t>
            </w:r>
            <w:hyperlink w:anchor="sub_15103" w:history="1">
              <w:r>
                <w:rPr>
                  <w:rFonts w:ascii="Arial" w:hAnsi="Arial" w:cs="Arial"/>
                  <w:bCs/>
                  <w:sz w:val="24"/>
                </w:rPr>
                <w:t>строке 103</w:t>
              </w:r>
            </w:hyperlink>
            <w:r>
              <w:rPr>
                <w:rFonts w:ascii="Arial" w:hAnsi="Arial" w:cs="Arial"/>
                <w:sz w:val="24"/>
              </w:rPr>
              <w:t>),</w:t>
            </w:r>
          </w:p>
          <w:p w:rsidR="00966926" w:rsidRDefault="006C0673">
            <w:pPr>
              <w:autoSpaceDE w:val="0"/>
              <w:autoSpaceDN w:val="0"/>
              <w:adjustRightInd w:val="0"/>
              <w:spacing w:line="276" w:lineRule="auto"/>
              <w:rPr>
                <w:rFonts w:ascii="Arial" w:hAnsi="Arial" w:cs="Arial"/>
                <w:sz w:val="24"/>
              </w:rPr>
            </w:pPr>
            <w:r>
              <w:rPr>
                <w:rFonts w:ascii="Arial" w:hAnsi="Arial" w:cs="Arial"/>
                <w:sz w:val="24"/>
              </w:rPr>
              <w:t>в том числе:</w:t>
            </w:r>
          </w:p>
        </w:tc>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bookmarkStart w:id="352" w:name="sub_15111"/>
            <w:bookmarkEnd w:id="352"/>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собственные средства предприятия</w:t>
            </w:r>
          </w:p>
        </w:tc>
        <w:tc>
          <w:tcPr>
            <w:tcW w:w="980" w:type="dxa"/>
            <w:vMerge w:val="restart"/>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111</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средства федерального бюджета</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112</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средства регионального и местных бюджетов</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113</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средства внебюджетных фондов</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114</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иностранные инвестиции</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115</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bookmarkStart w:id="353" w:name="sub_15116"/>
            <w:bookmarkEnd w:id="353"/>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прочие средства</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116</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Из </w:t>
            </w:r>
            <w:hyperlink w:anchor="sub_15116" w:history="1">
              <w:r>
                <w:rPr>
                  <w:rFonts w:ascii="Arial" w:hAnsi="Arial" w:cs="Arial"/>
                  <w:bCs/>
                  <w:sz w:val="24"/>
                </w:rPr>
                <w:t>строки 116</w:t>
              </w:r>
            </w:hyperlink>
          </w:p>
        </w:tc>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кредиты и займы</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117</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из них на льготных условиях</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118</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средства венчурных фондов</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119</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bl>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Руководитель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Главный бухгалтер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М.П.</w:t>
      </w: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after="200" w:line="276" w:lineRule="auto"/>
        <w:ind w:firstLine="720"/>
        <w:jc w:val="both"/>
        <w:rPr>
          <w:rFonts w:ascii="Arial" w:eastAsia="Calibri" w:hAnsi="Arial" w:cs="Arial"/>
          <w:sz w:val="24"/>
          <w:lang w:eastAsia="en-US"/>
        </w:rPr>
        <w:sectPr w:rsidR="00966926">
          <w:pgSz w:w="16837" w:h="11905" w:orient="landscape"/>
          <w:pgMar w:top="1440" w:right="850" w:bottom="1440" w:left="1134" w:header="720" w:footer="720" w:gutter="0"/>
          <w:cols w:space="720"/>
        </w:sectPr>
      </w:pPr>
    </w:p>
    <w:p w:rsidR="00966926" w:rsidRDefault="006C0673">
      <w:pPr>
        <w:spacing w:line="276" w:lineRule="auto"/>
        <w:ind w:firstLine="698"/>
        <w:jc w:val="right"/>
        <w:rPr>
          <w:rFonts w:ascii="Arial" w:eastAsia="Calibri" w:hAnsi="Arial" w:cs="Arial"/>
          <w:b/>
          <w:sz w:val="24"/>
          <w:lang w:eastAsia="en-US"/>
        </w:rPr>
      </w:pPr>
      <w:bookmarkStart w:id="354" w:name="sub_1600"/>
      <w:r>
        <w:rPr>
          <w:rFonts w:ascii="Arial" w:eastAsia="Calibri" w:hAnsi="Arial" w:cs="Arial"/>
          <w:bCs/>
          <w:sz w:val="24"/>
          <w:lang w:eastAsia="en-US"/>
        </w:rPr>
        <w:lastRenderedPageBreak/>
        <w:t>Приложение 5</w:t>
      </w:r>
    </w:p>
    <w:bookmarkEnd w:id="354"/>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 малого</w:t>
      </w:r>
    </w:p>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и среднего предпринимательства</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СВОДНЫЙ РЕЕСТР</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субъектов малого и среднего предпринимательства и организаций, образующих</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инфраструктуру поддержки субъектов малого и среднего предпринимательства,</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на перечисление субсидии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78"/>
        <w:gridCol w:w="8060"/>
        <w:gridCol w:w="2615"/>
        <w:gridCol w:w="2380"/>
      </w:tblGrid>
      <w:tr w:rsidR="00966926">
        <w:tc>
          <w:tcPr>
            <w:tcW w:w="978" w:type="dxa"/>
            <w:tcBorders>
              <w:top w:val="single" w:sz="4" w:space="0" w:color="auto"/>
              <w:left w:val="nil"/>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N </w:t>
            </w:r>
            <w:proofErr w:type="spellStart"/>
            <w:proofErr w:type="gramStart"/>
            <w:r>
              <w:rPr>
                <w:rFonts w:ascii="Arial" w:hAnsi="Arial" w:cs="Arial"/>
                <w:sz w:val="24"/>
              </w:rPr>
              <w:t>п</w:t>
            </w:r>
            <w:proofErr w:type="spellEnd"/>
            <w:proofErr w:type="gramEnd"/>
            <w:r>
              <w:rPr>
                <w:rFonts w:ascii="Arial" w:hAnsi="Arial" w:cs="Arial"/>
                <w:sz w:val="24"/>
              </w:rPr>
              <w:t>/</w:t>
            </w:r>
            <w:proofErr w:type="spellStart"/>
            <w:r>
              <w:rPr>
                <w:rFonts w:ascii="Arial" w:hAnsi="Arial" w:cs="Arial"/>
                <w:sz w:val="24"/>
              </w:rPr>
              <w:t>п</w:t>
            </w:r>
            <w:proofErr w:type="spellEnd"/>
          </w:p>
        </w:tc>
        <w:tc>
          <w:tcPr>
            <w:tcW w:w="8060" w:type="dxa"/>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субъектов малого и среднего предпринимательства, ИНН</w:t>
            </w:r>
          </w:p>
        </w:tc>
        <w:tc>
          <w:tcPr>
            <w:tcW w:w="2615" w:type="dxa"/>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Номер и дата договора (название бизнес-плана проекта)</w:t>
            </w:r>
          </w:p>
        </w:tc>
        <w:tc>
          <w:tcPr>
            <w:tcW w:w="2380" w:type="dxa"/>
            <w:tcBorders>
              <w:top w:val="single" w:sz="4" w:space="0" w:color="auto"/>
              <w:left w:val="single" w:sz="4" w:space="0" w:color="auto"/>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Сумма субсидии, подлежащая к выплате (рублей)</w:t>
            </w:r>
          </w:p>
        </w:tc>
      </w:tr>
      <w:tr w:rsidR="00966926">
        <w:tc>
          <w:tcPr>
            <w:tcW w:w="978"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806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2615"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238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r>
      <w:tr w:rsidR="00966926">
        <w:tc>
          <w:tcPr>
            <w:tcW w:w="978"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80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615"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38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78"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806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Итого</w:t>
            </w:r>
          </w:p>
        </w:tc>
        <w:tc>
          <w:tcPr>
            <w:tcW w:w="2615"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3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bl>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Главный бухгалтер </w:t>
      </w: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after="200" w:line="276" w:lineRule="auto"/>
        <w:ind w:firstLine="720"/>
        <w:jc w:val="both"/>
        <w:rPr>
          <w:rFonts w:ascii="Arial" w:eastAsia="Calibri" w:hAnsi="Arial" w:cs="Arial"/>
          <w:sz w:val="24"/>
          <w:lang w:eastAsia="en-US"/>
        </w:rPr>
      </w:pPr>
    </w:p>
    <w:p w:rsidR="00966926" w:rsidRDefault="006C0673">
      <w:pPr>
        <w:spacing w:after="200" w:line="276" w:lineRule="auto"/>
        <w:ind w:firstLine="720"/>
        <w:jc w:val="both"/>
        <w:rPr>
          <w:rFonts w:ascii="Arial" w:eastAsia="Calibri" w:hAnsi="Arial" w:cs="Arial"/>
          <w:sz w:val="24"/>
          <w:lang w:eastAsia="en-US"/>
        </w:rPr>
        <w:sectPr w:rsidR="00966926">
          <w:pgSz w:w="16837" w:h="11905" w:orient="landscape"/>
          <w:pgMar w:top="1440" w:right="850" w:bottom="1440" w:left="1134" w:header="720" w:footer="720" w:gutter="0"/>
          <w:cols w:space="720"/>
        </w:sectPr>
      </w:pPr>
      <w:r>
        <w:rPr>
          <w:rFonts w:ascii="Arial" w:eastAsia="Calibri" w:hAnsi="Arial" w:cs="Arial"/>
          <w:sz w:val="24"/>
          <w:lang w:eastAsia="en-US"/>
        </w:rPr>
        <w:t xml:space="preserve">                                       (подпись) (инициалы, фамилия) подпись</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lastRenderedPageBreak/>
        <w:t xml:space="preserve">                                                                                             УТВЕРЖДЕНО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Постановление главы </w:t>
      </w:r>
      <w:proofErr w:type="spellStart"/>
      <w:r>
        <w:rPr>
          <w:rFonts w:ascii="Arial" w:eastAsia="Calibri" w:hAnsi="Arial" w:cs="Arial"/>
          <w:sz w:val="24"/>
          <w:lang w:eastAsia="en-US"/>
        </w:rPr>
        <w:t>Родничковского</w:t>
      </w:r>
      <w:proofErr w:type="spellEnd"/>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сельского поселения  о</w:t>
      </w:r>
      <w:r w:rsidR="00DD2DD1">
        <w:rPr>
          <w:rFonts w:ascii="Arial" w:eastAsia="Calibri" w:hAnsi="Arial" w:cs="Arial"/>
          <w:sz w:val="24"/>
          <w:lang w:eastAsia="en-US"/>
        </w:rPr>
        <w:t xml:space="preserve">т </w:t>
      </w:r>
      <w:r w:rsidR="00030F17">
        <w:rPr>
          <w:rFonts w:ascii="Arial" w:eastAsia="Calibri" w:hAnsi="Arial" w:cs="Arial"/>
          <w:sz w:val="24"/>
          <w:lang w:eastAsia="en-US"/>
        </w:rPr>
        <w:t>04</w:t>
      </w:r>
      <w:r w:rsidR="00DD2DD1">
        <w:rPr>
          <w:rFonts w:ascii="Arial" w:eastAsia="Calibri" w:hAnsi="Arial" w:cs="Arial"/>
          <w:sz w:val="24"/>
          <w:lang w:eastAsia="en-US"/>
        </w:rPr>
        <w:t>.</w:t>
      </w:r>
      <w:r w:rsidR="00030F17">
        <w:rPr>
          <w:rFonts w:ascii="Arial" w:eastAsia="Calibri" w:hAnsi="Arial" w:cs="Arial"/>
          <w:sz w:val="24"/>
          <w:lang w:eastAsia="en-US"/>
        </w:rPr>
        <w:t>04.</w:t>
      </w:r>
      <w:r w:rsidR="00DD2DD1">
        <w:rPr>
          <w:rFonts w:ascii="Arial" w:eastAsia="Calibri" w:hAnsi="Arial" w:cs="Arial"/>
          <w:sz w:val="24"/>
          <w:lang w:eastAsia="en-US"/>
        </w:rPr>
        <w:t>2025</w:t>
      </w:r>
      <w:r>
        <w:rPr>
          <w:rFonts w:ascii="Arial" w:eastAsia="Calibri" w:hAnsi="Arial" w:cs="Arial"/>
          <w:sz w:val="24"/>
          <w:lang w:eastAsia="en-US"/>
        </w:rPr>
        <w:t xml:space="preserve">  №</w:t>
      </w:r>
      <w:r w:rsidR="00030F17">
        <w:rPr>
          <w:rFonts w:ascii="Arial" w:eastAsia="Calibri" w:hAnsi="Arial" w:cs="Arial"/>
          <w:sz w:val="24"/>
          <w:lang w:eastAsia="en-US"/>
        </w:rPr>
        <w:t>16</w:t>
      </w:r>
      <w:r>
        <w:rPr>
          <w:rFonts w:ascii="Arial" w:eastAsia="Calibri" w:hAnsi="Arial" w:cs="Arial"/>
          <w:sz w:val="24"/>
          <w:lang w:eastAsia="en-US"/>
        </w:rPr>
        <w:t xml:space="preserve"> </w:t>
      </w:r>
    </w:p>
    <w:p w:rsidR="00966926" w:rsidRDefault="006C0673">
      <w:pPr>
        <w:keepNext/>
        <w:autoSpaceDE w:val="0"/>
        <w:autoSpaceDN w:val="0"/>
        <w:adjustRightInd w:val="0"/>
        <w:spacing w:line="276" w:lineRule="auto"/>
        <w:ind w:left="567"/>
        <w:jc w:val="center"/>
        <w:outlineLvl w:val="0"/>
        <w:rPr>
          <w:rFonts w:ascii="Arial" w:hAnsi="Arial" w:cs="Arial"/>
          <w:b/>
          <w:bCs/>
          <w:sz w:val="24"/>
        </w:rPr>
      </w:pPr>
      <w:bookmarkStart w:id="355" w:name="sub_3000"/>
      <w:r>
        <w:rPr>
          <w:rFonts w:ascii="Arial" w:hAnsi="Arial" w:cs="Arial"/>
          <w:b/>
          <w:bCs/>
          <w:sz w:val="24"/>
        </w:rPr>
        <w:t>ПОРЯДОК</w:t>
      </w:r>
      <w:r>
        <w:rPr>
          <w:rFonts w:ascii="Arial" w:hAnsi="Arial" w:cs="Arial"/>
          <w:b/>
          <w:bCs/>
          <w:sz w:val="24"/>
        </w:rPr>
        <w:br/>
        <w:t xml:space="preserve">предоставления  муниципальной поддержки инвестиционной деятельности на территории </w:t>
      </w:r>
      <w:proofErr w:type="spellStart"/>
      <w:r>
        <w:rPr>
          <w:rFonts w:ascii="Arial" w:hAnsi="Arial" w:cs="Arial"/>
          <w:b/>
          <w:bCs/>
          <w:sz w:val="24"/>
        </w:rPr>
        <w:t>Родничковского</w:t>
      </w:r>
      <w:proofErr w:type="spellEnd"/>
      <w:r>
        <w:rPr>
          <w:rFonts w:ascii="Arial" w:hAnsi="Arial" w:cs="Arial"/>
          <w:b/>
          <w:bCs/>
          <w:sz w:val="24"/>
        </w:rPr>
        <w:t xml:space="preserve"> сельского поселения</w:t>
      </w:r>
      <w:r>
        <w:rPr>
          <w:rFonts w:ascii="Arial" w:hAnsi="Arial" w:cs="Arial"/>
          <w:b/>
          <w:bCs/>
          <w:sz w:val="24"/>
        </w:rPr>
        <w:br/>
      </w:r>
      <w:bookmarkEnd w:id="355"/>
    </w:p>
    <w:p w:rsidR="00966926" w:rsidRDefault="006C0673">
      <w:pPr>
        <w:spacing w:line="276" w:lineRule="auto"/>
        <w:ind w:left="567"/>
        <w:jc w:val="both"/>
        <w:rPr>
          <w:rFonts w:ascii="Arial" w:eastAsia="Calibri" w:hAnsi="Arial" w:cs="Arial"/>
          <w:sz w:val="24"/>
          <w:lang w:eastAsia="en-US"/>
        </w:rPr>
      </w:pPr>
      <w:bookmarkStart w:id="356" w:name="sub_301"/>
      <w:r>
        <w:rPr>
          <w:rFonts w:ascii="Arial" w:eastAsia="Calibri" w:hAnsi="Arial" w:cs="Arial"/>
          <w:sz w:val="24"/>
          <w:lang w:eastAsia="en-US"/>
        </w:rPr>
        <w:t>1. Начинающий  субъект малого предпринимательства, претендующий на получение  муниципальной поддержки в форме  субсидии</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 в соответствии с </w:t>
      </w:r>
      <w:hyperlink w:anchor="sub_1012" w:history="1">
        <w:r>
          <w:rPr>
            <w:rFonts w:ascii="Arial" w:eastAsia="Calibri" w:hAnsi="Arial" w:cs="Arial"/>
            <w:bCs/>
            <w:sz w:val="24"/>
            <w:lang w:eastAsia="en-US"/>
          </w:rPr>
          <w:t>разделом 12</w:t>
        </w:r>
      </w:hyperlink>
      <w:r>
        <w:rPr>
          <w:rFonts w:ascii="Arial" w:eastAsia="Calibri" w:hAnsi="Arial" w:cs="Arial"/>
          <w:sz w:val="24"/>
          <w:lang w:eastAsia="en-US"/>
        </w:rPr>
        <w:t xml:space="preserve"> Положения о субсидировании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w:t>
      </w:r>
      <w:proofErr w:type="spellStart"/>
      <w:r>
        <w:rPr>
          <w:rFonts w:ascii="Arial" w:eastAsia="Calibri" w:hAnsi="Arial" w:cs="Arial"/>
          <w:sz w:val="24"/>
          <w:lang w:eastAsia="en-US"/>
        </w:rPr>
        <w:t>Родничковском</w:t>
      </w:r>
      <w:proofErr w:type="spellEnd"/>
      <w:r>
        <w:rPr>
          <w:rFonts w:ascii="Arial" w:eastAsia="Calibri" w:hAnsi="Arial" w:cs="Arial"/>
          <w:sz w:val="24"/>
          <w:lang w:eastAsia="en-US"/>
        </w:rPr>
        <w:t xml:space="preserve"> сельском поселении, (далее именуется - Положение о субсидировании) представляет в  Администрацию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для рассмотрения комиссией по поддержке субъектов малого и среднего предпринимательства и организаций, образующих инфраструктуру поддержки субъектов малого и среднего предпринимательства,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(далее именуется - комиссия) документы, указанные в </w:t>
      </w:r>
      <w:hyperlink w:anchor="sub_125" w:history="1">
        <w:r>
          <w:rPr>
            <w:rFonts w:ascii="Arial" w:eastAsia="Calibri" w:hAnsi="Arial" w:cs="Arial"/>
            <w:bCs/>
            <w:sz w:val="24"/>
            <w:lang w:eastAsia="en-US"/>
          </w:rPr>
          <w:t>пункте 1.7</w:t>
        </w:r>
      </w:hyperlink>
      <w:r>
        <w:rPr>
          <w:rFonts w:ascii="Arial" w:eastAsia="Calibri" w:hAnsi="Arial" w:cs="Arial"/>
          <w:sz w:val="24"/>
          <w:lang w:eastAsia="en-US"/>
        </w:rPr>
        <w:t xml:space="preserve"> Положения о субсидировании.</w:t>
      </w:r>
      <w:bookmarkStart w:id="357" w:name="sub_302"/>
      <w:bookmarkEnd w:id="356"/>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2. В случае несоответствия субъекта малого предпринимательства критериям, установленным в </w:t>
      </w:r>
      <w:hyperlink w:anchor="sub_15" w:history="1">
        <w:r>
          <w:rPr>
            <w:rFonts w:ascii="Arial" w:eastAsia="Calibri" w:hAnsi="Arial" w:cs="Arial"/>
            <w:bCs/>
            <w:sz w:val="24"/>
            <w:lang w:eastAsia="en-US"/>
          </w:rPr>
          <w:t>пункте 1.5</w:t>
        </w:r>
      </w:hyperlink>
      <w:r>
        <w:rPr>
          <w:rFonts w:ascii="Arial" w:eastAsia="Calibri" w:hAnsi="Arial" w:cs="Arial"/>
          <w:sz w:val="24"/>
          <w:lang w:eastAsia="en-US"/>
        </w:rPr>
        <w:t xml:space="preserve"> Положения о субсидировании, Администрация в течение десяти рабочих дней после окончания приема заявок на конкурс письменно извещает начинающего субъекта малого предпринимательства об отклонении заявки с указанием причин.</w:t>
      </w:r>
    </w:p>
    <w:p w:rsidR="00966926" w:rsidRDefault="006C0673">
      <w:pPr>
        <w:spacing w:line="276" w:lineRule="auto"/>
        <w:ind w:left="567"/>
        <w:jc w:val="both"/>
        <w:rPr>
          <w:rFonts w:ascii="Arial" w:eastAsia="Calibri" w:hAnsi="Arial" w:cs="Arial"/>
          <w:sz w:val="24"/>
          <w:lang w:eastAsia="en-US"/>
        </w:rPr>
      </w:pPr>
      <w:bookmarkStart w:id="358" w:name="sub_303"/>
      <w:bookmarkEnd w:id="357"/>
      <w:r>
        <w:rPr>
          <w:rFonts w:ascii="Arial" w:eastAsia="Calibri" w:hAnsi="Arial" w:cs="Arial"/>
          <w:sz w:val="24"/>
          <w:lang w:eastAsia="en-US"/>
        </w:rPr>
        <w:t>3. Комиссия рассматривает и анализирует представленные начинающим субъектом малого предпринимательства документы, проводит обследование места ведения предпринимательской деятельности с привлечением муниципальных координационных советов по поддержке и развитию предпринимательства.</w:t>
      </w:r>
    </w:p>
    <w:bookmarkEnd w:id="358"/>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Заседание комиссии проводится не позднее  десяти дней со дня окончания приема заявок.</w:t>
      </w:r>
    </w:p>
    <w:p w:rsidR="00966926" w:rsidRDefault="006C0673">
      <w:pPr>
        <w:spacing w:line="276" w:lineRule="auto"/>
        <w:ind w:left="567"/>
        <w:jc w:val="both"/>
        <w:rPr>
          <w:rFonts w:ascii="Arial" w:eastAsia="Calibri" w:hAnsi="Arial" w:cs="Arial"/>
          <w:sz w:val="24"/>
          <w:lang w:eastAsia="en-US"/>
        </w:rPr>
      </w:pPr>
      <w:bookmarkStart w:id="359" w:name="sub_304"/>
      <w:r>
        <w:rPr>
          <w:rFonts w:ascii="Arial" w:eastAsia="Calibri" w:hAnsi="Arial" w:cs="Arial"/>
          <w:sz w:val="24"/>
          <w:lang w:eastAsia="en-US"/>
        </w:rPr>
        <w:t>4. Оценка заявок субъектов малого предпринимательства проводится комиссией с применением 100-балльной системы оценки на основе следующих критериев:</w:t>
      </w:r>
    </w:p>
    <w:p w:rsidR="00966926" w:rsidRDefault="006C0673">
      <w:pPr>
        <w:spacing w:line="276" w:lineRule="auto"/>
        <w:ind w:left="567"/>
        <w:jc w:val="both"/>
        <w:rPr>
          <w:rFonts w:ascii="Arial" w:eastAsia="Calibri" w:hAnsi="Arial" w:cs="Arial"/>
          <w:sz w:val="24"/>
          <w:lang w:eastAsia="en-US"/>
        </w:rPr>
      </w:pPr>
      <w:bookmarkStart w:id="360" w:name="sub_3041"/>
      <w:bookmarkEnd w:id="359"/>
      <w:r>
        <w:rPr>
          <w:rFonts w:ascii="Arial" w:eastAsia="Calibri" w:hAnsi="Arial" w:cs="Arial"/>
          <w:sz w:val="24"/>
          <w:lang w:eastAsia="en-US"/>
        </w:rPr>
        <w:t>4.1. Начинающий субъект малого предпринимательства является:</w:t>
      </w:r>
    </w:p>
    <w:bookmarkEnd w:id="360"/>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начинающей малой инновационной компанией - 25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прочее - 0 баллов.</w:t>
      </w:r>
    </w:p>
    <w:p w:rsidR="00966926" w:rsidRDefault="006C0673">
      <w:pPr>
        <w:spacing w:line="276" w:lineRule="auto"/>
        <w:ind w:left="567"/>
        <w:jc w:val="both"/>
        <w:rPr>
          <w:rFonts w:ascii="Arial" w:eastAsia="Calibri" w:hAnsi="Arial" w:cs="Arial"/>
          <w:sz w:val="24"/>
          <w:lang w:eastAsia="en-US"/>
        </w:rPr>
      </w:pPr>
      <w:bookmarkStart w:id="361" w:name="sub_3042"/>
      <w:r>
        <w:rPr>
          <w:rFonts w:ascii="Arial" w:eastAsia="Calibri" w:hAnsi="Arial" w:cs="Arial"/>
          <w:sz w:val="24"/>
          <w:lang w:eastAsia="en-US"/>
        </w:rPr>
        <w:t>4.2. Индивидуальный предприниматель - начинающий субъект малого предпринимательства или учредитель (один из учредителей) начинающего субъекта малого предпринимательства до государственной регистрации относился к категориям граждан:</w:t>
      </w:r>
    </w:p>
    <w:bookmarkEnd w:id="361"/>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безработные граждане - 20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работники, находящиеся под угрозой увольнения, работающие на предприятиях, которые входят в Программу дополнительных мероприятий по </w:t>
      </w:r>
      <w:r>
        <w:rPr>
          <w:rFonts w:ascii="Arial" w:eastAsia="Calibri" w:hAnsi="Arial" w:cs="Arial"/>
          <w:sz w:val="24"/>
          <w:lang w:eastAsia="en-US"/>
        </w:rPr>
        <w:lastRenderedPageBreak/>
        <w:t xml:space="preserve">снижению напряженности на рынке труда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на текущий год - 20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военнослужащие, уволенные в запас в связи с сокращением Вооруженных Сил - 20 баллов;</w:t>
      </w:r>
    </w:p>
    <w:p w:rsidR="00966926" w:rsidRDefault="006C0673">
      <w:pPr>
        <w:spacing w:line="276" w:lineRule="auto"/>
        <w:ind w:left="567"/>
        <w:jc w:val="both"/>
        <w:rPr>
          <w:rFonts w:ascii="Arial" w:eastAsia="Calibri" w:hAnsi="Arial" w:cs="Arial"/>
          <w:sz w:val="24"/>
          <w:lang w:eastAsia="en-US"/>
        </w:rPr>
      </w:pPr>
      <w:bookmarkStart w:id="362" w:name="sub_30425"/>
      <w:r>
        <w:rPr>
          <w:rFonts w:ascii="Arial" w:eastAsia="Calibri" w:hAnsi="Arial" w:cs="Arial"/>
          <w:sz w:val="24"/>
          <w:lang w:eastAsia="en-US"/>
        </w:rPr>
        <w:t>граждане в возрасте до 30 лет включительно - 20 баллов;</w:t>
      </w:r>
    </w:p>
    <w:bookmarkEnd w:id="362"/>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прочее - 0 баллов.</w:t>
      </w:r>
    </w:p>
    <w:p w:rsidR="00966926" w:rsidRDefault="006C0673">
      <w:pPr>
        <w:spacing w:line="276" w:lineRule="auto"/>
        <w:ind w:left="567"/>
        <w:jc w:val="both"/>
        <w:rPr>
          <w:rFonts w:ascii="Arial" w:eastAsia="Calibri" w:hAnsi="Arial" w:cs="Arial"/>
          <w:sz w:val="24"/>
          <w:lang w:eastAsia="en-US"/>
        </w:rPr>
      </w:pPr>
      <w:bookmarkStart w:id="363" w:name="sub_3043"/>
      <w:r>
        <w:rPr>
          <w:rFonts w:ascii="Arial" w:eastAsia="Calibri" w:hAnsi="Arial" w:cs="Arial"/>
          <w:sz w:val="24"/>
          <w:lang w:eastAsia="en-US"/>
        </w:rPr>
        <w:t>4.3. Бизнес-планом проекта предусмотрено создание:</w:t>
      </w:r>
    </w:p>
    <w:bookmarkEnd w:id="363"/>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свыше 10 новых рабочих мест: в сельском поселении- 20 баллов, в муниципальном районе - 15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от 7 до 10 новых рабочих мест: в сельском поселении- 15 баллов, в муниципальном районе - 10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от 4 до 6 новых рабочих мест: в  сельском поселении - 10 баллов, в муниципальном районе - 5 баллов;</w:t>
      </w:r>
    </w:p>
    <w:p w:rsidR="00966926" w:rsidRDefault="006C0673">
      <w:pPr>
        <w:spacing w:line="276" w:lineRule="auto"/>
        <w:ind w:left="567"/>
        <w:jc w:val="both"/>
        <w:rPr>
          <w:rFonts w:ascii="Arial" w:eastAsia="Calibri" w:hAnsi="Arial" w:cs="Arial"/>
          <w:sz w:val="24"/>
          <w:lang w:eastAsia="en-US"/>
        </w:rPr>
      </w:pPr>
      <w:bookmarkStart w:id="364" w:name="sub_30435"/>
      <w:r>
        <w:rPr>
          <w:rFonts w:ascii="Arial" w:eastAsia="Calibri" w:hAnsi="Arial" w:cs="Arial"/>
          <w:sz w:val="24"/>
          <w:lang w:eastAsia="en-US"/>
        </w:rPr>
        <w:t>от 2 до 3 новых рабочих мест: в  сельском поселении - 5 баллов, в муниципальном районе - 2 балла.</w:t>
      </w:r>
    </w:p>
    <w:p w:rsidR="00966926" w:rsidRDefault="006C0673">
      <w:pPr>
        <w:spacing w:line="276" w:lineRule="auto"/>
        <w:ind w:left="567"/>
        <w:jc w:val="both"/>
        <w:rPr>
          <w:rFonts w:ascii="Arial" w:eastAsia="Calibri" w:hAnsi="Arial" w:cs="Arial"/>
          <w:sz w:val="24"/>
          <w:lang w:eastAsia="en-US"/>
        </w:rPr>
      </w:pPr>
      <w:bookmarkStart w:id="365" w:name="sub_3044"/>
      <w:bookmarkEnd w:id="364"/>
      <w:r>
        <w:rPr>
          <w:rFonts w:ascii="Arial" w:eastAsia="Calibri" w:hAnsi="Arial" w:cs="Arial"/>
          <w:sz w:val="24"/>
          <w:lang w:eastAsia="en-US"/>
        </w:rPr>
        <w:t>4.4. Начинающий субъект малого предпринимательства осуществляет экономическую деятельность следующих видов:</w:t>
      </w:r>
    </w:p>
    <w:bookmarkEnd w:id="365"/>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производство - 15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научные исследования и разработки - 15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строительство - 15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сельское хозяйство - 13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предоставление бытовых услуг населению: в сельских поселениях - 12 баллов, в  муниципальном районе - 6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деятельность транспорта - 8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прочее - 0 баллов.</w:t>
      </w:r>
    </w:p>
    <w:p w:rsidR="00966926" w:rsidRDefault="006C0673">
      <w:pPr>
        <w:spacing w:line="276" w:lineRule="auto"/>
        <w:ind w:left="567"/>
        <w:jc w:val="both"/>
        <w:rPr>
          <w:rFonts w:ascii="Arial" w:eastAsia="Calibri" w:hAnsi="Arial" w:cs="Arial"/>
          <w:sz w:val="24"/>
          <w:lang w:eastAsia="en-US"/>
        </w:rPr>
      </w:pPr>
      <w:bookmarkStart w:id="366" w:name="sub_3045"/>
      <w:r>
        <w:rPr>
          <w:rFonts w:ascii="Arial" w:eastAsia="Calibri" w:hAnsi="Arial" w:cs="Arial"/>
          <w:sz w:val="24"/>
          <w:lang w:eastAsia="en-US"/>
        </w:rPr>
        <w:t>4.5. Наличие нежилого помещения или земельного участка, необходимого для реализации проекта:</w:t>
      </w:r>
    </w:p>
    <w:bookmarkEnd w:id="366"/>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в собственности - 10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по договорам аренды, заключенным на срок более 1 года, - 10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по договорам аренды, заключенным на весь период реализации проекта, - 5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видом предпринимательской деятельности не предусмотрено - 5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прочее - 0 баллов.</w:t>
      </w:r>
    </w:p>
    <w:p w:rsidR="00966926" w:rsidRDefault="006C0673">
      <w:pPr>
        <w:spacing w:line="276" w:lineRule="auto"/>
        <w:ind w:left="567"/>
        <w:jc w:val="both"/>
        <w:rPr>
          <w:rFonts w:ascii="Arial" w:eastAsia="Calibri" w:hAnsi="Arial" w:cs="Arial"/>
          <w:sz w:val="24"/>
          <w:lang w:eastAsia="en-US"/>
        </w:rPr>
      </w:pPr>
      <w:bookmarkStart w:id="367" w:name="sub_3046"/>
      <w:r>
        <w:rPr>
          <w:rFonts w:ascii="Arial" w:eastAsia="Calibri" w:hAnsi="Arial" w:cs="Arial"/>
          <w:sz w:val="24"/>
          <w:lang w:eastAsia="en-US"/>
        </w:rPr>
        <w:t>4.6. Степень проработки бизнес-плана проекта начинающего предпринимателя, содержание всей необходимой информации для комплексной оценки перспектив его реализации:</w:t>
      </w:r>
    </w:p>
    <w:bookmarkEnd w:id="367"/>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бизнес-план проекта содержит все разделы, информация представлена в полном объеме - 10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бизнес-план проекта содержит более половины разделов, информации достаточно для его оценки - 5 баллов.</w:t>
      </w:r>
    </w:p>
    <w:p w:rsidR="00966926" w:rsidRDefault="006C0673">
      <w:pPr>
        <w:spacing w:line="276" w:lineRule="auto"/>
        <w:ind w:left="567"/>
        <w:jc w:val="both"/>
        <w:rPr>
          <w:rFonts w:ascii="Arial" w:eastAsia="Calibri" w:hAnsi="Arial" w:cs="Arial"/>
          <w:sz w:val="24"/>
          <w:lang w:eastAsia="en-US"/>
        </w:rPr>
      </w:pPr>
      <w:bookmarkStart w:id="368" w:name="sub_305"/>
      <w:r>
        <w:rPr>
          <w:rFonts w:ascii="Arial" w:eastAsia="Calibri" w:hAnsi="Arial" w:cs="Arial"/>
          <w:sz w:val="24"/>
          <w:lang w:eastAsia="en-US"/>
        </w:rPr>
        <w:t xml:space="preserve">5. Результаты оценки заявок заносятся в оценочную ведомость по форме согласно </w:t>
      </w:r>
      <w:hyperlink w:anchor="sub_3100" w:history="1">
        <w:r>
          <w:rPr>
            <w:rFonts w:ascii="Arial" w:eastAsia="Calibri" w:hAnsi="Arial" w:cs="Arial"/>
            <w:bCs/>
            <w:sz w:val="24"/>
            <w:lang w:eastAsia="en-US"/>
          </w:rPr>
          <w:t>приложению</w:t>
        </w:r>
      </w:hyperlink>
      <w:r>
        <w:rPr>
          <w:rFonts w:ascii="Arial" w:eastAsia="Calibri" w:hAnsi="Arial" w:cs="Arial"/>
          <w:b/>
          <w:sz w:val="24"/>
          <w:lang w:eastAsia="en-US"/>
        </w:rPr>
        <w:t>.</w:t>
      </w:r>
    </w:p>
    <w:p w:rsidR="00966926" w:rsidRDefault="006C0673">
      <w:pPr>
        <w:spacing w:line="276" w:lineRule="auto"/>
        <w:ind w:left="567"/>
        <w:jc w:val="both"/>
        <w:rPr>
          <w:rFonts w:ascii="Arial" w:eastAsia="Calibri" w:hAnsi="Arial" w:cs="Arial"/>
          <w:sz w:val="24"/>
          <w:lang w:eastAsia="en-US"/>
        </w:rPr>
      </w:pPr>
      <w:bookmarkStart w:id="369" w:name="sub_306"/>
      <w:bookmarkEnd w:id="368"/>
      <w:r>
        <w:rPr>
          <w:rFonts w:ascii="Arial" w:eastAsia="Calibri" w:hAnsi="Arial" w:cs="Arial"/>
          <w:sz w:val="24"/>
          <w:lang w:eastAsia="en-US"/>
        </w:rPr>
        <w:t>6. Победителями признаются начинающие субъекты малого предпринимательства, набравшие в сумме по всем критериям не менее 40 баллов.</w:t>
      </w:r>
    </w:p>
    <w:p w:rsidR="00966926" w:rsidRDefault="006C0673">
      <w:pPr>
        <w:spacing w:line="276" w:lineRule="auto"/>
        <w:ind w:left="567"/>
        <w:jc w:val="both"/>
        <w:rPr>
          <w:rFonts w:ascii="Arial" w:eastAsia="Calibri" w:hAnsi="Arial" w:cs="Arial"/>
          <w:sz w:val="24"/>
          <w:lang w:eastAsia="en-US"/>
        </w:rPr>
      </w:pPr>
      <w:bookmarkStart w:id="370" w:name="sub_307"/>
      <w:bookmarkEnd w:id="369"/>
      <w:r>
        <w:rPr>
          <w:rFonts w:ascii="Arial" w:eastAsia="Calibri" w:hAnsi="Arial" w:cs="Arial"/>
          <w:sz w:val="24"/>
          <w:lang w:eastAsia="en-US"/>
        </w:rPr>
        <w:t xml:space="preserve">7. В случае превышения объемов заявок на получение муниципальной </w:t>
      </w:r>
      <w:r>
        <w:rPr>
          <w:rFonts w:ascii="Arial" w:eastAsia="Calibri" w:hAnsi="Arial" w:cs="Arial"/>
          <w:sz w:val="24"/>
          <w:lang w:eastAsia="en-US"/>
        </w:rPr>
        <w:lastRenderedPageBreak/>
        <w:t>поддержки над лимитом бюджетных средств, предусмотренных на эти цели, комиссия принимает решение о предоставлении  муниципальной поддержки начинающему субъекту малого предпринимательства, бизнес-план проекта которого набрал наибольшее количество баллов, а при равенстве количества баллов соответствует следующим критериям:</w:t>
      </w:r>
    </w:p>
    <w:bookmarkEnd w:id="370"/>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является начинающей малой инновационной компанией;</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учредитель (один из учредителей)</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которого до государственной регистрации относился к следующим категориям граждан: безработные граждане; работники, находящиеся под угрозой увольнения, работающие на предприятиях, которые входят в Программу дополнительных мероприятий по снижению напряженности на рынке труда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на текущий год; военнослужащие, уволенные в запас в связи с сокращением Вооруженных Сил;</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является субъектом молодежного предпринимательства.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При равном количестве баллов и соответствии критериям субсидия предоставляется начинающему субъекту малого предпринимательства с учетом очередности регистрации заявки в журнале регистрации.</w:t>
      </w:r>
    </w:p>
    <w:p w:rsidR="00966926" w:rsidRDefault="006C0673">
      <w:pPr>
        <w:spacing w:line="276" w:lineRule="auto"/>
        <w:ind w:left="567"/>
        <w:jc w:val="both"/>
        <w:rPr>
          <w:rFonts w:ascii="Arial" w:eastAsia="Calibri" w:hAnsi="Arial" w:cs="Arial"/>
          <w:sz w:val="24"/>
          <w:lang w:eastAsia="en-US"/>
        </w:rPr>
      </w:pPr>
      <w:bookmarkStart w:id="371" w:name="sub_308"/>
      <w:r>
        <w:rPr>
          <w:rFonts w:ascii="Arial" w:eastAsia="Calibri" w:hAnsi="Arial" w:cs="Arial"/>
          <w:sz w:val="24"/>
          <w:lang w:eastAsia="en-US"/>
        </w:rPr>
        <w:t>8. Решение комиссии оформляется протоколом в течение пяти рабочих дней со дня проведения заседания комиссии.</w:t>
      </w: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bookmarkEnd w:id="371"/>
    <w:p w:rsidR="00966926" w:rsidRDefault="00966926">
      <w:pPr>
        <w:autoSpaceDE w:val="0"/>
        <w:autoSpaceDN w:val="0"/>
        <w:adjustRightInd w:val="0"/>
        <w:spacing w:line="276" w:lineRule="auto"/>
        <w:ind w:left="567"/>
        <w:jc w:val="both"/>
        <w:rPr>
          <w:rFonts w:ascii="Arial" w:hAnsi="Arial" w:cs="Arial"/>
          <w:i/>
          <w:iCs/>
          <w:sz w:val="24"/>
        </w:rPr>
      </w:pPr>
    </w:p>
    <w:p w:rsidR="00966926" w:rsidRDefault="00966926">
      <w:pPr>
        <w:spacing w:after="200" w:line="276" w:lineRule="auto"/>
        <w:ind w:left="567"/>
        <w:rPr>
          <w:rFonts w:ascii="Arial" w:eastAsia="Calibri" w:hAnsi="Arial" w:cs="Arial"/>
          <w:sz w:val="24"/>
        </w:rPr>
      </w:pPr>
    </w:p>
    <w:p w:rsidR="00966926" w:rsidRDefault="00966926">
      <w:pPr>
        <w:autoSpaceDE w:val="0"/>
        <w:autoSpaceDN w:val="0"/>
        <w:adjustRightInd w:val="0"/>
        <w:spacing w:line="276" w:lineRule="auto"/>
        <w:ind w:left="567"/>
        <w:jc w:val="both"/>
        <w:rPr>
          <w:rFonts w:ascii="Arial" w:hAnsi="Arial" w:cs="Arial"/>
          <w:b/>
          <w:bCs/>
          <w:sz w:val="24"/>
        </w:rPr>
      </w:pP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b/>
          <w:bCs/>
          <w:sz w:val="24"/>
        </w:rPr>
        <w:lastRenderedPageBreak/>
        <w:t>Оценочная ведомость по бизнес-плану проекта</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_________________________________________________________________</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 xml:space="preserve">                 (наименование бизнес-плана проекта)</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_________________________________________________________________</w:t>
      </w:r>
    </w:p>
    <w:p w:rsidR="00966926" w:rsidRDefault="006C0673">
      <w:pPr>
        <w:autoSpaceDE w:val="0"/>
        <w:autoSpaceDN w:val="0"/>
        <w:adjustRightInd w:val="0"/>
        <w:spacing w:line="276" w:lineRule="auto"/>
        <w:ind w:left="567"/>
        <w:jc w:val="both"/>
        <w:rPr>
          <w:rFonts w:ascii="Arial" w:hAnsi="Arial" w:cs="Arial"/>
          <w:sz w:val="24"/>
        </w:rPr>
      </w:pPr>
      <w:proofErr w:type="gramStart"/>
      <w:r>
        <w:rPr>
          <w:rFonts w:ascii="Arial" w:hAnsi="Arial" w:cs="Arial"/>
          <w:sz w:val="24"/>
        </w:rPr>
        <w:t>(наименование  субъекта  малого предпринимательства,  реализующего</w:t>
      </w:r>
      <w:proofErr w:type="gramEnd"/>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бизнес - план проекта)</w:t>
      </w:r>
    </w:p>
    <w:p w:rsidR="00966926" w:rsidRDefault="00966926">
      <w:pPr>
        <w:spacing w:after="200" w:line="276" w:lineRule="auto"/>
        <w:ind w:left="567"/>
        <w:jc w:val="both"/>
        <w:rPr>
          <w:rFonts w:ascii="Arial" w:eastAsia="Calibri" w:hAnsi="Arial" w:cs="Arial"/>
          <w:sz w:val="24"/>
          <w:lang w:eastAsia="en-US"/>
        </w:rPr>
      </w:pP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 xml:space="preserve">     Заседание  комиссии по конкурсному отбору бизнес-планов проектов </w:t>
      </w:r>
      <w:proofErr w:type="gramStart"/>
      <w:r>
        <w:rPr>
          <w:rFonts w:ascii="Arial" w:hAnsi="Arial" w:cs="Arial"/>
          <w:sz w:val="24"/>
        </w:rPr>
        <w:t>для</w:t>
      </w:r>
      <w:proofErr w:type="gramEnd"/>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предоставления   муниципальной  поддержки  начинающим  субъектам  малого</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предпринимательства от ____ _______________ 20__ г. N ___________________</w:t>
      </w:r>
    </w:p>
    <w:p w:rsidR="00966926" w:rsidRDefault="00966926">
      <w:pPr>
        <w:spacing w:after="200" w:line="276" w:lineRule="auto"/>
        <w:ind w:left="567"/>
        <w:jc w:val="both"/>
        <w:rPr>
          <w:rFonts w:ascii="Arial" w:eastAsia="Calibri" w:hAnsi="Arial" w:cs="Arial"/>
          <w:sz w:val="24"/>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80"/>
        <w:gridCol w:w="5400"/>
        <w:gridCol w:w="2090"/>
      </w:tblGrid>
      <w:tr w:rsidR="00966926">
        <w:tc>
          <w:tcPr>
            <w:tcW w:w="98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 xml:space="preserve">N </w:t>
            </w:r>
            <w:proofErr w:type="spellStart"/>
            <w:proofErr w:type="gramStart"/>
            <w:r>
              <w:rPr>
                <w:rFonts w:ascii="Arial" w:hAnsi="Arial" w:cs="Arial"/>
                <w:sz w:val="24"/>
              </w:rPr>
              <w:t>п</w:t>
            </w:r>
            <w:proofErr w:type="spellEnd"/>
            <w:proofErr w:type="gramEnd"/>
            <w:r>
              <w:rPr>
                <w:rFonts w:ascii="Arial" w:hAnsi="Arial" w:cs="Arial"/>
                <w:sz w:val="24"/>
              </w:rPr>
              <w:t>/</w:t>
            </w:r>
            <w:proofErr w:type="spellStart"/>
            <w:r>
              <w:rPr>
                <w:rFonts w:ascii="Arial" w:hAnsi="Arial" w:cs="Arial"/>
                <w:sz w:val="24"/>
              </w:rPr>
              <w:t>п</w:t>
            </w:r>
            <w:proofErr w:type="spellEnd"/>
          </w:p>
        </w:tc>
        <w:tc>
          <w:tcPr>
            <w:tcW w:w="540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Наименование критерия</w:t>
            </w:r>
          </w:p>
        </w:tc>
        <w:tc>
          <w:tcPr>
            <w:tcW w:w="209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Оценка в баллах</w:t>
            </w:r>
          </w:p>
        </w:tc>
      </w:tr>
      <w:tr w:rsidR="00966926">
        <w:tc>
          <w:tcPr>
            <w:tcW w:w="98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1</w:t>
            </w:r>
          </w:p>
        </w:tc>
        <w:tc>
          <w:tcPr>
            <w:tcW w:w="540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2</w:t>
            </w:r>
          </w:p>
        </w:tc>
        <w:tc>
          <w:tcPr>
            <w:tcW w:w="209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3</w:t>
            </w:r>
          </w:p>
        </w:tc>
      </w:tr>
      <w:tr w:rsidR="00966926">
        <w:tc>
          <w:tcPr>
            <w:tcW w:w="980" w:type="dxa"/>
            <w:tcBorders>
              <w:top w:val="single" w:sz="4" w:space="0" w:color="auto"/>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c>
          <w:tcPr>
            <w:tcW w:w="5400" w:type="dxa"/>
            <w:tcBorders>
              <w:top w:val="single" w:sz="4" w:space="0" w:color="auto"/>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c>
          <w:tcPr>
            <w:tcW w:w="2090" w:type="dxa"/>
            <w:tcBorders>
              <w:top w:val="single" w:sz="4" w:space="0" w:color="auto"/>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c>
          <w:tcPr>
            <w:tcW w:w="5400" w:type="dxa"/>
            <w:tcBorders>
              <w:top w:val="nil"/>
              <w:left w:val="nil"/>
              <w:bottom w:val="nil"/>
              <w:right w:val="nil"/>
            </w:tcBorders>
          </w:tcPr>
          <w:p w:rsidR="00966926" w:rsidRDefault="006C0673">
            <w:pPr>
              <w:autoSpaceDE w:val="0"/>
              <w:autoSpaceDN w:val="0"/>
              <w:adjustRightInd w:val="0"/>
              <w:spacing w:line="276" w:lineRule="auto"/>
              <w:ind w:left="567"/>
              <w:rPr>
                <w:rFonts w:ascii="Arial" w:hAnsi="Arial" w:cs="Arial"/>
                <w:sz w:val="24"/>
              </w:rPr>
            </w:pPr>
            <w:r>
              <w:rPr>
                <w:rFonts w:ascii="Arial" w:hAnsi="Arial" w:cs="Arial"/>
                <w:sz w:val="24"/>
              </w:rPr>
              <w:t>Итого</w:t>
            </w:r>
          </w:p>
        </w:tc>
        <w:tc>
          <w:tcPr>
            <w:tcW w:w="2090" w:type="dxa"/>
            <w:tcBorders>
              <w:top w:val="nil"/>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r>
    </w:tbl>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Члены комиссии       __________________     ____________________________</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 xml:space="preserve">                         (подпись)               (инициалы, фамилия)</w:t>
      </w:r>
    </w:p>
    <w:p w:rsidR="00966926" w:rsidRDefault="00966926">
      <w:pPr>
        <w:spacing w:line="276" w:lineRule="auto"/>
        <w:ind w:left="567"/>
        <w:jc w:val="both"/>
        <w:rPr>
          <w:rFonts w:ascii="Arial" w:eastAsia="Calibri" w:hAnsi="Arial" w:cs="Arial"/>
          <w:sz w:val="24"/>
          <w:lang w:eastAsia="en-US"/>
        </w:rPr>
      </w:pPr>
    </w:p>
    <w:p w:rsidR="00966926" w:rsidRDefault="00966926">
      <w:pPr>
        <w:spacing w:line="276" w:lineRule="auto"/>
        <w:ind w:left="567"/>
        <w:jc w:val="both"/>
        <w:rPr>
          <w:rFonts w:ascii="Arial" w:eastAsia="Calibri" w:hAnsi="Arial" w:cs="Arial"/>
          <w:sz w:val="24"/>
          <w:lang w:eastAsia="en-US"/>
        </w:rPr>
      </w:pPr>
    </w:p>
    <w:p w:rsidR="00966926" w:rsidRDefault="00966926">
      <w:pPr>
        <w:spacing w:line="276" w:lineRule="auto"/>
        <w:ind w:left="567"/>
        <w:jc w:val="both"/>
        <w:rPr>
          <w:rFonts w:ascii="Arial" w:eastAsia="Calibri" w:hAnsi="Arial" w:cs="Arial"/>
          <w:sz w:val="24"/>
          <w:lang w:eastAsia="en-US"/>
        </w:rPr>
      </w:pPr>
    </w:p>
    <w:p w:rsidR="00966926" w:rsidRDefault="00966926">
      <w:pPr>
        <w:spacing w:line="276" w:lineRule="auto"/>
        <w:ind w:left="567"/>
        <w:jc w:val="both"/>
        <w:rPr>
          <w:rFonts w:ascii="Arial" w:eastAsia="Calibri" w:hAnsi="Arial" w:cs="Arial"/>
          <w:sz w:val="24"/>
          <w:lang w:eastAsia="en-US"/>
        </w:rPr>
      </w:pPr>
    </w:p>
    <w:p w:rsidR="00966926" w:rsidRDefault="00966926">
      <w:pPr>
        <w:spacing w:after="200"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Приложение № 4                                                           </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Утверждено: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Постановлением Главы  </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w:t>
      </w:r>
      <w:r w:rsidR="00562CC7">
        <w:rPr>
          <w:rFonts w:ascii="Arial" w:eastAsia="Calibri" w:hAnsi="Arial" w:cs="Arial"/>
          <w:sz w:val="24"/>
          <w:lang w:eastAsia="en-US"/>
        </w:rPr>
        <w:t xml:space="preserve">                           №  16        от      04.04</w:t>
      </w:r>
      <w:r w:rsidR="00DD2DD1">
        <w:rPr>
          <w:rFonts w:ascii="Arial" w:eastAsia="Calibri" w:hAnsi="Arial" w:cs="Arial"/>
          <w:sz w:val="24"/>
          <w:lang w:eastAsia="en-US"/>
        </w:rPr>
        <w:t xml:space="preserve"> .2025</w:t>
      </w:r>
      <w:r>
        <w:rPr>
          <w:rFonts w:ascii="Arial" w:eastAsia="Calibri" w:hAnsi="Arial" w:cs="Arial"/>
          <w:sz w:val="24"/>
          <w:lang w:eastAsia="en-US"/>
        </w:rPr>
        <w:t xml:space="preserve"> г.        </w:t>
      </w: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 xml:space="preserve">                                                </w:t>
      </w:r>
      <w:proofErr w:type="gramStart"/>
      <w:r>
        <w:rPr>
          <w:rFonts w:ascii="Arial" w:eastAsia="Calibri" w:hAnsi="Arial" w:cs="Arial"/>
          <w:b/>
          <w:sz w:val="24"/>
          <w:lang w:eastAsia="en-US"/>
        </w:rPr>
        <w:t>П</w:t>
      </w:r>
      <w:proofErr w:type="gramEnd"/>
      <w:r>
        <w:rPr>
          <w:rFonts w:ascii="Arial" w:eastAsia="Calibri" w:hAnsi="Arial" w:cs="Arial"/>
          <w:b/>
          <w:sz w:val="24"/>
          <w:lang w:eastAsia="en-US"/>
        </w:rPr>
        <w:t xml:space="preserve"> О Л О Ж Е Н И Е</w:t>
      </w: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о комиссии по поддержке субъектов малого предпринимательства</w:t>
      </w:r>
    </w:p>
    <w:p w:rsidR="00966926" w:rsidRDefault="00966926">
      <w:pPr>
        <w:spacing w:line="276" w:lineRule="auto"/>
        <w:ind w:left="567"/>
        <w:rPr>
          <w:rFonts w:ascii="Arial" w:eastAsia="Calibri" w:hAnsi="Arial" w:cs="Arial"/>
          <w:b/>
          <w:sz w:val="24"/>
          <w:lang w:eastAsia="en-US"/>
        </w:rPr>
      </w:pPr>
    </w:p>
    <w:p w:rsidR="00966926" w:rsidRDefault="006C0673">
      <w:pPr>
        <w:widowControl/>
        <w:numPr>
          <w:ilvl w:val="0"/>
          <w:numId w:val="2"/>
        </w:numPr>
        <w:tabs>
          <w:tab w:val="clear" w:pos="2940"/>
          <w:tab w:val="left" w:pos="567"/>
        </w:tabs>
        <w:suppressAutoHyphens w:val="0"/>
        <w:spacing w:after="200" w:line="276" w:lineRule="auto"/>
        <w:ind w:left="567" w:firstLine="0"/>
        <w:jc w:val="center"/>
        <w:rPr>
          <w:rFonts w:ascii="Arial" w:eastAsia="Calibri" w:hAnsi="Arial" w:cs="Arial"/>
          <w:b/>
          <w:sz w:val="24"/>
          <w:lang w:eastAsia="en-US"/>
        </w:rPr>
      </w:pPr>
      <w:r>
        <w:rPr>
          <w:rFonts w:ascii="Arial" w:eastAsia="Calibri" w:hAnsi="Arial" w:cs="Arial"/>
          <w:b/>
          <w:sz w:val="24"/>
          <w:lang w:eastAsia="en-US"/>
        </w:rPr>
        <w:t>Общие положения</w:t>
      </w:r>
    </w:p>
    <w:p w:rsidR="00966926" w:rsidRDefault="00966926">
      <w:pPr>
        <w:spacing w:line="276" w:lineRule="auto"/>
        <w:ind w:left="567"/>
        <w:rPr>
          <w:rFonts w:ascii="Arial" w:eastAsia="Calibri" w:hAnsi="Arial" w:cs="Arial"/>
          <w:b/>
          <w:sz w:val="24"/>
          <w:lang w:eastAsia="en-US"/>
        </w:rPr>
      </w:pP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1.1.Комиссия по поддержке субъектов малого предпринимательства (дале</w:t>
      </w:r>
      <w:proofErr w:type="gramStart"/>
      <w:r>
        <w:rPr>
          <w:rFonts w:ascii="Arial" w:eastAsia="Calibri" w:hAnsi="Arial" w:cs="Arial"/>
          <w:sz w:val="24"/>
          <w:lang w:eastAsia="en-US"/>
        </w:rPr>
        <w:t>е-</w:t>
      </w:r>
      <w:proofErr w:type="gramEnd"/>
      <w:r>
        <w:rPr>
          <w:rFonts w:ascii="Arial" w:eastAsia="Calibri" w:hAnsi="Arial" w:cs="Arial"/>
          <w:sz w:val="24"/>
          <w:lang w:eastAsia="en-US"/>
        </w:rPr>
        <w:t xml:space="preserve"> комиссия) на территории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является органом по рассмотрению вопросов, касающихся оказанию финансовой помощи за счет средств бюджета администрации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субъектам малого предпринимательства.</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1.2.Комиссия в своей деятельности руководствуется Конституцией РФ, федеральными законами, указами Президента РФ, постановлениями и распоряжениями Правительства РФ, законами и иными нормативными правовыми актами Волгоградской области, а также настоящим Положением.</w:t>
      </w: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2.Функции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2.1.Функциями комиссии являются:</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2.1.1. Рассмотрение заявлений руководителей хозяйствующих субъектов, а также начинающих предпринимателей на выделение средств  бюджета администрации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для создания производств и на развитие инфраструктуры, имеющих приоритетное значение для экономики поселения;</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2.1.2. Проверка полноты и достоверности сведений о заявителе, содержащихся в представленных им документах, в том числе путем выезда на место ведения предпринимательской деятельности.</w:t>
      </w: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 xml:space="preserve">                                           3.Организация работы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3.1.Работой комиссии руководит председатель комиссии, а в его отсутствие-заместитель председателя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3.2. Председатель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3.2.1. осуществляет общее руководство деятельностью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3.2.2. председательствует на заседаниях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3.2.3.организует работу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3.3.Организацию заседаний комиссии осуществляет секретарь комиссии, а в его отсутстви</w:t>
      </w:r>
      <w:proofErr w:type="gramStart"/>
      <w:r>
        <w:rPr>
          <w:rFonts w:ascii="Arial" w:eastAsia="Calibri" w:hAnsi="Arial" w:cs="Arial"/>
          <w:sz w:val="24"/>
          <w:lang w:eastAsia="en-US"/>
        </w:rPr>
        <w:t>е-</w:t>
      </w:r>
      <w:proofErr w:type="gramEnd"/>
      <w:r>
        <w:rPr>
          <w:rFonts w:ascii="Arial" w:eastAsia="Calibri" w:hAnsi="Arial" w:cs="Arial"/>
          <w:sz w:val="24"/>
          <w:lang w:eastAsia="en-US"/>
        </w:rPr>
        <w:t xml:space="preserve"> один из членов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lastRenderedPageBreak/>
        <w:t>3.4.Секретарь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3.4.1.оповещает членов комиссии о дате, времени и месте проведения очередного заседания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3.4.2.формирует повестку дня заседания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3.4.3.обеспечивает подготовку и рассмотрение материалов к заседаниям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3.4.4.оформляет протоколы заседаний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3.5.Заседания комиссии проводятся по мере необходимости.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3.6.Заседание комиссии считается правомочным, если на нем присутствуют не менее половины ее членов.</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3.7.Решения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3.8.Решения, принимаемые на заседании комиссии, оформляются протоколом, который подписывают председательствующий на заседании комиссии и секретарь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3.9.Организационно-техническое и информационно-аналитическое обеспечение деятельности комиссии осуществляет специалист администрации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Приложение  №5</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Утверждено: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Постановлением Главы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p w:rsidR="00966926" w:rsidRDefault="00DD2DD1">
      <w:pPr>
        <w:spacing w:line="276" w:lineRule="auto"/>
        <w:ind w:left="567"/>
        <w:jc w:val="right"/>
        <w:rPr>
          <w:rFonts w:ascii="Arial" w:eastAsia="Calibri" w:hAnsi="Arial" w:cs="Arial"/>
          <w:sz w:val="24"/>
          <w:lang w:eastAsia="en-US"/>
        </w:rPr>
      </w:pPr>
      <w:r>
        <w:rPr>
          <w:rFonts w:ascii="Arial" w:eastAsia="Calibri" w:hAnsi="Arial" w:cs="Arial"/>
          <w:sz w:val="24"/>
          <w:lang w:eastAsia="en-US"/>
        </w:rPr>
        <w:t>№</w:t>
      </w:r>
      <w:r w:rsidR="003C1F28">
        <w:rPr>
          <w:rFonts w:ascii="Arial" w:eastAsia="Calibri" w:hAnsi="Arial" w:cs="Arial"/>
          <w:sz w:val="24"/>
          <w:lang w:eastAsia="en-US"/>
        </w:rPr>
        <w:t>16  от     04.04</w:t>
      </w:r>
      <w:r>
        <w:rPr>
          <w:rFonts w:ascii="Arial" w:eastAsia="Calibri" w:hAnsi="Arial" w:cs="Arial"/>
          <w:sz w:val="24"/>
          <w:lang w:eastAsia="en-US"/>
        </w:rPr>
        <w:t>. 2025</w:t>
      </w:r>
      <w:r w:rsidR="006C0673">
        <w:rPr>
          <w:rFonts w:ascii="Arial" w:eastAsia="Calibri" w:hAnsi="Arial" w:cs="Arial"/>
          <w:sz w:val="24"/>
          <w:lang w:eastAsia="en-US"/>
        </w:rPr>
        <w:t xml:space="preserve"> г.</w:t>
      </w: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 xml:space="preserve">                                                     С О С Т А В</w:t>
      </w: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 xml:space="preserve">        комиссии по поддержке субъектов малого предпринимательства</w:t>
      </w:r>
    </w:p>
    <w:p w:rsidR="00966926" w:rsidRDefault="00966926">
      <w:pPr>
        <w:spacing w:line="276" w:lineRule="auto"/>
        <w:ind w:left="567"/>
        <w:rPr>
          <w:rFonts w:ascii="Arial" w:eastAsia="Calibri" w:hAnsi="Arial" w:cs="Arial"/>
          <w:b/>
          <w:sz w:val="24"/>
          <w:lang w:eastAsia="en-US"/>
        </w:rPr>
      </w:pP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Шведов С.Н.                     –глава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председатель комиссии;</w:t>
      </w:r>
    </w:p>
    <w:p w:rsidR="00966926" w:rsidRDefault="006C0673">
      <w:pPr>
        <w:spacing w:line="276" w:lineRule="auto"/>
        <w:ind w:left="567"/>
        <w:rPr>
          <w:rFonts w:ascii="Arial" w:eastAsia="Calibri" w:hAnsi="Arial" w:cs="Arial"/>
          <w:sz w:val="24"/>
          <w:lang w:eastAsia="en-US"/>
        </w:rPr>
      </w:pPr>
      <w:proofErr w:type="spellStart"/>
      <w:r>
        <w:rPr>
          <w:rFonts w:ascii="Arial" w:eastAsia="Calibri" w:hAnsi="Arial" w:cs="Arial"/>
          <w:sz w:val="24"/>
          <w:lang w:eastAsia="en-US"/>
        </w:rPr>
        <w:t>Яндакова</w:t>
      </w:r>
      <w:proofErr w:type="spellEnd"/>
      <w:r>
        <w:rPr>
          <w:rFonts w:ascii="Arial" w:eastAsia="Calibri" w:hAnsi="Arial" w:cs="Arial"/>
          <w:sz w:val="24"/>
          <w:lang w:eastAsia="en-US"/>
        </w:rPr>
        <w:t xml:space="preserve"> А.А.                  – директор МКУ «РМЦ»</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 заместитель</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председателя;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Захарова Т.В.                    –главный специалист  бухгалтер  администрации </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 xml:space="preserve">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roofErr w:type="gramStart"/>
      <w:r>
        <w:rPr>
          <w:rFonts w:ascii="Arial" w:eastAsia="Calibri" w:hAnsi="Arial" w:cs="Arial"/>
          <w:sz w:val="24"/>
          <w:lang w:eastAsia="en-US"/>
        </w:rPr>
        <w:t xml:space="preserve"> ;</w:t>
      </w:r>
      <w:proofErr w:type="gramEnd"/>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w:t>
      </w:r>
    </w:p>
    <w:p w:rsidR="00966926" w:rsidRDefault="00DD2DD1">
      <w:pPr>
        <w:spacing w:line="276" w:lineRule="auto"/>
        <w:ind w:left="567"/>
        <w:rPr>
          <w:rFonts w:ascii="Arial" w:eastAsia="Calibri" w:hAnsi="Arial" w:cs="Arial"/>
          <w:sz w:val="24"/>
          <w:lang w:eastAsia="en-US"/>
        </w:rPr>
      </w:pPr>
      <w:r>
        <w:rPr>
          <w:rFonts w:ascii="Arial" w:eastAsia="Calibri" w:hAnsi="Arial" w:cs="Arial"/>
          <w:sz w:val="24"/>
          <w:lang w:eastAsia="en-US"/>
        </w:rPr>
        <w:t xml:space="preserve">Серебрякова И.В.           </w:t>
      </w:r>
      <w:r w:rsidR="006C0673">
        <w:rPr>
          <w:rFonts w:ascii="Arial" w:eastAsia="Calibri" w:hAnsi="Arial" w:cs="Arial"/>
          <w:sz w:val="24"/>
          <w:lang w:eastAsia="en-US"/>
        </w:rPr>
        <w:t xml:space="preserve">  –экономист МКУ «РМЦ», секретарь комиссии;                         </w:t>
      </w: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Евдокимова С.В.-             – главный  специалист администрации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w:t>
      </w:r>
      <w:proofErr w:type="spellStart"/>
      <w:r>
        <w:rPr>
          <w:rFonts w:ascii="Arial" w:eastAsia="Calibri" w:hAnsi="Arial" w:cs="Arial"/>
          <w:sz w:val="24"/>
          <w:lang w:eastAsia="en-US"/>
        </w:rPr>
        <w:t>Родничковского</w:t>
      </w:r>
      <w:proofErr w:type="spellEnd"/>
      <w:r>
        <w:rPr>
          <w:rFonts w:ascii="Arial" w:eastAsia="Calibri" w:hAnsi="Arial" w:cs="Arial"/>
          <w:sz w:val="24"/>
          <w:lang w:eastAsia="en-US"/>
        </w:rPr>
        <w:t xml:space="preserve">   сельского поселения.</w:t>
      </w:r>
    </w:p>
    <w:p w:rsidR="00966926" w:rsidRDefault="00966926">
      <w:pPr>
        <w:spacing w:line="276" w:lineRule="auto"/>
        <w:ind w:left="567"/>
        <w:rPr>
          <w:rFonts w:ascii="Arial" w:eastAsia="Calibri" w:hAnsi="Arial" w:cs="Arial"/>
          <w:sz w:val="24"/>
          <w:lang w:eastAsia="en-US"/>
        </w:rPr>
      </w:pPr>
    </w:p>
    <w:p w:rsidR="00966926" w:rsidRDefault="00966926">
      <w:pPr>
        <w:tabs>
          <w:tab w:val="left" w:pos="2715"/>
        </w:tabs>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6C0673">
      <w:pPr>
        <w:spacing w:line="276" w:lineRule="auto"/>
        <w:jc w:val="right"/>
        <w:rPr>
          <w:rFonts w:ascii="Arial" w:eastAsia="Calibri" w:hAnsi="Arial" w:cs="Arial"/>
          <w:sz w:val="24"/>
          <w:lang w:eastAsia="en-US"/>
        </w:rPr>
      </w:pPr>
      <w:r>
        <w:rPr>
          <w:rFonts w:ascii="Arial" w:eastAsia="Calibri" w:hAnsi="Arial" w:cs="Arial"/>
          <w:sz w:val="24"/>
          <w:lang w:eastAsia="en-US"/>
        </w:rPr>
        <w:t xml:space="preserve">                                                                                                                УТВЕРЖДАЮ:</w:t>
      </w:r>
    </w:p>
    <w:p w:rsidR="00966926" w:rsidRDefault="006C0673">
      <w:pPr>
        <w:spacing w:line="276" w:lineRule="auto"/>
        <w:jc w:val="right"/>
        <w:rPr>
          <w:rFonts w:ascii="Arial" w:eastAsia="Calibri" w:hAnsi="Arial" w:cs="Arial"/>
          <w:sz w:val="24"/>
          <w:lang w:eastAsia="en-US"/>
        </w:rPr>
      </w:pPr>
      <w:r>
        <w:rPr>
          <w:rFonts w:ascii="Arial" w:eastAsia="Calibri" w:hAnsi="Arial" w:cs="Arial"/>
          <w:sz w:val="24"/>
          <w:lang w:eastAsia="en-US"/>
        </w:rPr>
        <w:t xml:space="preserve">                                                                                       Председатель комиссии</w:t>
      </w:r>
    </w:p>
    <w:p w:rsidR="00966926" w:rsidRDefault="006C0673">
      <w:pPr>
        <w:spacing w:line="276" w:lineRule="auto"/>
        <w:jc w:val="right"/>
        <w:rPr>
          <w:rFonts w:ascii="Arial" w:eastAsia="Calibri" w:hAnsi="Arial" w:cs="Arial"/>
          <w:sz w:val="24"/>
          <w:lang w:eastAsia="en-US"/>
        </w:rPr>
      </w:pPr>
      <w:r>
        <w:rPr>
          <w:rFonts w:ascii="Arial" w:eastAsia="Calibri" w:hAnsi="Arial" w:cs="Arial"/>
          <w:sz w:val="24"/>
          <w:lang w:eastAsia="en-US"/>
        </w:rPr>
        <w:t xml:space="preserve">                    </w:t>
      </w:r>
      <w:proofErr w:type="spellStart"/>
      <w:r>
        <w:rPr>
          <w:rFonts w:ascii="Arial" w:eastAsia="Calibri" w:hAnsi="Arial" w:cs="Arial"/>
          <w:sz w:val="24"/>
          <w:lang w:eastAsia="en-US"/>
        </w:rPr>
        <w:t>_________Шведов</w:t>
      </w:r>
      <w:proofErr w:type="spellEnd"/>
      <w:r>
        <w:rPr>
          <w:rFonts w:ascii="Arial" w:eastAsia="Calibri" w:hAnsi="Arial" w:cs="Arial"/>
          <w:sz w:val="24"/>
          <w:lang w:eastAsia="en-US"/>
        </w:rPr>
        <w:t xml:space="preserve"> С.Н. </w:t>
      </w:r>
    </w:p>
    <w:p w:rsidR="00966926" w:rsidRDefault="006C0673">
      <w:pPr>
        <w:spacing w:line="276" w:lineRule="auto"/>
        <w:jc w:val="right"/>
        <w:rPr>
          <w:rFonts w:ascii="Arial" w:eastAsia="Calibri" w:hAnsi="Arial" w:cs="Arial"/>
          <w:sz w:val="24"/>
          <w:lang w:eastAsia="en-US"/>
        </w:rPr>
      </w:pPr>
      <w:r>
        <w:rPr>
          <w:rFonts w:ascii="Arial" w:eastAsia="Calibri" w:hAnsi="Arial" w:cs="Arial"/>
          <w:sz w:val="24"/>
          <w:lang w:eastAsia="en-US"/>
        </w:rPr>
        <w:t xml:space="preserve">                                                                       </w:t>
      </w:r>
      <w:r w:rsidR="00DD2DD1">
        <w:rPr>
          <w:rFonts w:ascii="Arial" w:eastAsia="Calibri" w:hAnsi="Arial" w:cs="Arial"/>
          <w:sz w:val="24"/>
          <w:lang w:eastAsia="en-US"/>
        </w:rPr>
        <w:t xml:space="preserve">                            2025</w:t>
      </w:r>
      <w:r>
        <w:rPr>
          <w:rFonts w:ascii="Arial" w:eastAsia="Calibri" w:hAnsi="Arial" w:cs="Arial"/>
          <w:sz w:val="24"/>
          <w:lang w:eastAsia="en-US"/>
        </w:rPr>
        <w:t xml:space="preserve"> год                                                             </w:t>
      </w:r>
    </w:p>
    <w:p w:rsidR="00966926" w:rsidRDefault="00966926">
      <w:pPr>
        <w:spacing w:after="200" w:line="276" w:lineRule="auto"/>
        <w:rPr>
          <w:rFonts w:ascii="Arial" w:eastAsia="Calibri" w:hAnsi="Arial" w:cs="Arial"/>
          <w:sz w:val="24"/>
          <w:lang w:eastAsia="en-US"/>
        </w:rPr>
      </w:pPr>
    </w:p>
    <w:p w:rsidR="00966926" w:rsidRDefault="006C0673">
      <w:pPr>
        <w:spacing w:after="200" w:line="276" w:lineRule="auto"/>
        <w:rPr>
          <w:rFonts w:ascii="Arial" w:eastAsia="Calibri" w:hAnsi="Arial" w:cs="Arial"/>
          <w:b/>
          <w:sz w:val="24"/>
          <w:lang w:eastAsia="en-US"/>
        </w:rPr>
      </w:pPr>
      <w:r>
        <w:rPr>
          <w:rFonts w:ascii="Arial" w:eastAsia="Calibri" w:hAnsi="Arial" w:cs="Arial"/>
          <w:b/>
          <w:sz w:val="24"/>
          <w:lang w:eastAsia="en-US"/>
        </w:rPr>
        <w:t xml:space="preserve">                    План работы комиссии по поддержке субъектов малого   </w:t>
      </w:r>
    </w:p>
    <w:p w:rsidR="00966926" w:rsidRDefault="006C0673">
      <w:pPr>
        <w:spacing w:after="200" w:line="276" w:lineRule="auto"/>
        <w:rPr>
          <w:rFonts w:ascii="Arial" w:eastAsia="Calibri" w:hAnsi="Arial" w:cs="Arial"/>
          <w:b/>
          <w:sz w:val="24"/>
          <w:lang w:eastAsia="en-US"/>
        </w:rPr>
      </w:pPr>
      <w:r>
        <w:rPr>
          <w:rFonts w:ascii="Arial" w:eastAsia="Calibri" w:hAnsi="Arial" w:cs="Arial"/>
          <w:b/>
          <w:sz w:val="24"/>
          <w:lang w:eastAsia="en-US"/>
        </w:rPr>
        <w:t xml:space="preserve">                                                  предпринимательства</w:t>
      </w:r>
    </w:p>
    <w:p w:rsidR="00966926" w:rsidRDefault="006C0673">
      <w:pPr>
        <w:spacing w:after="200" w:line="276" w:lineRule="auto"/>
        <w:rPr>
          <w:rFonts w:ascii="Arial" w:eastAsia="Calibri" w:hAnsi="Arial" w:cs="Arial"/>
          <w:b/>
          <w:sz w:val="24"/>
          <w:lang w:eastAsia="en-US"/>
        </w:rPr>
      </w:pPr>
      <w:r>
        <w:rPr>
          <w:rFonts w:ascii="Arial" w:eastAsia="Calibri" w:hAnsi="Arial" w:cs="Arial"/>
          <w:b/>
          <w:sz w:val="24"/>
          <w:lang w:eastAsia="en-US"/>
        </w:rPr>
        <w:t xml:space="preserve">                                 </w:t>
      </w:r>
      <w:r w:rsidR="00DD2DD1">
        <w:rPr>
          <w:rFonts w:ascii="Arial" w:eastAsia="Calibri" w:hAnsi="Arial" w:cs="Arial"/>
          <w:b/>
          <w:sz w:val="24"/>
          <w:lang w:eastAsia="en-US"/>
        </w:rPr>
        <w:t xml:space="preserve">                        на  2025</w:t>
      </w:r>
      <w:r>
        <w:rPr>
          <w:rFonts w:ascii="Arial" w:eastAsia="Calibri" w:hAnsi="Arial" w:cs="Arial"/>
          <w:b/>
          <w:sz w:val="24"/>
          <w:lang w:eastAsia="en-US"/>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705"/>
        <w:gridCol w:w="3191"/>
      </w:tblGrid>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 xml:space="preserve">№ </w:t>
            </w:r>
            <w:proofErr w:type="spellStart"/>
            <w:proofErr w:type="gramStart"/>
            <w:r w:rsidRPr="005D77C6">
              <w:rPr>
                <w:rFonts w:ascii="Arial" w:hAnsi="Arial" w:cs="Arial"/>
                <w:sz w:val="24"/>
                <w:lang w:eastAsia="en-US"/>
              </w:rPr>
              <w:t>п</w:t>
            </w:r>
            <w:proofErr w:type="spellEnd"/>
            <w:proofErr w:type="gramEnd"/>
            <w:r w:rsidRPr="005D77C6">
              <w:rPr>
                <w:rFonts w:ascii="Arial" w:hAnsi="Arial" w:cs="Arial"/>
                <w:sz w:val="24"/>
                <w:lang w:eastAsia="en-US"/>
              </w:rPr>
              <w:t>/</w:t>
            </w:r>
            <w:proofErr w:type="spellStart"/>
            <w:r w:rsidRPr="005D77C6">
              <w:rPr>
                <w:rFonts w:ascii="Arial" w:hAnsi="Arial" w:cs="Arial"/>
                <w:sz w:val="24"/>
                <w:lang w:eastAsia="en-US"/>
              </w:rPr>
              <w:t>п</w:t>
            </w:r>
            <w:proofErr w:type="spellEnd"/>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 xml:space="preserve">                       Наименование</w:t>
            </w:r>
          </w:p>
        </w:tc>
        <w:tc>
          <w:tcPr>
            <w:tcW w:w="3191" w:type="dxa"/>
            <w:shd w:val="clear" w:color="auto" w:fill="auto"/>
          </w:tcPr>
          <w:p w:rsidR="00966926" w:rsidRPr="005D77C6" w:rsidRDefault="00DD2DD1" w:rsidP="005D77C6">
            <w:pPr>
              <w:spacing w:line="276" w:lineRule="auto"/>
              <w:rPr>
                <w:rFonts w:ascii="Arial" w:hAnsi="Arial" w:cs="Arial"/>
                <w:sz w:val="24"/>
                <w:lang w:eastAsia="en-US"/>
              </w:rPr>
            </w:pPr>
            <w:r>
              <w:rPr>
                <w:rFonts w:ascii="Arial" w:hAnsi="Arial" w:cs="Arial"/>
                <w:sz w:val="24"/>
                <w:lang w:eastAsia="en-US"/>
              </w:rPr>
              <w:t xml:space="preserve">  Срок        2025</w:t>
            </w:r>
            <w:r w:rsidR="006C0673" w:rsidRPr="005D77C6">
              <w:rPr>
                <w:rFonts w:ascii="Arial" w:hAnsi="Arial" w:cs="Arial"/>
                <w:sz w:val="24"/>
                <w:lang w:eastAsia="en-US"/>
              </w:rPr>
              <w:t xml:space="preserve">  год.</w:t>
            </w:r>
          </w:p>
        </w:tc>
      </w:tr>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1.</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Рассмотрение заявлений руководителей хозяйствующих субъектов</w:t>
            </w:r>
            <w:proofErr w:type="gramStart"/>
            <w:r w:rsidRPr="005D77C6">
              <w:rPr>
                <w:rFonts w:ascii="Arial" w:hAnsi="Arial" w:cs="Arial"/>
                <w:sz w:val="24"/>
                <w:lang w:eastAsia="en-US"/>
              </w:rPr>
              <w:t xml:space="preserve"> ,</w:t>
            </w:r>
            <w:proofErr w:type="gramEnd"/>
            <w:r w:rsidRPr="005D77C6">
              <w:rPr>
                <w:rFonts w:ascii="Arial" w:hAnsi="Arial" w:cs="Arial"/>
                <w:sz w:val="24"/>
                <w:lang w:eastAsia="en-US"/>
              </w:rPr>
              <w:t xml:space="preserve"> а также начинающих предпринимателей на выделение средств бюджета администрации  </w:t>
            </w:r>
            <w:proofErr w:type="spellStart"/>
            <w:r w:rsidRPr="005D77C6">
              <w:rPr>
                <w:rFonts w:ascii="Arial" w:hAnsi="Arial" w:cs="Arial"/>
                <w:sz w:val="24"/>
                <w:lang w:eastAsia="en-US"/>
              </w:rPr>
              <w:t>Родничковского</w:t>
            </w:r>
            <w:proofErr w:type="spellEnd"/>
            <w:r w:rsidRPr="005D77C6">
              <w:rPr>
                <w:rFonts w:ascii="Arial" w:hAnsi="Arial" w:cs="Arial"/>
                <w:sz w:val="24"/>
                <w:lang w:eastAsia="en-US"/>
              </w:rPr>
              <w:t xml:space="preserve"> сельского поселения  для  создания производств и на развитие инфраструктуры , имеющих приоритетное значение для экономики поселения.</w:t>
            </w:r>
          </w:p>
        </w:tc>
        <w:tc>
          <w:tcPr>
            <w:tcW w:w="3191"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По мере необходимости</w:t>
            </w:r>
          </w:p>
        </w:tc>
      </w:tr>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2.</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Проверка полноты и достоверности сведений о заявителе</w:t>
            </w:r>
            <w:proofErr w:type="gramStart"/>
            <w:r w:rsidRPr="005D77C6">
              <w:rPr>
                <w:rFonts w:ascii="Arial" w:hAnsi="Arial" w:cs="Arial"/>
                <w:sz w:val="24"/>
                <w:lang w:eastAsia="en-US"/>
              </w:rPr>
              <w:t xml:space="preserve"> ,</w:t>
            </w:r>
            <w:proofErr w:type="gramEnd"/>
            <w:r w:rsidRPr="005D77C6">
              <w:rPr>
                <w:rFonts w:ascii="Arial" w:hAnsi="Arial" w:cs="Arial"/>
                <w:sz w:val="24"/>
                <w:lang w:eastAsia="en-US"/>
              </w:rPr>
              <w:t xml:space="preserve"> содержащихся в представленных им документах , в том числе путем выезда на место ведения предпринимательской  деятельности.</w:t>
            </w:r>
          </w:p>
        </w:tc>
        <w:tc>
          <w:tcPr>
            <w:tcW w:w="3191"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По мере  необходимости</w:t>
            </w:r>
          </w:p>
        </w:tc>
      </w:tr>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3.</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Рассматривает и анализирует представленные начинающим субъектом малого предпринимательства документы, проводят обследование места ведения  предпринимательской деятельности с привлечением муниципальных координационных советов по поддержке и развитию предпринимательства.</w:t>
            </w:r>
          </w:p>
        </w:tc>
        <w:tc>
          <w:tcPr>
            <w:tcW w:w="3191"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Через 10 дней  после приема заявок</w:t>
            </w:r>
          </w:p>
        </w:tc>
      </w:tr>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4.</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 xml:space="preserve">Оформление протокола Решения комиссии </w:t>
            </w:r>
          </w:p>
        </w:tc>
        <w:tc>
          <w:tcPr>
            <w:tcW w:w="3191"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В течение 5 рабочих дней со дня проведения комиссии.</w:t>
            </w:r>
          </w:p>
        </w:tc>
      </w:tr>
    </w:tbl>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rPr>
      </w:pPr>
    </w:p>
    <w:p w:rsidR="00966926" w:rsidRDefault="00966926">
      <w:pPr>
        <w:spacing w:after="200" w:line="276" w:lineRule="auto"/>
        <w:ind w:firstLine="720"/>
        <w:jc w:val="both"/>
        <w:rPr>
          <w:rFonts w:ascii="Arial" w:eastAsia="Calibri" w:hAnsi="Arial" w:cs="Arial"/>
          <w:sz w:val="24"/>
          <w:lang w:eastAsia="en-US"/>
        </w:rPr>
      </w:pPr>
    </w:p>
    <w:p w:rsidR="00966926" w:rsidRDefault="00966926">
      <w:pPr>
        <w:autoSpaceDE w:val="0"/>
        <w:autoSpaceDN w:val="0"/>
        <w:adjustRightInd w:val="0"/>
        <w:spacing w:line="276" w:lineRule="auto"/>
        <w:ind w:left="5160"/>
        <w:jc w:val="center"/>
        <w:rPr>
          <w:rFonts w:ascii="Arial" w:hAnsi="Arial" w:cs="Arial"/>
          <w:sz w:val="24"/>
        </w:rPr>
      </w:pPr>
    </w:p>
    <w:p w:rsidR="00966926" w:rsidRDefault="00966926">
      <w:pPr>
        <w:autoSpaceDE w:val="0"/>
        <w:autoSpaceDN w:val="0"/>
        <w:adjustRightInd w:val="0"/>
        <w:spacing w:line="276" w:lineRule="auto"/>
        <w:ind w:left="5160"/>
        <w:jc w:val="center"/>
        <w:rPr>
          <w:rFonts w:ascii="Arial" w:hAnsi="Arial" w:cs="Arial"/>
          <w:sz w:val="24"/>
        </w:rPr>
      </w:pPr>
    </w:p>
    <w:p w:rsidR="00966926" w:rsidRDefault="00966926">
      <w:pPr>
        <w:autoSpaceDE w:val="0"/>
        <w:autoSpaceDN w:val="0"/>
        <w:adjustRightInd w:val="0"/>
        <w:spacing w:line="276" w:lineRule="auto"/>
        <w:ind w:left="5160"/>
        <w:jc w:val="center"/>
        <w:rPr>
          <w:rFonts w:ascii="Arial" w:hAnsi="Arial" w:cs="Arial"/>
          <w:sz w:val="24"/>
        </w:rPr>
      </w:pPr>
    </w:p>
    <w:p w:rsidR="00966926" w:rsidRDefault="00966926">
      <w:pPr>
        <w:autoSpaceDE w:val="0"/>
        <w:autoSpaceDN w:val="0"/>
        <w:adjustRightInd w:val="0"/>
        <w:spacing w:line="276" w:lineRule="auto"/>
        <w:ind w:left="5160"/>
        <w:jc w:val="center"/>
        <w:rPr>
          <w:rFonts w:ascii="Arial" w:hAnsi="Arial" w:cs="Arial"/>
          <w:sz w:val="24"/>
        </w:rPr>
      </w:pPr>
    </w:p>
    <w:p w:rsidR="00966926" w:rsidRDefault="006C0673">
      <w:pPr>
        <w:spacing w:beforeAutospacing="1" w:line="276" w:lineRule="auto"/>
        <w:rPr>
          <w:rFonts w:ascii="Arial" w:hAnsi="Arial" w:cs="Arial"/>
          <w:bCs/>
          <w:sz w:val="24"/>
        </w:rPr>
      </w:pPr>
      <w:r>
        <w:rPr>
          <w:rFonts w:ascii="Arial" w:hAnsi="Arial" w:cs="Arial"/>
          <w:bCs/>
          <w:sz w:val="24"/>
        </w:rPr>
        <w:t> </w:t>
      </w:r>
    </w:p>
    <w:p w:rsidR="00966926" w:rsidRDefault="00966926">
      <w:pPr>
        <w:autoSpaceDE w:val="0"/>
        <w:autoSpaceDN w:val="0"/>
        <w:adjustRightInd w:val="0"/>
        <w:spacing w:line="276" w:lineRule="auto"/>
        <w:ind w:left="5160"/>
        <w:jc w:val="center"/>
        <w:rPr>
          <w:rFonts w:ascii="Arial" w:hAnsi="Arial" w:cs="Arial"/>
          <w:sz w:val="24"/>
        </w:rPr>
      </w:pPr>
    </w:p>
    <w:p w:rsidR="00966926" w:rsidRDefault="00966926">
      <w:pPr>
        <w:spacing w:line="276" w:lineRule="auto"/>
        <w:rPr>
          <w:rFonts w:ascii="Arial" w:hAnsi="Arial" w:cs="Arial"/>
          <w:sz w:val="24"/>
        </w:rPr>
      </w:pPr>
    </w:p>
    <w:sectPr w:rsidR="00966926" w:rsidSect="00F300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F45" w:rsidRDefault="00FE4F45">
      <w:r>
        <w:separator/>
      </w:r>
    </w:p>
  </w:endnote>
  <w:endnote w:type="continuationSeparator" w:id="0">
    <w:p w:rsidR="00FE4F45" w:rsidRDefault="00FE4F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DejaVu Sans">
    <w:altName w:val="Segoe Print"/>
    <w:charset w:val="CC"/>
    <w:family w:val="swiss"/>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F45" w:rsidRDefault="00FE4F45">
      <w:r>
        <w:separator/>
      </w:r>
    </w:p>
  </w:footnote>
  <w:footnote w:type="continuationSeparator" w:id="0">
    <w:p w:rsidR="00FE4F45" w:rsidRDefault="00FE4F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9066C"/>
    <w:multiLevelType w:val="multilevel"/>
    <w:tmpl w:val="34E9066C"/>
    <w:lvl w:ilvl="0">
      <w:start w:val="1"/>
      <w:numFmt w:val="decimal"/>
      <w:lvlText w:val="%1."/>
      <w:lvlJc w:val="left"/>
      <w:pPr>
        <w:tabs>
          <w:tab w:val="left" w:pos="2940"/>
        </w:tabs>
        <w:ind w:left="2940" w:hanging="360"/>
      </w:pPr>
    </w:lvl>
    <w:lvl w:ilvl="1">
      <w:start w:val="1"/>
      <w:numFmt w:val="lowerLetter"/>
      <w:lvlText w:val="%2."/>
      <w:lvlJc w:val="left"/>
      <w:pPr>
        <w:tabs>
          <w:tab w:val="left" w:pos="3660"/>
        </w:tabs>
        <w:ind w:left="3660" w:hanging="360"/>
      </w:pPr>
    </w:lvl>
    <w:lvl w:ilvl="2">
      <w:start w:val="1"/>
      <w:numFmt w:val="lowerRoman"/>
      <w:lvlText w:val="%3."/>
      <w:lvlJc w:val="right"/>
      <w:pPr>
        <w:tabs>
          <w:tab w:val="left" w:pos="4380"/>
        </w:tabs>
        <w:ind w:left="4380" w:hanging="180"/>
      </w:pPr>
    </w:lvl>
    <w:lvl w:ilvl="3">
      <w:start w:val="1"/>
      <w:numFmt w:val="decimal"/>
      <w:lvlText w:val="%4."/>
      <w:lvlJc w:val="left"/>
      <w:pPr>
        <w:tabs>
          <w:tab w:val="left" w:pos="5100"/>
        </w:tabs>
        <w:ind w:left="5100" w:hanging="360"/>
      </w:pPr>
    </w:lvl>
    <w:lvl w:ilvl="4">
      <w:start w:val="1"/>
      <w:numFmt w:val="lowerLetter"/>
      <w:lvlText w:val="%5."/>
      <w:lvlJc w:val="left"/>
      <w:pPr>
        <w:tabs>
          <w:tab w:val="left" w:pos="5820"/>
        </w:tabs>
        <w:ind w:left="5820" w:hanging="360"/>
      </w:pPr>
    </w:lvl>
    <w:lvl w:ilvl="5">
      <w:start w:val="1"/>
      <w:numFmt w:val="lowerRoman"/>
      <w:lvlText w:val="%6."/>
      <w:lvlJc w:val="right"/>
      <w:pPr>
        <w:tabs>
          <w:tab w:val="left" w:pos="6540"/>
        </w:tabs>
        <w:ind w:left="6540" w:hanging="180"/>
      </w:pPr>
    </w:lvl>
    <w:lvl w:ilvl="6">
      <w:start w:val="1"/>
      <w:numFmt w:val="decimal"/>
      <w:lvlText w:val="%7."/>
      <w:lvlJc w:val="left"/>
      <w:pPr>
        <w:tabs>
          <w:tab w:val="left" w:pos="7260"/>
        </w:tabs>
        <w:ind w:left="7260" w:hanging="360"/>
      </w:pPr>
    </w:lvl>
    <w:lvl w:ilvl="7">
      <w:start w:val="1"/>
      <w:numFmt w:val="lowerLetter"/>
      <w:lvlText w:val="%8."/>
      <w:lvlJc w:val="left"/>
      <w:pPr>
        <w:tabs>
          <w:tab w:val="left" w:pos="7980"/>
        </w:tabs>
        <w:ind w:left="7980" w:hanging="360"/>
      </w:pPr>
    </w:lvl>
    <w:lvl w:ilvl="8">
      <w:start w:val="1"/>
      <w:numFmt w:val="lowerRoman"/>
      <w:lvlText w:val="%9."/>
      <w:lvlJc w:val="right"/>
      <w:pPr>
        <w:tabs>
          <w:tab w:val="left" w:pos="8700"/>
        </w:tabs>
        <w:ind w:left="8700" w:hanging="180"/>
      </w:pPr>
    </w:lvl>
  </w:abstractNum>
  <w:abstractNum w:abstractNumId="1">
    <w:nsid w:val="4763532A"/>
    <w:multiLevelType w:val="multilevel"/>
    <w:tmpl w:val="4763532A"/>
    <w:lvl w:ilvl="0">
      <w:start w:val="1"/>
      <w:numFmt w:val="decimal"/>
      <w:lvlText w:val="%1"/>
      <w:lvlJc w:val="left"/>
      <w:pPr>
        <w:ind w:left="360" w:hanging="360"/>
      </w:pPr>
    </w:lvl>
    <w:lvl w:ilvl="1">
      <w:start w:val="1"/>
      <w:numFmt w:val="decimal"/>
      <w:lvlText w:val="%1.%2"/>
      <w:lvlJc w:val="left"/>
      <w:pPr>
        <w:ind w:left="1020" w:hanging="36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A3975"/>
    <w:rsid w:val="00015776"/>
    <w:rsid w:val="00030F17"/>
    <w:rsid w:val="000500A8"/>
    <w:rsid w:val="00084815"/>
    <w:rsid w:val="001172B3"/>
    <w:rsid w:val="0014277A"/>
    <w:rsid w:val="00226D9E"/>
    <w:rsid w:val="00231AA9"/>
    <w:rsid w:val="002501DE"/>
    <w:rsid w:val="002A3975"/>
    <w:rsid w:val="00314CB0"/>
    <w:rsid w:val="00360EC2"/>
    <w:rsid w:val="00365382"/>
    <w:rsid w:val="003C1F28"/>
    <w:rsid w:val="00534510"/>
    <w:rsid w:val="00546672"/>
    <w:rsid w:val="00562CC7"/>
    <w:rsid w:val="005920C8"/>
    <w:rsid w:val="005D77C6"/>
    <w:rsid w:val="005F6152"/>
    <w:rsid w:val="00686D8D"/>
    <w:rsid w:val="006C0673"/>
    <w:rsid w:val="00795E5F"/>
    <w:rsid w:val="00850C11"/>
    <w:rsid w:val="008818A0"/>
    <w:rsid w:val="008C376B"/>
    <w:rsid w:val="00966926"/>
    <w:rsid w:val="00984C0E"/>
    <w:rsid w:val="00AA241D"/>
    <w:rsid w:val="00B33838"/>
    <w:rsid w:val="00B4105E"/>
    <w:rsid w:val="00C82C46"/>
    <w:rsid w:val="00C9560D"/>
    <w:rsid w:val="00CE61AB"/>
    <w:rsid w:val="00CF1166"/>
    <w:rsid w:val="00DA7154"/>
    <w:rsid w:val="00DD2DD1"/>
    <w:rsid w:val="00DD615E"/>
    <w:rsid w:val="00DF7089"/>
    <w:rsid w:val="00E16B21"/>
    <w:rsid w:val="00F300F3"/>
    <w:rsid w:val="00FB2ACB"/>
    <w:rsid w:val="00FB2C57"/>
    <w:rsid w:val="00FD62D3"/>
    <w:rsid w:val="00FE4F45"/>
    <w:rsid w:val="00FF0D00"/>
    <w:rsid w:val="0BB956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qFormat="1"/>
    <w:lsdException w:name="footer" w:qFormat="1"/>
    <w:lsdException w:name="caption" w:semiHidden="0" w:uiPriority="0" w:qFormat="1"/>
    <w:lsdException w:name="footnote reference" w:semiHidden="0"/>
    <w:lsdException w:name="page number" w:semiHidden="0" w:uiPriority="0" w:unhideWhenUsed="0"/>
    <w:lsdException w:name="endnote reference" w:uiPriority="0"/>
    <w:lsdException w:name="endnote text" w:qFormat="1"/>
    <w:lsdException w:name="Title" w:semiHidden="0" w:unhideWhenUsed="0" w:qFormat="1"/>
    <w:lsdException w:name="Default Paragraph Font" w:uiPriority="1"/>
    <w:lsdException w:name="Body Text" w:semiHidden="0" w:qFormat="1"/>
    <w:lsdException w:name="Body Text Indent" w:semiHidden="0" w:uiPriority="0" w:qFormat="1"/>
    <w:lsdException w:name="Subtitle" w:semiHidden="0" w:uiPriority="11" w:unhideWhenUsed="0" w:qFormat="1"/>
    <w:lsdException w:name="Body Text 2" w:semiHidden="0" w:qFormat="1"/>
    <w:lsdException w:name="Body Text 3" w:qFormat="1"/>
    <w:lsdException w:name="Body Text Indent 2" w:semiHidden="0" w:qFormat="1"/>
    <w:lsdException w:name="Block Text" w:semiHidden="0" w:uiPriority="0" w:qFormat="1"/>
    <w:lsdException w:name="Hyperlink" w:semiHidden="0" w:unhideWhenUsed="0"/>
    <w:lsdException w:name="Strong" w:semiHidden="0" w:uiPriority="0" w:unhideWhenUsed="0" w:qFormat="1"/>
    <w:lsdException w:name="Emphasis" w:semiHidden="0" w:uiPriority="0" w:unhideWhenUsed="0" w:qFormat="1"/>
    <w:lsdException w:name="Document Map" w:uiPriority="0" w:qFormat="1"/>
    <w:lsdException w:name="Plain Text" w:semiHidden="0" w:qFormat="1"/>
    <w:lsdException w:name="Normal (Web)" w:semiHidden="0" w:qFormat="1"/>
    <w:lsdException w:name="HTML Preformatted" w:uiPriority="0"/>
    <w:lsdException w:name="Balloon Text" w:uiPriority="0"/>
    <w:lsdException w:name="Table Grid" w:semiHidden="0" w:uiPriority="0"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F3"/>
    <w:pPr>
      <w:widowControl w:val="0"/>
      <w:suppressAutoHyphens/>
    </w:pPr>
    <w:rPr>
      <w:rFonts w:ascii="Times New Roman" w:eastAsia="Lucida Sans Unicode" w:hAnsi="Times New Roman"/>
      <w:kern w:val="2"/>
      <w:szCs w:val="24"/>
    </w:rPr>
  </w:style>
  <w:style w:type="paragraph" w:styleId="1">
    <w:name w:val="heading 1"/>
    <w:basedOn w:val="a"/>
    <w:next w:val="a"/>
    <w:link w:val="10"/>
    <w:uiPriority w:val="99"/>
    <w:qFormat/>
    <w:rsid w:val="00F300F3"/>
    <w:pPr>
      <w:keepNext/>
      <w:keepLines/>
      <w:widowControl/>
      <w:suppressAutoHyphens w:val="0"/>
      <w:spacing w:before="480"/>
      <w:outlineLvl w:val="0"/>
    </w:pPr>
    <w:rPr>
      <w:rFonts w:ascii="Cambria" w:eastAsia="SimSun" w:hAnsi="Cambria"/>
      <w:b/>
      <w:bCs/>
      <w:color w:val="365F91"/>
      <w:kern w:val="0"/>
      <w:sz w:val="28"/>
      <w:szCs w:val="28"/>
    </w:rPr>
  </w:style>
  <w:style w:type="paragraph" w:styleId="2">
    <w:name w:val="heading 2"/>
    <w:basedOn w:val="a"/>
    <w:next w:val="a"/>
    <w:link w:val="20"/>
    <w:uiPriority w:val="99"/>
    <w:unhideWhenUsed/>
    <w:qFormat/>
    <w:rsid w:val="00F300F3"/>
    <w:pPr>
      <w:keepNext/>
      <w:widowControl/>
      <w:suppressAutoHyphens w:val="0"/>
      <w:outlineLvl w:val="1"/>
    </w:pPr>
    <w:rPr>
      <w:rFonts w:eastAsia="Times New Roman"/>
      <w:b/>
      <w:kern w:val="0"/>
      <w:sz w:val="24"/>
      <w:szCs w:val="20"/>
    </w:rPr>
  </w:style>
  <w:style w:type="paragraph" w:styleId="3">
    <w:name w:val="heading 3"/>
    <w:basedOn w:val="a"/>
    <w:next w:val="a"/>
    <w:link w:val="30"/>
    <w:uiPriority w:val="99"/>
    <w:unhideWhenUsed/>
    <w:qFormat/>
    <w:rsid w:val="00F300F3"/>
    <w:pPr>
      <w:keepNext/>
      <w:widowControl/>
      <w:suppressAutoHyphens w:val="0"/>
      <w:spacing w:before="240" w:after="60" w:line="288" w:lineRule="auto"/>
      <w:outlineLvl w:val="2"/>
    </w:pPr>
    <w:rPr>
      <w:rFonts w:ascii="Arial" w:eastAsia="Times New Roman" w:hAnsi="Arial"/>
      <w:b/>
      <w:bCs/>
      <w:kern w:val="0"/>
      <w:sz w:val="26"/>
      <w:szCs w:val="26"/>
    </w:rPr>
  </w:style>
  <w:style w:type="paragraph" w:styleId="4">
    <w:name w:val="heading 4"/>
    <w:basedOn w:val="a"/>
    <w:next w:val="a"/>
    <w:link w:val="40"/>
    <w:uiPriority w:val="99"/>
    <w:unhideWhenUsed/>
    <w:qFormat/>
    <w:rsid w:val="00F300F3"/>
    <w:pPr>
      <w:keepNext/>
      <w:widowControl/>
      <w:suppressAutoHyphens w:val="0"/>
      <w:jc w:val="center"/>
      <w:outlineLvl w:val="3"/>
    </w:pPr>
    <w:rPr>
      <w:rFonts w:eastAsia="Times New Roman"/>
      <w:b/>
      <w:kern w:val="0"/>
      <w:sz w:val="24"/>
      <w:szCs w:val="20"/>
    </w:rPr>
  </w:style>
  <w:style w:type="paragraph" w:styleId="5">
    <w:name w:val="heading 5"/>
    <w:basedOn w:val="a"/>
    <w:next w:val="a"/>
    <w:link w:val="50"/>
    <w:unhideWhenUsed/>
    <w:qFormat/>
    <w:rsid w:val="00F300F3"/>
    <w:pPr>
      <w:keepNext/>
      <w:widowControl/>
      <w:suppressAutoHyphens w:val="0"/>
      <w:jc w:val="both"/>
      <w:outlineLvl w:val="4"/>
    </w:pPr>
    <w:rPr>
      <w:rFonts w:eastAsia="Times New Roman"/>
      <w:kern w:val="0"/>
      <w:sz w:val="28"/>
      <w:szCs w:val="20"/>
    </w:rPr>
  </w:style>
  <w:style w:type="paragraph" w:styleId="6">
    <w:name w:val="heading 6"/>
    <w:basedOn w:val="a"/>
    <w:next w:val="a"/>
    <w:link w:val="60"/>
    <w:unhideWhenUsed/>
    <w:qFormat/>
    <w:rsid w:val="00F300F3"/>
    <w:pPr>
      <w:keepNext/>
      <w:widowControl/>
      <w:suppressAutoHyphens w:val="0"/>
      <w:jc w:val="right"/>
      <w:outlineLvl w:val="5"/>
    </w:pPr>
    <w:rPr>
      <w:rFonts w:eastAsia="Times New Roman"/>
      <w:b/>
      <w:kern w:val="0"/>
      <w:sz w:val="24"/>
      <w:szCs w:val="20"/>
    </w:rPr>
  </w:style>
  <w:style w:type="paragraph" w:styleId="7">
    <w:name w:val="heading 7"/>
    <w:basedOn w:val="a"/>
    <w:next w:val="a"/>
    <w:link w:val="70"/>
    <w:unhideWhenUsed/>
    <w:qFormat/>
    <w:rsid w:val="00F300F3"/>
    <w:pPr>
      <w:keepNext/>
      <w:widowControl/>
      <w:suppressAutoHyphens w:val="0"/>
      <w:ind w:left="3969"/>
      <w:outlineLvl w:val="6"/>
    </w:pPr>
    <w:rPr>
      <w:rFonts w:eastAsia="Times New Roman"/>
      <w:b/>
      <w:kern w:val="0"/>
      <w:sz w:val="28"/>
      <w:szCs w:val="20"/>
    </w:rPr>
  </w:style>
  <w:style w:type="paragraph" w:styleId="8">
    <w:name w:val="heading 8"/>
    <w:basedOn w:val="a"/>
    <w:next w:val="a"/>
    <w:link w:val="80"/>
    <w:unhideWhenUsed/>
    <w:qFormat/>
    <w:rsid w:val="00F300F3"/>
    <w:pPr>
      <w:keepNext/>
      <w:widowControl/>
      <w:suppressAutoHyphens w:val="0"/>
      <w:ind w:left="4820" w:right="-738"/>
      <w:outlineLvl w:val="7"/>
    </w:pPr>
    <w:rPr>
      <w:rFonts w:eastAsia="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rsid w:val="00F300F3"/>
    <w:rPr>
      <w:color w:val="800080"/>
      <w:u w:val="single"/>
    </w:rPr>
  </w:style>
  <w:style w:type="character" w:styleId="a4">
    <w:name w:val="footnote reference"/>
    <w:uiPriority w:val="99"/>
    <w:unhideWhenUsed/>
    <w:rsid w:val="00F300F3"/>
    <w:rPr>
      <w:vertAlign w:val="superscript"/>
    </w:rPr>
  </w:style>
  <w:style w:type="character" w:styleId="a5">
    <w:name w:val="endnote reference"/>
    <w:semiHidden/>
    <w:unhideWhenUsed/>
    <w:rsid w:val="00F300F3"/>
    <w:rPr>
      <w:vertAlign w:val="superscript"/>
    </w:rPr>
  </w:style>
  <w:style w:type="character" w:styleId="a6">
    <w:name w:val="Emphasis"/>
    <w:qFormat/>
    <w:rsid w:val="00F300F3"/>
    <w:rPr>
      <w:i/>
      <w:iCs/>
    </w:rPr>
  </w:style>
  <w:style w:type="character" w:styleId="a7">
    <w:name w:val="Hyperlink"/>
    <w:uiPriority w:val="99"/>
    <w:rsid w:val="00F300F3"/>
    <w:rPr>
      <w:rFonts w:cs="Times New Roman"/>
      <w:color w:val="0000FF"/>
      <w:u w:val="single"/>
    </w:rPr>
  </w:style>
  <w:style w:type="character" w:styleId="a8">
    <w:name w:val="page number"/>
    <w:basedOn w:val="a0"/>
    <w:rsid w:val="00F300F3"/>
  </w:style>
  <w:style w:type="character" w:styleId="a9">
    <w:name w:val="Strong"/>
    <w:qFormat/>
    <w:rsid w:val="00F300F3"/>
    <w:rPr>
      <w:rFonts w:ascii="Times New Roman" w:hAnsi="Times New Roman" w:cs="Times New Roman" w:hint="default"/>
      <w:b/>
      <w:bCs/>
    </w:rPr>
  </w:style>
  <w:style w:type="paragraph" w:styleId="aa">
    <w:name w:val="Balloon Text"/>
    <w:basedOn w:val="a"/>
    <w:link w:val="ab"/>
    <w:semiHidden/>
    <w:unhideWhenUsed/>
    <w:rsid w:val="00F300F3"/>
    <w:pPr>
      <w:widowControl/>
      <w:suppressAutoHyphens w:val="0"/>
    </w:pPr>
    <w:rPr>
      <w:rFonts w:ascii="Tahoma" w:eastAsia="Times New Roman" w:hAnsi="Tahoma" w:cs="Tahoma"/>
      <w:kern w:val="0"/>
      <w:sz w:val="16"/>
      <w:szCs w:val="16"/>
    </w:rPr>
  </w:style>
  <w:style w:type="paragraph" w:styleId="21">
    <w:name w:val="Body Text 2"/>
    <w:basedOn w:val="a"/>
    <w:link w:val="22"/>
    <w:uiPriority w:val="99"/>
    <w:unhideWhenUsed/>
    <w:qFormat/>
    <w:rsid w:val="00F300F3"/>
    <w:pPr>
      <w:widowControl/>
      <w:suppressAutoHyphens w:val="0"/>
      <w:ind w:right="-286"/>
      <w:jc w:val="both"/>
    </w:pPr>
    <w:rPr>
      <w:rFonts w:eastAsia="Times New Roman"/>
      <w:b/>
      <w:kern w:val="0"/>
      <w:sz w:val="28"/>
      <w:szCs w:val="20"/>
    </w:rPr>
  </w:style>
  <w:style w:type="paragraph" w:styleId="ac">
    <w:name w:val="Plain Text"/>
    <w:basedOn w:val="a"/>
    <w:link w:val="ad"/>
    <w:uiPriority w:val="99"/>
    <w:unhideWhenUsed/>
    <w:qFormat/>
    <w:rsid w:val="00F300F3"/>
    <w:pPr>
      <w:widowControl/>
      <w:suppressAutoHyphens w:val="0"/>
    </w:pPr>
    <w:rPr>
      <w:rFonts w:ascii="Calibri" w:eastAsia="Calibri" w:hAnsi="Calibri"/>
      <w:kern w:val="0"/>
      <w:sz w:val="22"/>
      <w:szCs w:val="21"/>
      <w:lang w:eastAsia="en-US"/>
    </w:rPr>
  </w:style>
  <w:style w:type="paragraph" w:styleId="ae">
    <w:name w:val="endnote text"/>
    <w:basedOn w:val="a"/>
    <w:link w:val="af"/>
    <w:uiPriority w:val="99"/>
    <w:semiHidden/>
    <w:unhideWhenUsed/>
    <w:qFormat/>
    <w:rsid w:val="00F300F3"/>
    <w:pPr>
      <w:widowControl/>
      <w:suppressAutoHyphens w:val="0"/>
    </w:pPr>
    <w:rPr>
      <w:rFonts w:eastAsia="Times New Roman"/>
      <w:kern w:val="0"/>
      <w:szCs w:val="20"/>
    </w:rPr>
  </w:style>
  <w:style w:type="paragraph" w:styleId="af0">
    <w:name w:val="caption"/>
    <w:basedOn w:val="a"/>
    <w:next w:val="a"/>
    <w:unhideWhenUsed/>
    <w:qFormat/>
    <w:rsid w:val="00F300F3"/>
    <w:pPr>
      <w:widowControl/>
      <w:suppressAutoHyphens w:val="0"/>
      <w:jc w:val="center"/>
    </w:pPr>
    <w:rPr>
      <w:rFonts w:eastAsia="Times New Roman"/>
      <w:b/>
      <w:kern w:val="0"/>
      <w:sz w:val="28"/>
      <w:szCs w:val="20"/>
    </w:rPr>
  </w:style>
  <w:style w:type="paragraph" w:styleId="af1">
    <w:name w:val="Document Map"/>
    <w:basedOn w:val="a"/>
    <w:link w:val="af2"/>
    <w:semiHidden/>
    <w:unhideWhenUsed/>
    <w:qFormat/>
    <w:rsid w:val="00F300F3"/>
    <w:pPr>
      <w:widowControl/>
      <w:shd w:val="clear" w:color="auto" w:fill="000080"/>
      <w:suppressAutoHyphens w:val="0"/>
    </w:pPr>
    <w:rPr>
      <w:rFonts w:ascii="Tahoma" w:eastAsia="Times New Roman" w:hAnsi="Tahoma" w:cs="Tahoma"/>
      <w:kern w:val="0"/>
      <w:szCs w:val="20"/>
    </w:rPr>
  </w:style>
  <w:style w:type="paragraph" w:styleId="af3">
    <w:name w:val="footnote text"/>
    <w:basedOn w:val="a"/>
    <w:link w:val="af4"/>
    <w:uiPriority w:val="99"/>
    <w:unhideWhenUsed/>
    <w:rsid w:val="00F300F3"/>
    <w:pPr>
      <w:widowControl/>
      <w:suppressAutoHyphens w:val="0"/>
    </w:pPr>
    <w:rPr>
      <w:rFonts w:eastAsia="Times New Roman"/>
      <w:kern w:val="0"/>
      <w:szCs w:val="20"/>
    </w:rPr>
  </w:style>
  <w:style w:type="paragraph" w:styleId="af5">
    <w:name w:val="header"/>
    <w:basedOn w:val="a"/>
    <w:link w:val="af6"/>
    <w:uiPriority w:val="99"/>
    <w:unhideWhenUsed/>
    <w:qFormat/>
    <w:rsid w:val="00F300F3"/>
    <w:pPr>
      <w:widowControl/>
      <w:tabs>
        <w:tab w:val="center" w:pos="4677"/>
        <w:tab w:val="right" w:pos="9355"/>
      </w:tabs>
      <w:suppressAutoHyphens w:val="0"/>
    </w:pPr>
    <w:rPr>
      <w:rFonts w:eastAsia="Times New Roman"/>
      <w:kern w:val="0"/>
      <w:szCs w:val="20"/>
    </w:rPr>
  </w:style>
  <w:style w:type="paragraph" w:styleId="af7">
    <w:name w:val="Body Text"/>
    <w:basedOn w:val="a"/>
    <w:link w:val="af8"/>
    <w:uiPriority w:val="99"/>
    <w:unhideWhenUsed/>
    <w:qFormat/>
    <w:rsid w:val="00F300F3"/>
    <w:pPr>
      <w:widowControl/>
      <w:suppressAutoHyphens w:val="0"/>
      <w:jc w:val="both"/>
    </w:pPr>
    <w:rPr>
      <w:rFonts w:eastAsia="Times New Roman"/>
      <w:b/>
      <w:kern w:val="0"/>
      <w:sz w:val="28"/>
      <w:szCs w:val="20"/>
    </w:rPr>
  </w:style>
  <w:style w:type="paragraph" w:styleId="af9">
    <w:name w:val="Body Text Indent"/>
    <w:basedOn w:val="a"/>
    <w:link w:val="afa"/>
    <w:unhideWhenUsed/>
    <w:qFormat/>
    <w:rsid w:val="00F300F3"/>
    <w:pPr>
      <w:widowControl/>
      <w:suppressAutoHyphens w:val="0"/>
      <w:spacing w:after="120" w:line="288" w:lineRule="auto"/>
      <w:ind w:left="283"/>
    </w:pPr>
    <w:rPr>
      <w:rFonts w:eastAsia="Times New Roman"/>
      <w:kern w:val="0"/>
      <w:sz w:val="26"/>
      <w:szCs w:val="26"/>
    </w:rPr>
  </w:style>
  <w:style w:type="paragraph" w:styleId="afb">
    <w:name w:val="Title"/>
    <w:basedOn w:val="a"/>
    <w:link w:val="afc"/>
    <w:uiPriority w:val="99"/>
    <w:qFormat/>
    <w:rsid w:val="00F300F3"/>
    <w:pPr>
      <w:keepLines/>
      <w:suppressAutoHyphens w:val="0"/>
      <w:ind w:firstLine="567"/>
      <w:jc w:val="center"/>
    </w:pPr>
    <w:rPr>
      <w:rFonts w:ascii="Arial" w:eastAsia="Times New Roman" w:hAnsi="Arial"/>
      <w:b/>
      <w:sz w:val="28"/>
    </w:rPr>
  </w:style>
  <w:style w:type="paragraph" w:styleId="afd">
    <w:name w:val="footer"/>
    <w:basedOn w:val="a"/>
    <w:link w:val="afe"/>
    <w:uiPriority w:val="99"/>
    <w:semiHidden/>
    <w:unhideWhenUsed/>
    <w:qFormat/>
    <w:rsid w:val="00F300F3"/>
    <w:pPr>
      <w:widowControl/>
      <w:tabs>
        <w:tab w:val="center" w:pos="4677"/>
        <w:tab w:val="right" w:pos="9355"/>
      </w:tabs>
      <w:suppressAutoHyphens w:val="0"/>
    </w:pPr>
    <w:rPr>
      <w:rFonts w:eastAsia="Times New Roman"/>
      <w:kern w:val="0"/>
      <w:sz w:val="24"/>
    </w:rPr>
  </w:style>
  <w:style w:type="paragraph" w:styleId="aff">
    <w:name w:val="Normal (Web)"/>
    <w:basedOn w:val="a"/>
    <w:uiPriority w:val="99"/>
    <w:unhideWhenUsed/>
    <w:qFormat/>
    <w:rsid w:val="00F300F3"/>
    <w:pPr>
      <w:widowControl/>
      <w:suppressAutoHyphens w:val="0"/>
      <w:spacing w:before="100" w:beforeAutospacing="1" w:after="100" w:afterAutospacing="1"/>
    </w:pPr>
    <w:rPr>
      <w:rFonts w:eastAsia="Times New Roman"/>
      <w:kern w:val="0"/>
      <w:sz w:val="24"/>
    </w:rPr>
  </w:style>
  <w:style w:type="paragraph" w:styleId="31">
    <w:name w:val="Body Text 3"/>
    <w:basedOn w:val="a"/>
    <w:link w:val="32"/>
    <w:uiPriority w:val="99"/>
    <w:semiHidden/>
    <w:unhideWhenUsed/>
    <w:qFormat/>
    <w:rsid w:val="00F300F3"/>
    <w:pPr>
      <w:widowControl/>
      <w:suppressAutoHyphens w:val="0"/>
      <w:spacing w:before="120"/>
      <w:jc w:val="both"/>
    </w:pPr>
    <w:rPr>
      <w:rFonts w:eastAsia="Times New Roman"/>
      <w:kern w:val="0"/>
      <w:sz w:val="28"/>
      <w:szCs w:val="20"/>
      <w:lang w:eastAsia="en-US"/>
    </w:rPr>
  </w:style>
  <w:style w:type="paragraph" w:styleId="23">
    <w:name w:val="Body Text Indent 2"/>
    <w:basedOn w:val="a"/>
    <w:link w:val="24"/>
    <w:uiPriority w:val="99"/>
    <w:unhideWhenUsed/>
    <w:qFormat/>
    <w:rsid w:val="00F300F3"/>
    <w:pPr>
      <w:widowControl/>
      <w:suppressAutoHyphens w:val="0"/>
      <w:ind w:left="4395"/>
    </w:pPr>
    <w:rPr>
      <w:rFonts w:eastAsia="Times New Roman"/>
      <w:b/>
      <w:kern w:val="0"/>
      <w:sz w:val="28"/>
      <w:szCs w:val="20"/>
    </w:rPr>
  </w:style>
  <w:style w:type="paragraph" w:styleId="HTML">
    <w:name w:val="HTML Preformatted"/>
    <w:basedOn w:val="a"/>
    <w:link w:val="HTML0"/>
    <w:semiHidden/>
    <w:unhideWhenUsed/>
    <w:rsid w:val="00F300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Cs w:val="20"/>
      <w:lang w:eastAsia="en-US"/>
    </w:rPr>
  </w:style>
  <w:style w:type="paragraph" w:styleId="aff0">
    <w:name w:val="Block Text"/>
    <w:basedOn w:val="a"/>
    <w:unhideWhenUsed/>
    <w:qFormat/>
    <w:rsid w:val="00F300F3"/>
    <w:pPr>
      <w:widowControl/>
      <w:suppressAutoHyphens w:val="0"/>
      <w:ind w:left="3969" w:right="-738" w:firstLine="851"/>
    </w:pPr>
    <w:rPr>
      <w:rFonts w:eastAsia="Times New Roman"/>
      <w:b/>
      <w:kern w:val="0"/>
      <w:sz w:val="28"/>
      <w:szCs w:val="20"/>
    </w:rPr>
  </w:style>
  <w:style w:type="table" w:styleId="aff1">
    <w:name w:val="Table Grid"/>
    <w:basedOn w:val="a1"/>
    <w:rsid w:val="00F300F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rsid w:val="00F300F3"/>
    <w:rPr>
      <w:rFonts w:ascii="Cambria" w:eastAsia="SimSun" w:hAnsi="Cambria" w:cs="Times New Roman"/>
      <w:b/>
      <w:bCs/>
      <w:color w:val="365F91"/>
      <w:sz w:val="28"/>
      <w:szCs w:val="28"/>
      <w:lang w:eastAsia="ru-RU"/>
    </w:rPr>
  </w:style>
  <w:style w:type="character" w:customStyle="1" w:styleId="20">
    <w:name w:val="Заголовок 2 Знак"/>
    <w:link w:val="2"/>
    <w:uiPriority w:val="99"/>
    <w:rsid w:val="00F300F3"/>
    <w:rPr>
      <w:rFonts w:ascii="Times New Roman" w:eastAsia="Times New Roman" w:hAnsi="Times New Roman" w:cs="Times New Roman"/>
      <w:b/>
      <w:sz w:val="24"/>
      <w:szCs w:val="20"/>
      <w:lang w:eastAsia="ru-RU"/>
    </w:rPr>
  </w:style>
  <w:style w:type="character" w:customStyle="1" w:styleId="30">
    <w:name w:val="Заголовок 3 Знак"/>
    <w:link w:val="3"/>
    <w:uiPriority w:val="99"/>
    <w:rsid w:val="00F300F3"/>
    <w:rPr>
      <w:rFonts w:ascii="Arial" w:eastAsia="Times New Roman" w:hAnsi="Arial" w:cs="Times New Roman"/>
      <w:b/>
      <w:bCs/>
      <w:sz w:val="26"/>
      <w:szCs w:val="26"/>
      <w:lang w:eastAsia="ru-RU"/>
    </w:rPr>
  </w:style>
  <w:style w:type="character" w:customStyle="1" w:styleId="40">
    <w:name w:val="Заголовок 4 Знак"/>
    <w:link w:val="4"/>
    <w:uiPriority w:val="99"/>
    <w:rsid w:val="00F300F3"/>
    <w:rPr>
      <w:rFonts w:ascii="Times New Roman" w:eastAsia="Times New Roman" w:hAnsi="Times New Roman" w:cs="Times New Roman"/>
      <w:b/>
      <w:sz w:val="24"/>
      <w:szCs w:val="20"/>
      <w:lang w:eastAsia="ru-RU"/>
    </w:rPr>
  </w:style>
  <w:style w:type="character" w:customStyle="1" w:styleId="50">
    <w:name w:val="Заголовок 5 Знак"/>
    <w:link w:val="5"/>
    <w:rsid w:val="00F300F3"/>
    <w:rPr>
      <w:rFonts w:ascii="Times New Roman" w:eastAsia="Times New Roman" w:hAnsi="Times New Roman" w:cs="Times New Roman"/>
      <w:sz w:val="28"/>
      <w:szCs w:val="20"/>
      <w:lang w:eastAsia="ru-RU"/>
    </w:rPr>
  </w:style>
  <w:style w:type="character" w:customStyle="1" w:styleId="60">
    <w:name w:val="Заголовок 6 Знак"/>
    <w:link w:val="6"/>
    <w:rsid w:val="00F300F3"/>
    <w:rPr>
      <w:rFonts w:ascii="Times New Roman" w:eastAsia="Times New Roman" w:hAnsi="Times New Roman" w:cs="Times New Roman"/>
      <w:b/>
      <w:sz w:val="24"/>
      <w:szCs w:val="20"/>
      <w:lang w:eastAsia="ru-RU"/>
    </w:rPr>
  </w:style>
  <w:style w:type="character" w:customStyle="1" w:styleId="70">
    <w:name w:val="Заголовок 7 Знак"/>
    <w:link w:val="7"/>
    <w:rsid w:val="00F300F3"/>
    <w:rPr>
      <w:rFonts w:ascii="Times New Roman" w:eastAsia="Times New Roman" w:hAnsi="Times New Roman" w:cs="Times New Roman"/>
      <w:b/>
      <w:sz w:val="28"/>
      <w:szCs w:val="20"/>
      <w:lang w:eastAsia="ru-RU"/>
    </w:rPr>
  </w:style>
  <w:style w:type="character" w:customStyle="1" w:styleId="80">
    <w:name w:val="Заголовок 8 Знак"/>
    <w:link w:val="8"/>
    <w:rsid w:val="00F300F3"/>
    <w:rPr>
      <w:rFonts w:ascii="Times New Roman" w:eastAsia="Times New Roman" w:hAnsi="Times New Roman" w:cs="Times New Roman"/>
      <w:b/>
      <w:sz w:val="28"/>
      <w:szCs w:val="20"/>
      <w:lang w:eastAsia="ru-RU"/>
    </w:rPr>
  </w:style>
  <w:style w:type="paragraph" w:styleId="aff2">
    <w:name w:val="List Paragraph"/>
    <w:basedOn w:val="a"/>
    <w:uiPriority w:val="34"/>
    <w:qFormat/>
    <w:rsid w:val="00F300F3"/>
    <w:pPr>
      <w:ind w:left="720"/>
      <w:contextualSpacing/>
    </w:pPr>
  </w:style>
  <w:style w:type="character" w:customStyle="1" w:styleId="aff3">
    <w:name w:val="Основной текст_"/>
    <w:link w:val="11"/>
    <w:locked/>
    <w:rsid w:val="00F300F3"/>
    <w:rPr>
      <w:sz w:val="27"/>
      <w:szCs w:val="27"/>
      <w:shd w:val="clear" w:color="auto" w:fill="FFFFFF"/>
    </w:rPr>
  </w:style>
  <w:style w:type="paragraph" w:customStyle="1" w:styleId="11">
    <w:name w:val="Основной текст1"/>
    <w:basedOn w:val="a"/>
    <w:link w:val="aff3"/>
    <w:rsid w:val="00F300F3"/>
    <w:pPr>
      <w:widowControl/>
      <w:shd w:val="clear" w:color="auto" w:fill="FFFFFF"/>
      <w:suppressAutoHyphens w:val="0"/>
      <w:spacing w:before="300" w:after="300" w:line="326" w:lineRule="exact"/>
      <w:ind w:hanging="340"/>
      <w:jc w:val="both"/>
    </w:pPr>
    <w:rPr>
      <w:rFonts w:ascii="Calibri" w:eastAsia="Calibri" w:hAnsi="Calibri"/>
      <w:kern w:val="0"/>
      <w:sz w:val="27"/>
      <w:szCs w:val="27"/>
      <w:lang w:eastAsia="en-US"/>
    </w:rPr>
  </w:style>
  <w:style w:type="paragraph" w:customStyle="1" w:styleId="12">
    <w:name w:val="Без интервала1"/>
    <w:uiPriority w:val="99"/>
    <w:rsid w:val="00F300F3"/>
    <w:rPr>
      <w:rFonts w:eastAsia="Times New Roman" w:cs="Calibri"/>
      <w:sz w:val="22"/>
      <w:szCs w:val="22"/>
      <w:lang w:eastAsia="en-US"/>
    </w:rPr>
  </w:style>
  <w:style w:type="paragraph" w:customStyle="1" w:styleId="Default">
    <w:name w:val="Default"/>
    <w:uiPriority w:val="99"/>
    <w:rsid w:val="00F300F3"/>
    <w:pPr>
      <w:autoSpaceDE w:val="0"/>
      <w:autoSpaceDN w:val="0"/>
      <w:adjustRightInd w:val="0"/>
    </w:pPr>
    <w:rPr>
      <w:rFonts w:ascii="Times New Roman" w:eastAsia="Times New Roman" w:hAnsi="Times New Roman"/>
      <w:color w:val="000000"/>
      <w:sz w:val="24"/>
      <w:szCs w:val="24"/>
    </w:rPr>
  </w:style>
  <w:style w:type="paragraph" w:customStyle="1" w:styleId="ConsPlusCell">
    <w:name w:val="ConsPlusCell"/>
    <w:link w:val="ConsPlusCell0"/>
    <w:uiPriority w:val="99"/>
    <w:rsid w:val="00F300F3"/>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F300F3"/>
    <w:pPr>
      <w:widowControl w:val="0"/>
      <w:autoSpaceDE w:val="0"/>
      <w:autoSpaceDN w:val="0"/>
      <w:adjustRightInd w:val="0"/>
    </w:pPr>
    <w:rPr>
      <w:rFonts w:ascii="Arial" w:eastAsia="Times New Roman" w:hAnsi="Arial" w:cs="Arial"/>
    </w:rPr>
  </w:style>
  <w:style w:type="character" w:customStyle="1" w:styleId="HTML0">
    <w:name w:val="Стандартный HTML Знак"/>
    <w:link w:val="HTML"/>
    <w:semiHidden/>
    <w:rsid w:val="00F300F3"/>
    <w:rPr>
      <w:rFonts w:ascii="Courier New" w:eastAsia="Times New Roman" w:hAnsi="Courier New" w:cs="Times New Roman"/>
      <w:sz w:val="20"/>
      <w:szCs w:val="20"/>
    </w:rPr>
  </w:style>
  <w:style w:type="character" w:customStyle="1" w:styleId="af4">
    <w:name w:val="Текст сноски Знак"/>
    <w:link w:val="af3"/>
    <w:uiPriority w:val="99"/>
    <w:qFormat/>
    <w:rsid w:val="00F300F3"/>
    <w:rPr>
      <w:rFonts w:ascii="Times New Roman" w:eastAsia="Times New Roman" w:hAnsi="Times New Roman" w:cs="Times New Roman"/>
      <w:sz w:val="20"/>
      <w:szCs w:val="20"/>
      <w:lang w:eastAsia="ru-RU"/>
    </w:rPr>
  </w:style>
  <w:style w:type="character" w:customStyle="1" w:styleId="af6">
    <w:name w:val="Верхний колонтитул Знак"/>
    <w:link w:val="af5"/>
    <w:uiPriority w:val="99"/>
    <w:qFormat/>
    <w:rsid w:val="00F300F3"/>
    <w:rPr>
      <w:rFonts w:ascii="Times New Roman" w:eastAsia="Times New Roman" w:hAnsi="Times New Roman" w:cs="Times New Roman"/>
      <w:sz w:val="20"/>
      <w:szCs w:val="20"/>
      <w:lang w:eastAsia="ru-RU"/>
    </w:rPr>
  </w:style>
  <w:style w:type="character" w:customStyle="1" w:styleId="afe">
    <w:name w:val="Нижний колонтитул Знак"/>
    <w:link w:val="afd"/>
    <w:uiPriority w:val="99"/>
    <w:semiHidden/>
    <w:qFormat/>
    <w:rsid w:val="00F300F3"/>
    <w:rPr>
      <w:rFonts w:ascii="Times New Roman" w:eastAsia="Times New Roman" w:hAnsi="Times New Roman" w:cs="Times New Roman"/>
      <w:sz w:val="24"/>
      <w:szCs w:val="24"/>
      <w:lang w:eastAsia="ru-RU"/>
    </w:rPr>
  </w:style>
  <w:style w:type="character" w:customStyle="1" w:styleId="af">
    <w:name w:val="Текст концевой сноски Знак"/>
    <w:link w:val="ae"/>
    <w:uiPriority w:val="99"/>
    <w:semiHidden/>
    <w:qFormat/>
    <w:rsid w:val="00F300F3"/>
    <w:rPr>
      <w:rFonts w:ascii="Times New Roman" w:eastAsia="Times New Roman" w:hAnsi="Times New Roman" w:cs="Times New Roman"/>
      <w:sz w:val="20"/>
      <w:szCs w:val="20"/>
      <w:lang w:eastAsia="ru-RU"/>
    </w:rPr>
  </w:style>
  <w:style w:type="character" w:customStyle="1" w:styleId="afc">
    <w:name w:val="Название Знак"/>
    <w:link w:val="afb"/>
    <w:uiPriority w:val="99"/>
    <w:qFormat/>
    <w:rsid w:val="00F300F3"/>
    <w:rPr>
      <w:rFonts w:ascii="Arial" w:eastAsia="Times New Roman" w:hAnsi="Arial" w:cs="Times New Roman"/>
      <w:b/>
      <w:kern w:val="2"/>
      <w:sz w:val="28"/>
      <w:szCs w:val="24"/>
      <w:lang w:eastAsia="ru-RU"/>
    </w:rPr>
  </w:style>
  <w:style w:type="character" w:customStyle="1" w:styleId="af8">
    <w:name w:val="Основной текст Знак"/>
    <w:link w:val="af7"/>
    <w:uiPriority w:val="99"/>
    <w:qFormat/>
    <w:rsid w:val="00F300F3"/>
    <w:rPr>
      <w:rFonts w:ascii="Times New Roman" w:eastAsia="Times New Roman" w:hAnsi="Times New Roman" w:cs="Times New Roman"/>
      <w:b/>
      <w:sz w:val="28"/>
      <w:szCs w:val="20"/>
      <w:lang w:eastAsia="ru-RU"/>
    </w:rPr>
  </w:style>
  <w:style w:type="character" w:customStyle="1" w:styleId="afa">
    <w:name w:val="Основной текст с отступом Знак"/>
    <w:link w:val="af9"/>
    <w:qFormat/>
    <w:rsid w:val="00F300F3"/>
    <w:rPr>
      <w:rFonts w:ascii="Times New Roman" w:eastAsia="Times New Roman" w:hAnsi="Times New Roman" w:cs="Times New Roman"/>
      <w:sz w:val="26"/>
      <w:szCs w:val="26"/>
      <w:lang w:eastAsia="ru-RU"/>
    </w:rPr>
  </w:style>
  <w:style w:type="character" w:customStyle="1" w:styleId="22">
    <w:name w:val="Основной текст 2 Знак"/>
    <w:link w:val="21"/>
    <w:uiPriority w:val="99"/>
    <w:qFormat/>
    <w:rsid w:val="00F300F3"/>
    <w:rPr>
      <w:rFonts w:ascii="Times New Roman" w:eastAsia="Times New Roman" w:hAnsi="Times New Roman" w:cs="Times New Roman"/>
      <w:b/>
      <w:sz w:val="28"/>
      <w:szCs w:val="20"/>
      <w:lang w:eastAsia="ru-RU"/>
    </w:rPr>
  </w:style>
  <w:style w:type="character" w:customStyle="1" w:styleId="32">
    <w:name w:val="Основной текст 3 Знак"/>
    <w:link w:val="31"/>
    <w:uiPriority w:val="99"/>
    <w:semiHidden/>
    <w:qFormat/>
    <w:rsid w:val="00F300F3"/>
    <w:rPr>
      <w:rFonts w:ascii="Times New Roman" w:eastAsia="Times New Roman" w:hAnsi="Times New Roman" w:cs="Times New Roman"/>
      <w:sz w:val="28"/>
      <w:szCs w:val="20"/>
    </w:rPr>
  </w:style>
  <w:style w:type="character" w:customStyle="1" w:styleId="24">
    <w:name w:val="Основной текст с отступом 2 Знак"/>
    <w:link w:val="23"/>
    <w:uiPriority w:val="99"/>
    <w:qFormat/>
    <w:rsid w:val="00F300F3"/>
    <w:rPr>
      <w:rFonts w:ascii="Times New Roman" w:eastAsia="Times New Roman" w:hAnsi="Times New Roman" w:cs="Times New Roman"/>
      <w:b/>
      <w:sz w:val="28"/>
      <w:szCs w:val="20"/>
      <w:lang w:eastAsia="ru-RU"/>
    </w:rPr>
  </w:style>
  <w:style w:type="character" w:customStyle="1" w:styleId="af2">
    <w:name w:val="Схема документа Знак"/>
    <w:link w:val="af1"/>
    <w:semiHidden/>
    <w:qFormat/>
    <w:rsid w:val="00F300F3"/>
    <w:rPr>
      <w:rFonts w:ascii="Tahoma" w:eastAsia="Times New Roman" w:hAnsi="Tahoma" w:cs="Tahoma"/>
      <w:sz w:val="20"/>
      <w:szCs w:val="20"/>
      <w:shd w:val="clear" w:color="auto" w:fill="000080"/>
      <w:lang w:eastAsia="ru-RU"/>
    </w:rPr>
  </w:style>
  <w:style w:type="character" w:customStyle="1" w:styleId="ad">
    <w:name w:val="Текст Знак"/>
    <w:link w:val="ac"/>
    <w:uiPriority w:val="99"/>
    <w:qFormat/>
    <w:rsid w:val="00F300F3"/>
    <w:rPr>
      <w:rFonts w:ascii="Calibri" w:eastAsia="Calibri" w:hAnsi="Calibri" w:cs="Times New Roman"/>
      <w:szCs w:val="21"/>
    </w:rPr>
  </w:style>
  <w:style w:type="character" w:customStyle="1" w:styleId="ab">
    <w:name w:val="Текст выноски Знак"/>
    <w:link w:val="aa"/>
    <w:semiHidden/>
    <w:rsid w:val="00F300F3"/>
    <w:rPr>
      <w:rFonts w:ascii="Tahoma" w:eastAsia="Times New Roman" w:hAnsi="Tahoma" w:cs="Tahoma"/>
      <w:sz w:val="16"/>
      <w:szCs w:val="16"/>
      <w:lang w:eastAsia="ru-RU"/>
    </w:rPr>
  </w:style>
  <w:style w:type="paragraph" w:styleId="aff4">
    <w:name w:val="No Spacing"/>
    <w:uiPriority w:val="1"/>
    <w:qFormat/>
    <w:rsid w:val="00F300F3"/>
    <w:rPr>
      <w:rFonts w:eastAsia="Times New Roman"/>
      <w:sz w:val="22"/>
      <w:szCs w:val="22"/>
    </w:rPr>
  </w:style>
  <w:style w:type="paragraph" w:customStyle="1" w:styleId="aff5">
    <w:name w:val="Прижатый влево"/>
    <w:basedOn w:val="a"/>
    <w:next w:val="a"/>
    <w:uiPriority w:val="99"/>
    <w:rsid w:val="00F300F3"/>
    <w:pPr>
      <w:widowControl/>
      <w:suppressAutoHyphens w:val="0"/>
      <w:autoSpaceDE w:val="0"/>
      <w:autoSpaceDN w:val="0"/>
      <w:adjustRightInd w:val="0"/>
    </w:pPr>
    <w:rPr>
      <w:rFonts w:ascii="Arial" w:eastAsia="Times New Roman" w:hAnsi="Arial" w:cs="Arial"/>
      <w:kern w:val="0"/>
      <w:sz w:val="24"/>
    </w:rPr>
  </w:style>
  <w:style w:type="paragraph" w:customStyle="1" w:styleId="headertext">
    <w:name w:val="headertext"/>
    <w:basedOn w:val="a"/>
    <w:rsid w:val="00F300F3"/>
    <w:pPr>
      <w:widowControl/>
      <w:suppressAutoHyphens w:val="0"/>
      <w:spacing w:before="100" w:beforeAutospacing="1" w:after="100" w:afterAutospacing="1"/>
    </w:pPr>
    <w:rPr>
      <w:rFonts w:eastAsia="Times New Roman"/>
      <w:kern w:val="0"/>
      <w:sz w:val="24"/>
    </w:rPr>
  </w:style>
  <w:style w:type="paragraph" w:customStyle="1" w:styleId="formattext">
    <w:name w:val="formattext"/>
    <w:basedOn w:val="a"/>
    <w:rsid w:val="00F300F3"/>
    <w:pPr>
      <w:widowControl/>
      <w:suppressAutoHyphens w:val="0"/>
      <w:spacing w:before="100" w:beforeAutospacing="1" w:after="100" w:afterAutospacing="1"/>
    </w:pPr>
    <w:rPr>
      <w:rFonts w:eastAsia="Times New Roman"/>
      <w:kern w:val="0"/>
      <w:sz w:val="24"/>
    </w:rPr>
  </w:style>
  <w:style w:type="paragraph" w:customStyle="1" w:styleId="ConsPlusNonformat">
    <w:name w:val="ConsPlusNonformat"/>
    <w:rsid w:val="00F300F3"/>
    <w:pPr>
      <w:widowControl w:val="0"/>
      <w:autoSpaceDE w:val="0"/>
      <w:autoSpaceDN w:val="0"/>
      <w:adjustRightInd w:val="0"/>
    </w:pPr>
    <w:rPr>
      <w:rFonts w:ascii="Courier New" w:eastAsia="Times New Roman" w:hAnsi="Courier New" w:cs="Courier New"/>
    </w:rPr>
  </w:style>
  <w:style w:type="character" w:customStyle="1" w:styleId="25">
    <w:name w:val="Основной текст (2)_"/>
    <w:link w:val="26"/>
    <w:locked/>
    <w:rsid w:val="00F300F3"/>
    <w:rPr>
      <w:shd w:val="clear" w:color="auto" w:fill="FFFFFF"/>
    </w:rPr>
  </w:style>
  <w:style w:type="paragraph" w:customStyle="1" w:styleId="26">
    <w:name w:val="Основной текст (2)"/>
    <w:basedOn w:val="a"/>
    <w:link w:val="25"/>
    <w:rsid w:val="00F300F3"/>
    <w:pPr>
      <w:shd w:val="clear" w:color="auto" w:fill="FFFFFF"/>
      <w:suppressAutoHyphens w:val="0"/>
      <w:spacing w:before="120" w:after="600" w:line="240" w:lineRule="atLeast"/>
    </w:pPr>
    <w:rPr>
      <w:rFonts w:ascii="Calibri" w:eastAsia="Calibri" w:hAnsi="Calibri"/>
      <w:kern w:val="0"/>
      <w:sz w:val="22"/>
      <w:szCs w:val="22"/>
      <w:lang w:eastAsia="en-US"/>
    </w:rPr>
  </w:style>
  <w:style w:type="character" w:customStyle="1" w:styleId="ConsPlusNormal0">
    <w:name w:val="ConsPlusNormal Знак"/>
    <w:link w:val="ConsPlusNormal"/>
    <w:locked/>
    <w:rsid w:val="00F300F3"/>
    <w:rPr>
      <w:rFonts w:ascii="Arial" w:eastAsia="Times New Roman" w:hAnsi="Arial" w:cs="Arial"/>
      <w:sz w:val="20"/>
      <w:szCs w:val="20"/>
      <w:lang w:eastAsia="ru-RU"/>
    </w:rPr>
  </w:style>
  <w:style w:type="paragraph" w:customStyle="1" w:styleId="ConsPlusTitle">
    <w:name w:val="ConsPlusTitle"/>
    <w:rsid w:val="00F300F3"/>
    <w:pPr>
      <w:autoSpaceDE w:val="0"/>
      <w:autoSpaceDN w:val="0"/>
      <w:adjustRightInd w:val="0"/>
    </w:pPr>
    <w:rPr>
      <w:rFonts w:ascii="Times New Roman" w:eastAsia="Times New Roman" w:hAnsi="Times New Roman"/>
      <w:b/>
      <w:bCs/>
      <w:sz w:val="24"/>
      <w:szCs w:val="24"/>
    </w:rPr>
  </w:style>
  <w:style w:type="paragraph" w:customStyle="1" w:styleId="210">
    <w:name w:val="Основной текст 21"/>
    <w:basedOn w:val="a"/>
    <w:uiPriority w:val="99"/>
    <w:rsid w:val="00F300F3"/>
    <w:pPr>
      <w:widowControl/>
      <w:ind w:firstLine="567"/>
      <w:jc w:val="both"/>
    </w:pPr>
    <w:rPr>
      <w:rFonts w:ascii="Arial" w:eastAsia="Times New Roman" w:hAnsi="Arial" w:cs="Arial"/>
      <w:kern w:val="0"/>
      <w:sz w:val="24"/>
      <w:lang w:eastAsia="ar-SA"/>
    </w:rPr>
  </w:style>
  <w:style w:type="character" w:customStyle="1" w:styleId="13">
    <w:name w:val="Обычный +13 пт Знак"/>
    <w:link w:val="130"/>
    <w:uiPriority w:val="99"/>
    <w:locked/>
    <w:rsid w:val="00F300F3"/>
    <w:rPr>
      <w:rFonts w:ascii="Arial" w:eastAsia="Times New Roman" w:hAnsi="Arial" w:cs="Times New Roman"/>
      <w:sz w:val="18"/>
      <w:szCs w:val="18"/>
      <w:lang w:eastAsia="ru-RU"/>
    </w:rPr>
  </w:style>
  <w:style w:type="paragraph" w:customStyle="1" w:styleId="130">
    <w:name w:val="Обычный +13 пт"/>
    <w:basedOn w:val="a"/>
    <w:link w:val="13"/>
    <w:uiPriority w:val="99"/>
    <w:rsid w:val="00F300F3"/>
    <w:pPr>
      <w:widowControl/>
      <w:suppressAutoHyphens w:val="0"/>
      <w:ind w:firstLine="567"/>
      <w:jc w:val="both"/>
    </w:pPr>
    <w:rPr>
      <w:rFonts w:ascii="Arial" w:eastAsia="Times New Roman" w:hAnsi="Arial"/>
      <w:kern w:val="0"/>
      <w:sz w:val="18"/>
      <w:szCs w:val="18"/>
    </w:rPr>
  </w:style>
  <w:style w:type="paragraph" w:customStyle="1" w:styleId="text">
    <w:name w:val="text"/>
    <w:basedOn w:val="a"/>
    <w:rsid w:val="00F300F3"/>
    <w:pPr>
      <w:widowControl/>
      <w:suppressAutoHyphens w:val="0"/>
      <w:ind w:firstLine="567"/>
      <w:jc w:val="both"/>
    </w:pPr>
    <w:rPr>
      <w:rFonts w:ascii="Arial" w:eastAsia="Times New Roman" w:hAnsi="Arial" w:cs="Arial"/>
      <w:kern w:val="0"/>
      <w:sz w:val="24"/>
    </w:rPr>
  </w:style>
  <w:style w:type="paragraph" w:customStyle="1" w:styleId="Style8">
    <w:name w:val="Style8"/>
    <w:basedOn w:val="a"/>
    <w:rsid w:val="00F300F3"/>
    <w:pPr>
      <w:suppressAutoHyphens w:val="0"/>
      <w:autoSpaceDE w:val="0"/>
      <w:autoSpaceDN w:val="0"/>
      <w:adjustRightInd w:val="0"/>
      <w:spacing w:line="322" w:lineRule="exact"/>
      <w:ind w:firstLine="696"/>
      <w:jc w:val="both"/>
    </w:pPr>
    <w:rPr>
      <w:rFonts w:eastAsia="Times New Roman"/>
      <w:kern w:val="0"/>
      <w:sz w:val="24"/>
    </w:rPr>
  </w:style>
  <w:style w:type="paragraph" w:customStyle="1" w:styleId="14">
    <w:name w:val="Знак Знак Знак Знак1"/>
    <w:basedOn w:val="a"/>
    <w:rsid w:val="00F300F3"/>
    <w:pPr>
      <w:widowControl/>
      <w:suppressAutoHyphens w:val="0"/>
      <w:spacing w:before="100" w:beforeAutospacing="1" w:after="100" w:afterAutospacing="1"/>
      <w:jc w:val="both"/>
    </w:pPr>
    <w:rPr>
      <w:rFonts w:ascii="Tahoma" w:eastAsia="Times New Roman" w:hAnsi="Tahoma" w:cs="Tahoma"/>
      <w:kern w:val="0"/>
      <w:szCs w:val="20"/>
      <w:lang w:val="en-US" w:eastAsia="en-US"/>
    </w:rPr>
  </w:style>
  <w:style w:type="paragraph" w:customStyle="1" w:styleId="consplusnormal1">
    <w:name w:val="consplusnormal"/>
    <w:basedOn w:val="a"/>
    <w:uiPriority w:val="99"/>
    <w:rsid w:val="00F300F3"/>
    <w:pPr>
      <w:widowControl/>
      <w:suppressAutoHyphens w:val="0"/>
      <w:autoSpaceDE w:val="0"/>
      <w:autoSpaceDN w:val="0"/>
    </w:pPr>
    <w:rPr>
      <w:rFonts w:ascii="Arial" w:eastAsia="Times New Roman" w:hAnsi="Arial" w:cs="Arial"/>
      <w:kern w:val="0"/>
      <w:szCs w:val="20"/>
    </w:rPr>
  </w:style>
  <w:style w:type="character" w:customStyle="1" w:styleId="ConsPlusCell0">
    <w:name w:val="ConsPlusCell Знак"/>
    <w:link w:val="ConsPlusCell"/>
    <w:uiPriority w:val="99"/>
    <w:locked/>
    <w:rsid w:val="00F300F3"/>
    <w:rPr>
      <w:rFonts w:ascii="Arial" w:eastAsia="Times New Roman" w:hAnsi="Arial" w:cs="Arial"/>
      <w:sz w:val="20"/>
      <w:szCs w:val="20"/>
      <w:lang w:eastAsia="ru-RU"/>
    </w:rPr>
  </w:style>
  <w:style w:type="paragraph" w:customStyle="1" w:styleId="aff6">
    <w:name w:val="Знак"/>
    <w:basedOn w:val="a"/>
    <w:uiPriority w:val="99"/>
    <w:rsid w:val="00F300F3"/>
    <w:pPr>
      <w:widowControl/>
      <w:suppressAutoHyphens w:val="0"/>
      <w:spacing w:after="160" w:line="240" w:lineRule="exact"/>
      <w:ind w:firstLine="567"/>
      <w:jc w:val="both"/>
    </w:pPr>
    <w:rPr>
      <w:rFonts w:ascii="Arial" w:eastAsia="Times New Roman" w:hAnsi="Arial" w:cs="Arial"/>
      <w:kern w:val="0"/>
      <w:szCs w:val="20"/>
      <w:lang w:val="en-US" w:eastAsia="en-US"/>
    </w:rPr>
  </w:style>
  <w:style w:type="paragraph" w:customStyle="1" w:styleId="aff7">
    <w:name w:val="Нормальный (таблица)"/>
    <w:basedOn w:val="a"/>
    <w:next w:val="a"/>
    <w:uiPriority w:val="99"/>
    <w:rsid w:val="00F300F3"/>
    <w:pPr>
      <w:suppressAutoHyphens w:val="0"/>
      <w:autoSpaceDE w:val="0"/>
      <w:autoSpaceDN w:val="0"/>
      <w:adjustRightInd w:val="0"/>
      <w:jc w:val="both"/>
    </w:pPr>
    <w:rPr>
      <w:rFonts w:ascii="Arial" w:eastAsia="Times New Roman" w:hAnsi="Arial" w:cs="Arial"/>
      <w:kern w:val="0"/>
      <w:sz w:val="24"/>
    </w:rPr>
  </w:style>
  <w:style w:type="paragraph" w:customStyle="1" w:styleId="aff8">
    <w:name w:val="Таблицы (моноширинный)"/>
    <w:basedOn w:val="a"/>
    <w:next w:val="a"/>
    <w:uiPriority w:val="99"/>
    <w:rsid w:val="00F300F3"/>
    <w:pPr>
      <w:suppressAutoHyphens w:val="0"/>
      <w:autoSpaceDE w:val="0"/>
      <w:autoSpaceDN w:val="0"/>
      <w:adjustRightInd w:val="0"/>
    </w:pPr>
    <w:rPr>
      <w:rFonts w:ascii="Courier New" w:eastAsia="Times New Roman" w:hAnsi="Courier New" w:cs="Courier New"/>
      <w:kern w:val="0"/>
      <w:sz w:val="24"/>
    </w:rPr>
  </w:style>
  <w:style w:type="paragraph" w:customStyle="1" w:styleId="27">
    <w:name w:val="Основной текст2"/>
    <w:basedOn w:val="a"/>
    <w:rsid w:val="00F300F3"/>
    <w:pPr>
      <w:shd w:val="clear" w:color="auto" w:fill="FFFFFF"/>
      <w:suppressAutoHyphens w:val="0"/>
      <w:spacing w:before="120" w:after="360" w:line="0" w:lineRule="atLeast"/>
      <w:jc w:val="center"/>
    </w:pPr>
    <w:rPr>
      <w:rFonts w:eastAsia="Times New Roman"/>
      <w:spacing w:val="-1"/>
      <w:kern w:val="0"/>
      <w:sz w:val="26"/>
      <w:szCs w:val="26"/>
      <w:lang w:eastAsia="en-US"/>
    </w:rPr>
  </w:style>
  <w:style w:type="paragraph" w:customStyle="1" w:styleId="aff9">
    <w:name w:val="Содержимое таблицы"/>
    <w:basedOn w:val="a"/>
    <w:rsid w:val="00F300F3"/>
    <w:pPr>
      <w:suppressLineNumbers/>
    </w:pPr>
    <w:rPr>
      <w:rFonts w:ascii="Arial" w:eastAsia="Arial Unicode MS" w:hAnsi="Arial"/>
      <w:kern w:val="0"/>
      <w:sz w:val="24"/>
    </w:rPr>
  </w:style>
  <w:style w:type="paragraph" w:customStyle="1" w:styleId="affa">
    <w:name w:val="Графика"/>
    <w:basedOn w:val="a"/>
    <w:uiPriority w:val="99"/>
    <w:rsid w:val="00F300F3"/>
    <w:pPr>
      <w:widowControl/>
      <w:suppressAutoHyphens w:val="0"/>
      <w:jc w:val="center"/>
    </w:pPr>
    <w:rPr>
      <w:rFonts w:eastAsia="Times New Roman"/>
      <w:kern w:val="0"/>
      <w:sz w:val="28"/>
      <w:szCs w:val="20"/>
    </w:rPr>
  </w:style>
  <w:style w:type="paragraph" w:customStyle="1" w:styleId="15">
    <w:name w:val="Абзац списка1"/>
    <w:basedOn w:val="a"/>
    <w:uiPriority w:val="99"/>
    <w:rsid w:val="00F300F3"/>
    <w:pPr>
      <w:widowControl/>
      <w:suppressAutoHyphens w:val="0"/>
      <w:spacing w:after="200" w:line="276" w:lineRule="auto"/>
      <w:ind w:left="720"/>
      <w:contextualSpacing/>
    </w:pPr>
    <w:rPr>
      <w:rFonts w:ascii="Calibri" w:eastAsia="Calibri" w:hAnsi="Calibri"/>
      <w:kern w:val="0"/>
      <w:sz w:val="22"/>
      <w:szCs w:val="22"/>
    </w:rPr>
  </w:style>
  <w:style w:type="paragraph" w:customStyle="1" w:styleId="affb">
    <w:name w:val="Заголовок к тексту"/>
    <w:basedOn w:val="a"/>
    <w:next w:val="af7"/>
    <w:uiPriority w:val="99"/>
    <w:rsid w:val="00F300F3"/>
    <w:pPr>
      <w:widowControl/>
      <w:spacing w:after="480" w:line="240" w:lineRule="exact"/>
    </w:pPr>
    <w:rPr>
      <w:rFonts w:eastAsia="Calibri"/>
      <w:b/>
      <w:kern w:val="0"/>
      <w:sz w:val="28"/>
      <w:szCs w:val="20"/>
    </w:rPr>
  </w:style>
  <w:style w:type="paragraph" w:customStyle="1" w:styleId="33">
    <w:name w:val="Основной текст3"/>
    <w:basedOn w:val="a"/>
    <w:rsid w:val="00F300F3"/>
    <w:pPr>
      <w:shd w:val="clear" w:color="auto" w:fill="FFFFFF"/>
      <w:suppressAutoHyphens w:val="0"/>
      <w:spacing w:before="60" w:line="240" w:lineRule="atLeast"/>
    </w:pPr>
    <w:rPr>
      <w:rFonts w:eastAsia="Times New Roman"/>
      <w:kern w:val="0"/>
      <w:sz w:val="26"/>
      <w:szCs w:val="26"/>
    </w:rPr>
  </w:style>
  <w:style w:type="paragraph" w:customStyle="1" w:styleId="16">
    <w:name w:val="Название объекта1"/>
    <w:basedOn w:val="a"/>
    <w:next w:val="a"/>
    <w:uiPriority w:val="99"/>
    <w:rsid w:val="00F300F3"/>
    <w:pPr>
      <w:jc w:val="center"/>
    </w:pPr>
    <w:rPr>
      <w:rFonts w:eastAsia="Times New Roman"/>
      <w:b/>
      <w:sz w:val="28"/>
    </w:rPr>
  </w:style>
  <w:style w:type="paragraph" w:customStyle="1" w:styleId="af60">
    <w:name w:val="af6"/>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affc">
    <w:name w:val="affc"/>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af70">
    <w:name w:val="af7"/>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aff40">
    <w:name w:val="aff4"/>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consplustitle0">
    <w:name w:val="consplustitle"/>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consplusnonformat0">
    <w:name w:val="consplusnonformat"/>
    <w:basedOn w:val="a"/>
    <w:rsid w:val="00F300F3"/>
    <w:pPr>
      <w:widowControl/>
      <w:suppressAutoHyphens w:val="0"/>
      <w:spacing w:before="100" w:beforeAutospacing="1" w:after="100" w:afterAutospacing="1"/>
    </w:pPr>
    <w:rPr>
      <w:rFonts w:eastAsia="Times New Roman"/>
      <w:kern w:val="0"/>
      <w:sz w:val="24"/>
    </w:rPr>
  </w:style>
  <w:style w:type="character" w:customStyle="1" w:styleId="41">
    <w:name w:val="Основной текст (4)_"/>
    <w:link w:val="42"/>
    <w:locked/>
    <w:rsid w:val="00F300F3"/>
    <w:rPr>
      <w:rFonts w:ascii="Times New Roman" w:eastAsia="Times New Roman" w:hAnsi="Times New Roman" w:cs="Times New Roman"/>
      <w:spacing w:val="13"/>
      <w:sz w:val="16"/>
      <w:szCs w:val="16"/>
      <w:shd w:val="clear" w:color="auto" w:fill="FFFFFF"/>
    </w:rPr>
  </w:style>
  <w:style w:type="paragraph" w:customStyle="1" w:styleId="42">
    <w:name w:val="Основной текст (4)"/>
    <w:basedOn w:val="a"/>
    <w:link w:val="41"/>
    <w:rsid w:val="00F300F3"/>
    <w:pPr>
      <w:shd w:val="clear" w:color="auto" w:fill="FFFFFF"/>
      <w:suppressAutoHyphens w:val="0"/>
      <w:spacing w:before="240" w:line="226" w:lineRule="exact"/>
    </w:pPr>
    <w:rPr>
      <w:rFonts w:eastAsia="Times New Roman"/>
      <w:spacing w:val="13"/>
      <w:kern w:val="0"/>
      <w:sz w:val="16"/>
      <w:szCs w:val="16"/>
      <w:lang w:eastAsia="en-US"/>
    </w:rPr>
  </w:style>
  <w:style w:type="character" w:customStyle="1" w:styleId="51">
    <w:name w:val="Основной текст (5)_"/>
    <w:link w:val="52"/>
    <w:locked/>
    <w:rsid w:val="00F300F3"/>
    <w:rPr>
      <w:rFonts w:ascii="Times New Roman" w:eastAsia="Times New Roman" w:hAnsi="Times New Roman" w:cs="Times New Roman"/>
      <w:b/>
      <w:bCs/>
      <w:spacing w:val="6"/>
      <w:sz w:val="25"/>
      <w:szCs w:val="25"/>
      <w:shd w:val="clear" w:color="auto" w:fill="FFFFFF"/>
    </w:rPr>
  </w:style>
  <w:style w:type="paragraph" w:customStyle="1" w:styleId="52">
    <w:name w:val="Основной текст (5)"/>
    <w:basedOn w:val="a"/>
    <w:link w:val="51"/>
    <w:rsid w:val="00F300F3"/>
    <w:pPr>
      <w:shd w:val="clear" w:color="auto" w:fill="FFFFFF"/>
      <w:suppressAutoHyphens w:val="0"/>
      <w:spacing w:before="300" w:line="322" w:lineRule="exact"/>
      <w:jc w:val="center"/>
    </w:pPr>
    <w:rPr>
      <w:rFonts w:eastAsia="Times New Roman"/>
      <w:b/>
      <w:bCs/>
      <w:spacing w:val="6"/>
      <w:kern w:val="0"/>
      <w:sz w:val="25"/>
      <w:szCs w:val="25"/>
      <w:lang w:eastAsia="en-US"/>
    </w:rPr>
  </w:style>
  <w:style w:type="paragraph" w:customStyle="1" w:styleId="p5">
    <w:name w:val="p5"/>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3">
    <w:name w:val="p3"/>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6">
    <w:name w:val="p6"/>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7">
    <w:name w:val="p7"/>
    <w:basedOn w:val="a"/>
    <w:uiPriority w:val="99"/>
    <w:qFormat/>
    <w:rsid w:val="00F300F3"/>
    <w:pPr>
      <w:widowControl/>
      <w:suppressAutoHyphens w:val="0"/>
      <w:spacing w:before="100" w:beforeAutospacing="1" w:after="100" w:afterAutospacing="1"/>
    </w:pPr>
    <w:rPr>
      <w:rFonts w:eastAsia="Times New Roman"/>
      <w:kern w:val="0"/>
      <w:sz w:val="24"/>
    </w:rPr>
  </w:style>
  <w:style w:type="paragraph" w:customStyle="1" w:styleId="p8">
    <w:name w:val="p8"/>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9">
    <w:name w:val="p9"/>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10">
    <w:name w:val="p10"/>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11">
    <w:name w:val="p11"/>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12">
    <w:name w:val="p12"/>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Left">
    <w:name w:val="Left"/>
    <w:uiPriority w:val="99"/>
    <w:rsid w:val="00F300F3"/>
    <w:pPr>
      <w:widowControl w:val="0"/>
      <w:autoSpaceDE w:val="0"/>
      <w:autoSpaceDN w:val="0"/>
      <w:adjustRightInd w:val="0"/>
    </w:pPr>
    <w:rPr>
      <w:rFonts w:ascii="Times New Roman" w:eastAsia="Times New Roman" w:hAnsi="Times New Roman"/>
      <w:sz w:val="24"/>
      <w:szCs w:val="24"/>
    </w:rPr>
  </w:style>
  <w:style w:type="paragraph" w:customStyle="1" w:styleId="alsta">
    <w:name w:val="alsta"/>
    <w:basedOn w:val="a"/>
    <w:rsid w:val="00F300F3"/>
    <w:pPr>
      <w:widowControl/>
      <w:suppressAutoHyphens w:val="0"/>
      <w:spacing w:before="100" w:beforeAutospacing="1" w:after="100" w:afterAutospacing="1"/>
    </w:pPr>
    <w:rPr>
      <w:rFonts w:eastAsia="Times New Roman"/>
      <w:kern w:val="0"/>
      <w:sz w:val="24"/>
    </w:rPr>
  </w:style>
  <w:style w:type="paragraph" w:customStyle="1" w:styleId="28">
    <w:name w:val="Обычный2"/>
    <w:uiPriority w:val="99"/>
    <w:rsid w:val="00F300F3"/>
    <w:pPr>
      <w:suppressAutoHyphens/>
      <w:spacing w:line="100" w:lineRule="atLeast"/>
    </w:pPr>
    <w:rPr>
      <w:rFonts w:ascii="Times New Roman" w:eastAsia="Times New Roman" w:hAnsi="Times New Roman" w:cs="Mangal"/>
      <w:kern w:val="2"/>
      <w:sz w:val="24"/>
      <w:szCs w:val="24"/>
      <w:lang w:eastAsia="hi-IN" w:bidi="hi-IN"/>
    </w:rPr>
  </w:style>
  <w:style w:type="paragraph" w:customStyle="1" w:styleId="ConsPlusTitlePage">
    <w:name w:val="ConsPlusTitlePage"/>
    <w:uiPriority w:val="99"/>
    <w:rsid w:val="00F300F3"/>
    <w:pPr>
      <w:widowControl w:val="0"/>
      <w:autoSpaceDE w:val="0"/>
      <w:autoSpaceDN w:val="0"/>
      <w:adjustRightInd w:val="0"/>
    </w:pPr>
    <w:rPr>
      <w:rFonts w:ascii="Tahoma" w:eastAsia="Times New Roman" w:hAnsi="Tahoma" w:cs="Tahoma"/>
    </w:rPr>
  </w:style>
  <w:style w:type="paragraph" w:customStyle="1" w:styleId="17">
    <w:name w:val="Текст выноски1"/>
    <w:basedOn w:val="a"/>
    <w:next w:val="aa"/>
    <w:uiPriority w:val="99"/>
    <w:semiHidden/>
    <w:rsid w:val="00F300F3"/>
    <w:pPr>
      <w:widowControl/>
      <w:suppressAutoHyphens w:val="0"/>
    </w:pPr>
    <w:rPr>
      <w:rFonts w:ascii="Tahoma" w:eastAsia="Times New Roman" w:hAnsi="Tahoma" w:cs="Tahoma"/>
      <w:kern w:val="0"/>
      <w:sz w:val="16"/>
      <w:szCs w:val="16"/>
    </w:rPr>
  </w:style>
  <w:style w:type="paragraph" w:customStyle="1" w:styleId="18">
    <w:name w:val="Верхний колонтитул1"/>
    <w:basedOn w:val="a"/>
    <w:next w:val="af5"/>
    <w:uiPriority w:val="99"/>
    <w:rsid w:val="00F300F3"/>
    <w:pPr>
      <w:widowControl/>
      <w:tabs>
        <w:tab w:val="center" w:pos="4677"/>
        <w:tab w:val="right" w:pos="9355"/>
      </w:tabs>
      <w:suppressAutoHyphens w:val="0"/>
    </w:pPr>
    <w:rPr>
      <w:rFonts w:ascii="Calibri" w:eastAsia="Times New Roman" w:hAnsi="Calibri"/>
      <w:kern w:val="0"/>
      <w:sz w:val="22"/>
      <w:szCs w:val="22"/>
    </w:rPr>
  </w:style>
  <w:style w:type="paragraph" w:customStyle="1" w:styleId="19">
    <w:name w:val="Нижний колонтитул1"/>
    <w:basedOn w:val="a"/>
    <w:next w:val="afd"/>
    <w:uiPriority w:val="99"/>
    <w:rsid w:val="00F300F3"/>
    <w:pPr>
      <w:widowControl/>
      <w:tabs>
        <w:tab w:val="center" w:pos="4677"/>
        <w:tab w:val="right" w:pos="9355"/>
      </w:tabs>
      <w:suppressAutoHyphens w:val="0"/>
    </w:pPr>
    <w:rPr>
      <w:rFonts w:ascii="Calibri" w:eastAsia="Times New Roman" w:hAnsi="Calibri"/>
      <w:kern w:val="0"/>
      <w:sz w:val="22"/>
      <w:szCs w:val="22"/>
    </w:rPr>
  </w:style>
  <w:style w:type="paragraph" w:customStyle="1" w:styleId="affd">
    <w:name w:val="Нормальный"/>
    <w:uiPriority w:val="99"/>
    <w:rsid w:val="00F300F3"/>
    <w:pPr>
      <w:widowControl w:val="0"/>
      <w:autoSpaceDE w:val="0"/>
      <w:autoSpaceDN w:val="0"/>
      <w:adjustRightInd w:val="0"/>
    </w:pPr>
    <w:rPr>
      <w:rFonts w:ascii="Times New Roman" w:eastAsia="Times New Roman" w:hAnsi="Times New Roman"/>
      <w:color w:val="000000"/>
      <w:sz w:val="24"/>
      <w:szCs w:val="24"/>
    </w:rPr>
  </w:style>
  <w:style w:type="character" w:customStyle="1" w:styleId="ConsNormal">
    <w:name w:val="ConsNormal Знак"/>
    <w:link w:val="ConsNormal0"/>
    <w:locked/>
    <w:rsid w:val="00F300F3"/>
    <w:rPr>
      <w:rFonts w:ascii="Arial" w:eastAsia="Times New Roman" w:hAnsi="Arial" w:cs="Arial"/>
      <w:sz w:val="20"/>
      <w:szCs w:val="20"/>
      <w:lang w:eastAsia="ru-RU"/>
    </w:rPr>
  </w:style>
  <w:style w:type="paragraph" w:customStyle="1" w:styleId="ConsNormal0">
    <w:name w:val="ConsNormal"/>
    <w:link w:val="ConsNormal"/>
    <w:rsid w:val="00F300F3"/>
    <w:pPr>
      <w:widowControl w:val="0"/>
      <w:autoSpaceDE w:val="0"/>
      <w:autoSpaceDN w:val="0"/>
      <w:adjustRightInd w:val="0"/>
      <w:ind w:right="19772" w:firstLine="720"/>
    </w:pPr>
    <w:rPr>
      <w:rFonts w:ascii="Arial" w:eastAsia="Times New Roman" w:hAnsi="Arial" w:cs="Arial"/>
    </w:rPr>
  </w:style>
  <w:style w:type="paragraph" w:customStyle="1" w:styleId="affe">
    <w:name w:val="Комментарий"/>
    <w:basedOn w:val="a"/>
    <w:next w:val="a"/>
    <w:uiPriority w:val="99"/>
    <w:rsid w:val="00F300F3"/>
    <w:pPr>
      <w:suppressAutoHyphens w:val="0"/>
      <w:autoSpaceDE w:val="0"/>
      <w:autoSpaceDN w:val="0"/>
      <w:adjustRightInd w:val="0"/>
      <w:ind w:left="170"/>
      <w:jc w:val="both"/>
    </w:pPr>
    <w:rPr>
      <w:rFonts w:ascii="Arial" w:eastAsia="Times New Roman" w:hAnsi="Arial" w:cs="Arial"/>
      <w:i/>
      <w:iCs/>
      <w:color w:val="800080"/>
      <w:kern w:val="0"/>
      <w:sz w:val="24"/>
    </w:rPr>
  </w:style>
  <w:style w:type="paragraph" w:customStyle="1" w:styleId="1a">
    <w:name w:val="Знак1 Знак Знак Знак"/>
    <w:basedOn w:val="a"/>
    <w:uiPriority w:val="99"/>
    <w:rsid w:val="00F300F3"/>
    <w:pPr>
      <w:widowControl/>
      <w:suppressAutoHyphens w:val="0"/>
      <w:spacing w:after="160" w:line="240" w:lineRule="exact"/>
    </w:pPr>
    <w:rPr>
      <w:rFonts w:ascii="Verdana" w:eastAsia="Times New Roman" w:hAnsi="Verdana"/>
      <w:kern w:val="0"/>
      <w:sz w:val="24"/>
      <w:lang w:val="en-US" w:eastAsia="en-US"/>
    </w:rPr>
  </w:style>
  <w:style w:type="paragraph" w:customStyle="1" w:styleId="29">
    <w:name w:val="Абзац списка2"/>
    <w:basedOn w:val="a"/>
    <w:uiPriority w:val="99"/>
    <w:rsid w:val="00F300F3"/>
    <w:pPr>
      <w:widowControl/>
      <w:suppressAutoHyphens w:val="0"/>
      <w:spacing w:after="200" w:line="276" w:lineRule="auto"/>
      <w:ind w:left="720"/>
    </w:pPr>
    <w:rPr>
      <w:rFonts w:ascii="Calibri" w:eastAsia="Times New Roman" w:hAnsi="Calibri"/>
      <w:kern w:val="0"/>
      <w:sz w:val="22"/>
      <w:szCs w:val="22"/>
      <w:lang w:eastAsia="en-US"/>
    </w:rPr>
  </w:style>
  <w:style w:type="paragraph" w:customStyle="1" w:styleId="normal32">
    <w:name w:val="normal32"/>
    <w:basedOn w:val="a"/>
    <w:rsid w:val="00F300F3"/>
    <w:pPr>
      <w:jc w:val="center"/>
    </w:pPr>
    <w:rPr>
      <w:rFonts w:ascii="Arial" w:eastAsia="Times New Roman" w:hAnsi="Arial" w:cs="Arial"/>
      <w:kern w:val="0"/>
      <w:sz w:val="34"/>
      <w:szCs w:val="34"/>
      <w:lang w:eastAsia="en-US"/>
    </w:rPr>
  </w:style>
  <w:style w:type="paragraph" w:customStyle="1" w:styleId="1-61">
    <w:name w:val="Средний список 1 - Акцент 61"/>
    <w:basedOn w:val="a"/>
    <w:uiPriority w:val="34"/>
    <w:qFormat/>
    <w:rsid w:val="00F300F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71">
    <w:name w:val="Основной текст (7)_"/>
    <w:link w:val="72"/>
    <w:locked/>
    <w:rsid w:val="00F300F3"/>
    <w:rPr>
      <w:rFonts w:ascii="Century Schoolbook" w:hAnsi="Century Schoolbook"/>
      <w:b/>
      <w:bCs/>
      <w:sz w:val="40"/>
      <w:szCs w:val="40"/>
      <w:shd w:val="clear" w:color="auto" w:fill="FFFFFF"/>
    </w:rPr>
  </w:style>
  <w:style w:type="paragraph" w:customStyle="1" w:styleId="72">
    <w:name w:val="Основной текст (7)"/>
    <w:basedOn w:val="a"/>
    <w:link w:val="71"/>
    <w:rsid w:val="00F300F3"/>
    <w:pPr>
      <w:shd w:val="clear" w:color="auto" w:fill="FFFFFF"/>
      <w:suppressAutoHyphens w:val="0"/>
      <w:spacing w:after="900" w:line="240" w:lineRule="atLeast"/>
    </w:pPr>
    <w:rPr>
      <w:rFonts w:ascii="Century Schoolbook" w:eastAsia="Calibri" w:hAnsi="Century Schoolbook"/>
      <w:b/>
      <w:bCs/>
      <w:kern w:val="0"/>
      <w:sz w:val="40"/>
      <w:szCs w:val="40"/>
      <w:lang w:eastAsia="en-US"/>
    </w:rPr>
  </w:style>
  <w:style w:type="character" w:customStyle="1" w:styleId="Bodytext4">
    <w:name w:val="Body text (4)_"/>
    <w:link w:val="Bodytext40"/>
    <w:locked/>
    <w:rsid w:val="00F300F3"/>
    <w:rPr>
      <w:sz w:val="27"/>
      <w:szCs w:val="27"/>
      <w:shd w:val="clear" w:color="auto" w:fill="FFFFFF"/>
    </w:rPr>
  </w:style>
  <w:style w:type="paragraph" w:customStyle="1" w:styleId="Bodytext40">
    <w:name w:val="Body text (4)"/>
    <w:basedOn w:val="a"/>
    <w:link w:val="Bodytext4"/>
    <w:rsid w:val="00F300F3"/>
    <w:pPr>
      <w:widowControl/>
      <w:shd w:val="clear" w:color="auto" w:fill="FFFFFF"/>
      <w:suppressAutoHyphens w:val="0"/>
      <w:spacing w:before="300" w:line="322" w:lineRule="exact"/>
      <w:jc w:val="center"/>
    </w:pPr>
    <w:rPr>
      <w:rFonts w:ascii="Calibri" w:eastAsia="Calibri" w:hAnsi="Calibri"/>
      <w:kern w:val="0"/>
      <w:sz w:val="27"/>
      <w:szCs w:val="27"/>
      <w:lang w:eastAsia="en-US"/>
    </w:rPr>
  </w:style>
  <w:style w:type="character" w:customStyle="1" w:styleId="Bodytext5">
    <w:name w:val="Body text (5)_"/>
    <w:link w:val="Bodytext50"/>
    <w:locked/>
    <w:rsid w:val="00F300F3"/>
    <w:rPr>
      <w:sz w:val="26"/>
      <w:szCs w:val="26"/>
      <w:shd w:val="clear" w:color="auto" w:fill="FFFFFF"/>
    </w:rPr>
  </w:style>
  <w:style w:type="paragraph" w:customStyle="1" w:styleId="Bodytext50">
    <w:name w:val="Body text (5)"/>
    <w:basedOn w:val="a"/>
    <w:link w:val="Bodytext5"/>
    <w:rsid w:val="00F300F3"/>
    <w:pPr>
      <w:widowControl/>
      <w:shd w:val="clear" w:color="auto" w:fill="FFFFFF"/>
      <w:suppressAutoHyphens w:val="0"/>
      <w:spacing w:after="600" w:line="322" w:lineRule="exact"/>
      <w:ind w:firstLine="680"/>
    </w:pPr>
    <w:rPr>
      <w:rFonts w:ascii="Calibri" w:eastAsia="Calibri" w:hAnsi="Calibri"/>
      <w:kern w:val="0"/>
      <w:sz w:val="26"/>
      <w:szCs w:val="26"/>
      <w:lang w:eastAsia="en-US"/>
    </w:rPr>
  </w:style>
  <w:style w:type="paragraph" w:customStyle="1" w:styleId="Standard">
    <w:name w:val="Standard"/>
    <w:rsid w:val="00F300F3"/>
    <w:pPr>
      <w:widowControl w:val="0"/>
      <w:suppressAutoHyphens/>
    </w:pPr>
    <w:rPr>
      <w:rFonts w:ascii="Times New Roman" w:eastAsia="DejaVu Sans" w:hAnsi="Times New Roman" w:cs="DejaVu Sans"/>
      <w:kern w:val="2"/>
      <w:sz w:val="24"/>
      <w:szCs w:val="24"/>
      <w:lang w:eastAsia="hi-IN" w:bidi="hi-IN"/>
    </w:rPr>
  </w:style>
  <w:style w:type="character" w:customStyle="1" w:styleId="afff">
    <w:name w:val="Гипертекстовая ссылка"/>
    <w:uiPriority w:val="99"/>
    <w:rsid w:val="00F300F3"/>
    <w:rPr>
      <w:b/>
      <w:color w:val="auto"/>
      <w:sz w:val="26"/>
    </w:rPr>
  </w:style>
  <w:style w:type="character" w:customStyle="1" w:styleId="apple-converted-space">
    <w:name w:val="apple-converted-space"/>
    <w:rsid w:val="00F300F3"/>
  </w:style>
  <w:style w:type="character" w:customStyle="1" w:styleId="FontStyle15">
    <w:name w:val="Font Style15"/>
    <w:rsid w:val="00F300F3"/>
    <w:rPr>
      <w:rFonts w:ascii="Times New Roman" w:hAnsi="Times New Roman" w:cs="Times New Roman" w:hint="default"/>
      <w:color w:val="000000"/>
      <w:sz w:val="26"/>
      <w:szCs w:val="26"/>
    </w:rPr>
  </w:style>
  <w:style w:type="character" w:customStyle="1" w:styleId="s11">
    <w:name w:val="s11"/>
    <w:rsid w:val="00F300F3"/>
    <w:rPr>
      <w:rFonts w:ascii="Times New Roman" w:hAnsi="Times New Roman" w:cs="Times New Roman" w:hint="default"/>
      <w:color w:val="000000"/>
    </w:rPr>
  </w:style>
  <w:style w:type="character" w:customStyle="1" w:styleId="snippetequal">
    <w:name w:val="snippet_equal"/>
    <w:basedOn w:val="a0"/>
    <w:rsid w:val="00F300F3"/>
  </w:style>
  <w:style w:type="character" w:customStyle="1" w:styleId="blk">
    <w:name w:val="blk"/>
    <w:rsid w:val="00F300F3"/>
  </w:style>
  <w:style w:type="character" w:customStyle="1" w:styleId="afff0">
    <w:name w:val="Цветовое выделение"/>
    <w:uiPriority w:val="99"/>
    <w:rsid w:val="00F300F3"/>
    <w:rPr>
      <w:b/>
      <w:bCs/>
      <w:color w:val="26282F"/>
    </w:rPr>
  </w:style>
  <w:style w:type="character" w:customStyle="1" w:styleId="Bodytext">
    <w:name w:val="Body text_"/>
    <w:locked/>
    <w:rsid w:val="00F300F3"/>
    <w:rPr>
      <w:sz w:val="26"/>
      <w:szCs w:val="26"/>
      <w:shd w:val="clear" w:color="auto" w:fill="FFFFFF"/>
    </w:rPr>
  </w:style>
  <w:style w:type="character" w:customStyle="1" w:styleId="1b">
    <w:name w:val="Текст сноски Знак1"/>
    <w:uiPriority w:val="99"/>
    <w:semiHidden/>
    <w:rsid w:val="00F300F3"/>
    <w:rPr>
      <w:rFonts w:ascii="Times New Roman" w:eastAsia="Lucida Sans Unicode" w:hAnsi="Times New Roman" w:cs="Times New Roman" w:hint="default"/>
      <w:kern w:val="2"/>
      <w:sz w:val="20"/>
      <w:szCs w:val="20"/>
      <w:lang w:eastAsia="ru-RU"/>
    </w:rPr>
  </w:style>
  <w:style w:type="character" w:customStyle="1" w:styleId="1c">
    <w:name w:val="Верхний колонтитул Знак1"/>
    <w:uiPriority w:val="99"/>
    <w:semiHidden/>
    <w:rsid w:val="00F300F3"/>
    <w:rPr>
      <w:rFonts w:ascii="Times New Roman" w:eastAsia="Lucida Sans Unicode" w:hAnsi="Times New Roman" w:cs="Times New Roman" w:hint="default"/>
      <w:kern w:val="2"/>
      <w:sz w:val="20"/>
      <w:szCs w:val="24"/>
      <w:lang w:eastAsia="ru-RU"/>
    </w:rPr>
  </w:style>
  <w:style w:type="character" w:customStyle="1" w:styleId="1d">
    <w:name w:val="Нижний колонтитул Знак1"/>
    <w:uiPriority w:val="99"/>
    <w:semiHidden/>
    <w:rsid w:val="00F300F3"/>
    <w:rPr>
      <w:rFonts w:ascii="Times New Roman" w:eastAsia="Lucida Sans Unicode" w:hAnsi="Times New Roman" w:cs="Times New Roman" w:hint="default"/>
      <w:kern w:val="2"/>
      <w:sz w:val="20"/>
      <w:szCs w:val="24"/>
      <w:lang w:eastAsia="ru-RU"/>
    </w:rPr>
  </w:style>
  <w:style w:type="character" w:customStyle="1" w:styleId="1e">
    <w:name w:val="Текст концевой сноски Знак1"/>
    <w:uiPriority w:val="99"/>
    <w:semiHidden/>
    <w:rsid w:val="00F300F3"/>
    <w:rPr>
      <w:rFonts w:ascii="Times New Roman" w:eastAsia="Lucida Sans Unicode" w:hAnsi="Times New Roman" w:cs="Times New Roman" w:hint="default"/>
      <w:kern w:val="2"/>
      <w:sz w:val="20"/>
      <w:szCs w:val="20"/>
      <w:lang w:eastAsia="ru-RU"/>
    </w:rPr>
  </w:style>
  <w:style w:type="character" w:customStyle="1" w:styleId="211">
    <w:name w:val="Основной текст 2 Знак1"/>
    <w:uiPriority w:val="99"/>
    <w:semiHidden/>
    <w:rsid w:val="00F300F3"/>
    <w:rPr>
      <w:rFonts w:ascii="Times New Roman" w:eastAsia="Lucida Sans Unicode" w:hAnsi="Times New Roman" w:cs="Times New Roman" w:hint="default"/>
      <w:kern w:val="2"/>
      <w:sz w:val="20"/>
      <w:szCs w:val="24"/>
      <w:lang w:eastAsia="ru-RU"/>
    </w:rPr>
  </w:style>
  <w:style w:type="character" w:customStyle="1" w:styleId="BodytextBold">
    <w:name w:val="Body text + Bold"/>
    <w:rsid w:val="00F300F3"/>
    <w:rPr>
      <w:b/>
      <w:bCs/>
      <w:color w:val="000000"/>
      <w:spacing w:val="0"/>
      <w:w w:val="100"/>
      <w:position w:val="0"/>
      <w:sz w:val="26"/>
      <w:szCs w:val="26"/>
      <w:shd w:val="clear" w:color="auto" w:fill="FFFFFF"/>
      <w:lang w:val="ru-RU" w:eastAsia="ru-RU" w:bidi="ar-SA"/>
    </w:rPr>
  </w:style>
  <w:style w:type="character" w:customStyle="1" w:styleId="a00">
    <w:name w:val="a0"/>
    <w:basedOn w:val="a0"/>
    <w:rsid w:val="00F300F3"/>
  </w:style>
  <w:style w:type="character" w:customStyle="1" w:styleId="afff1">
    <w:name w:val="a"/>
    <w:basedOn w:val="a0"/>
    <w:rsid w:val="00F300F3"/>
  </w:style>
  <w:style w:type="character" w:customStyle="1" w:styleId="212pt">
    <w:name w:val="Основной текст (2) + 12 pt"/>
    <w:rsid w:val="00F300F3"/>
    <w:rPr>
      <w:rFonts w:ascii="Times New Roman" w:eastAsia="Times New Roman" w:hAnsi="Times New Roman" w:cs="Times New Roman" w:hint="default"/>
      <w:b/>
      <w:bCs/>
      <w:color w:val="000000"/>
      <w:spacing w:val="-2"/>
      <w:w w:val="100"/>
      <w:position w:val="0"/>
      <w:sz w:val="24"/>
      <w:szCs w:val="24"/>
      <w:shd w:val="clear" w:color="auto" w:fill="FFFFFF"/>
      <w:lang w:val="ru-RU"/>
    </w:rPr>
  </w:style>
  <w:style w:type="character" w:customStyle="1" w:styleId="34">
    <w:name w:val="Основной текст (3)_"/>
    <w:rsid w:val="00F300F3"/>
    <w:rPr>
      <w:rFonts w:ascii="Times New Roman" w:eastAsia="Times New Roman" w:hAnsi="Times New Roman" w:cs="Times New Roman" w:hint="default"/>
      <w:spacing w:val="6"/>
      <w:sz w:val="21"/>
      <w:szCs w:val="21"/>
      <w:u w:val="none"/>
    </w:rPr>
  </w:style>
  <w:style w:type="character" w:customStyle="1" w:styleId="35">
    <w:name w:val="Основной текст (3)"/>
    <w:rsid w:val="00F300F3"/>
    <w:rPr>
      <w:rFonts w:ascii="Times New Roman" w:eastAsia="Times New Roman" w:hAnsi="Times New Roman" w:cs="Times New Roman" w:hint="default"/>
      <w:color w:val="524C7D"/>
      <w:spacing w:val="6"/>
      <w:w w:val="100"/>
      <w:position w:val="0"/>
      <w:sz w:val="21"/>
      <w:szCs w:val="21"/>
      <w:u w:val="none"/>
      <w:lang w:val="ru-RU"/>
    </w:rPr>
  </w:style>
  <w:style w:type="character" w:customStyle="1" w:styleId="apple-style-span">
    <w:name w:val="apple-style-span"/>
    <w:basedOn w:val="a0"/>
    <w:rsid w:val="00F300F3"/>
  </w:style>
  <w:style w:type="character" w:customStyle="1" w:styleId="22pt">
    <w:name w:val="Основной текст (2) + Интервал 2 pt"/>
    <w:rsid w:val="00F300F3"/>
    <w:rPr>
      <w:rFonts w:ascii="Arial" w:eastAsia="Arial" w:hAnsi="Arial" w:cs="Arial" w:hint="default"/>
      <w:color w:val="000000"/>
      <w:spacing w:val="40"/>
      <w:w w:val="100"/>
      <w:position w:val="0"/>
      <w:sz w:val="20"/>
      <w:szCs w:val="20"/>
      <w:u w:val="none"/>
      <w:shd w:val="clear" w:color="auto" w:fill="FFFFFF"/>
      <w:lang w:val="ru-RU"/>
    </w:rPr>
  </w:style>
  <w:style w:type="character" w:customStyle="1" w:styleId="1pt">
    <w:name w:val="Основной текст + Интервал 1 pt"/>
    <w:rsid w:val="00F300F3"/>
    <w:rPr>
      <w:rFonts w:ascii="Arial" w:eastAsia="Arial" w:hAnsi="Arial" w:cs="Arial" w:hint="default"/>
      <w:color w:val="000000"/>
      <w:spacing w:val="25"/>
      <w:w w:val="100"/>
      <w:position w:val="0"/>
      <w:sz w:val="20"/>
      <w:szCs w:val="20"/>
      <w:u w:val="none"/>
      <w:shd w:val="clear" w:color="auto" w:fill="FFFFFF"/>
      <w:lang w:val="ru-RU" w:eastAsia="ru-RU"/>
    </w:rPr>
  </w:style>
  <w:style w:type="character" w:customStyle="1" w:styleId="3pt">
    <w:name w:val="Основной текст + Интервал 3 pt"/>
    <w:rsid w:val="00F300F3"/>
    <w:rPr>
      <w:rFonts w:ascii="Arial" w:eastAsia="Arial" w:hAnsi="Arial" w:cs="Arial" w:hint="default"/>
      <w:color w:val="000000"/>
      <w:spacing w:val="67"/>
      <w:w w:val="100"/>
      <w:position w:val="0"/>
      <w:sz w:val="20"/>
      <w:szCs w:val="20"/>
      <w:u w:val="none"/>
      <w:shd w:val="clear" w:color="auto" w:fill="FFFFFF"/>
      <w:lang w:val="ru-RU" w:eastAsia="ru-RU"/>
    </w:rPr>
  </w:style>
  <w:style w:type="character" w:customStyle="1" w:styleId="0pt">
    <w:name w:val="Основной текст + Интервал 0 pt"/>
    <w:rsid w:val="00F300F3"/>
    <w:rPr>
      <w:rFonts w:ascii="Arial" w:eastAsia="Arial" w:hAnsi="Arial" w:cs="Arial" w:hint="default"/>
      <w:color w:val="000000"/>
      <w:spacing w:val="2"/>
      <w:w w:val="100"/>
      <w:position w:val="0"/>
      <w:sz w:val="20"/>
      <w:szCs w:val="20"/>
      <w:u w:val="none"/>
      <w:shd w:val="clear" w:color="auto" w:fill="FFFFFF"/>
      <w:lang w:val="ru-RU" w:eastAsia="ru-RU"/>
    </w:rPr>
  </w:style>
  <w:style w:type="character" w:customStyle="1" w:styleId="260">
    <w:name w:val="Основной текст (2) + 6"/>
    <w:rsid w:val="00F300F3"/>
    <w:rPr>
      <w:rFonts w:ascii="Times New Roman" w:eastAsia="Times New Roman" w:hAnsi="Times New Roman" w:cs="Times New Roman" w:hint="default"/>
      <w:b/>
      <w:bCs/>
      <w:color w:val="000000"/>
      <w:spacing w:val="0"/>
      <w:w w:val="100"/>
      <w:position w:val="0"/>
      <w:sz w:val="15"/>
      <w:szCs w:val="15"/>
      <w:u w:val="none"/>
      <w:shd w:val="clear" w:color="auto" w:fill="FFFFFF"/>
      <w:lang w:val="ru-RU" w:eastAsia="ru-RU" w:bidi="ru-RU"/>
    </w:rPr>
  </w:style>
  <w:style w:type="character" w:customStyle="1" w:styleId="1f">
    <w:name w:val="Текст выноски Знак1"/>
    <w:uiPriority w:val="99"/>
    <w:semiHidden/>
    <w:rsid w:val="00F300F3"/>
    <w:rPr>
      <w:rFonts w:ascii="Tahoma" w:hAnsi="Tahoma" w:cs="Tahoma" w:hint="default"/>
      <w:sz w:val="16"/>
      <w:szCs w:val="16"/>
    </w:rPr>
  </w:style>
  <w:style w:type="character" w:customStyle="1" w:styleId="310">
    <w:name w:val="Основной текст 3 Знак1"/>
    <w:uiPriority w:val="99"/>
    <w:semiHidden/>
    <w:rsid w:val="00F300F3"/>
    <w:rPr>
      <w:rFonts w:ascii="Times New Roman" w:eastAsia="Lucida Sans Unicode" w:hAnsi="Times New Roman" w:cs="Times New Roman" w:hint="default"/>
      <w:kern w:val="2"/>
      <w:sz w:val="16"/>
      <w:szCs w:val="16"/>
      <w:lang w:eastAsia="ru-RU"/>
    </w:rPr>
  </w:style>
  <w:style w:type="character" w:customStyle="1" w:styleId="1f0">
    <w:name w:val="Текст Знак1"/>
    <w:uiPriority w:val="99"/>
    <w:semiHidden/>
    <w:rsid w:val="00F300F3"/>
    <w:rPr>
      <w:rFonts w:ascii="Consolas" w:eastAsia="Lucida Sans Unicode" w:hAnsi="Consolas" w:cs="Times New Roman" w:hint="default"/>
      <w:kern w:val="2"/>
      <w:sz w:val="21"/>
      <w:szCs w:val="21"/>
      <w:lang w:eastAsia="ru-RU"/>
    </w:rPr>
  </w:style>
  <w:style w:type="character" w:customStyle="1" w:styleId="120">
    <w:name w:val="Основной текст + 12"/>
    <w:rsid w:val="00F300F3"/>
    <w:rPr>
      <w:rFonts w:ascii="Times New Roman" w:eastAsia="Times New Roman" w:hAnsi="Times New Roman" w:cs="Times New Roman" w:hint="default"/>
      <w:b w:val="0"/>
      <w:spacing w:val="3"/>
      <w:sz w:val="25"/>
      <w:szCs w:val="25"/>
      <w:u w:val="none"/>
      <w:shd w:val="clear" w:color="auto" w:fill="FFFFFF"/>
      <w:lang w:eastAsia="ru-RU"/>
    </w:rPr>
  </w:style>
  <w:style w:type="character" w:customStyle="1" w:styleId="43">
    <w:name w:val="Основной текст (4) + Полужирный"/>
    <w:rsid w:val="00F300F3"/>
    <w:rPr>
      <w:rFonts w:ascii="Times New Roman" w:eastAsia="Times New Roman" w:hAnsi="Times New Roman" w:cs="Times New Roman"/>
      <w:b/>
      <w:bCs/>
      <w:spacing w:val="4"/>
      <w:sz w:val="21"/>
      <w:szCs w:val="21"/>
      <w:u w:val="none"/>
      <w:shd w:val="clear" w:color="auto" w:fill="FFFFFF"/>
    </w:rPr>
  </w:style>
  <w:style w:type="character" w:customStyle="1" w:styleId="121">
    <w:name w:val="Основной текст + 121"/>
    <w:rsid w:val="00F300F3"/>
    <w:rPr>
      <w:rFonts w:ascii="Times New Roman" w:eastAsia="Times New Roman" w:hAnsi="Times New Roman" w:cs="Times New Roman" w:hint="default"/>
      <w:b w:val="0"/>
      <w:spacing w:val="4"/>
      <w:sz w:val="25"/>
      <w:szCs w:val="25"/>
      <w:u w:val="none"/>
      <w:shd w:val="clear" w:color="auto" w:fill="FFFFFF"/>
      <w:lang w:eastAsia="ru-RU"/>
    </w:rPr>
  </w:style>
  <w:style w:type="character" w:customStyle="1" w:styleId="2101">
    <w:name w:val="Основной текст (2) + 101"/>
    <w:rsid w:val="00F300F3"/>
    <w:rPr>
      <w:rFonts w:ascii="Times New Roman" w:hAnsi="Times New Roman" w:cs="Times New Roman" w:hint="default"/>
      <w:b/>
      <w:bCs/>
      <w:spacing w:val="3"/>
      <w:sz w:val="21"/>
      <w:szCs w:val="21"/>
      <w:u w:val="none"/>
      <w:shd w:val="clear" w:color="auto" w:fill="FFFFFF"/>
    </w:rPr>
  </w:style>
  <w:style w:type="character" w:customStyle="1" w:styleId="410">
    <w:name w:val="Основной текст (4) + Полужирный1"/>
    <w:rsid w:val="00F300F3"/>
    <w:rPr>
      <w:rFonts w:ascii="Times New Roman" w:eastAsia="Times New Roman" w:hAnsi="Times New Roman" w:cs="Times New Roman"/>
      <w:b/>
      <w:bCs/>
      <w:spacing w:val="3"/>
      <w:sz w:val="21"/>
      <w:szCs w:val="21"/>
      <w:u w:val="none"/>
      <w:shd w:val="clear" w:color="auto" w:fill="FFFFFF"/>
    </w:rPr>
  </w:style>
  <w:style w:type="character" w:customStyle="1" w:styleId="40pt">
    <w:name w:val="Основной текст (4) + Интервал 0 pt"/>
    <w:rsid w:val="00F300F3"/>
    <w:rPr>
      <w:rFonts w:ascii="Times New Roman" w:eastAsia="Times New Roman" w:hAnsi="Times New Roman" w:cs="Times New Roman"/>
      <w:b/>
      <w:bCs/>
      <w:spacing w:val="2"/>
      <w:sz w:val="21"/>
      <w:szCs w:val="21"/>
      <w:u w:val="none"/>
      <w:shd w:val="clear" w:color="auto" w:fill="FFFFFF"/>
    </w:rPr>
  </w:style>
  <w:style w:type="character" w:customStyle="1" w:styleId="48pt">
    <w:name w:val="Основной текст (4) + 8 pt"/>
    <w:rsid w:val="00F300F3"/>
    <w:rPr>
      <w:rFonts w:ascii="Times New Roman" w:eastAsia="Times New Roman" w:hAnsi="Times New Roman" w:cs="Times New Roman"/>
      <w:b/>
      <w:bCs/>
      <w:spacing w:val="-5"/>
      <w:sz w:val="16"/>
      <w:szCs w:val="16"/>
      <w:u w:val="none"/>
      <w:shd w:val="clear" w:color="auto" w:fill="FFFFFF"/>
    </w:rPr>
  </w:style>
  <w:style w:type="character" w:customStyle="1" w:styleId="4CenturySchoolbook">
    <w:name w:val="Основной текст (4) + Century Schoolbook"/>
    <w:rsid w:val="00F300F3"/>
    <w:rPr>
      <w:rFonts w:ascii="Century Schoolbook" w:eastAsia="Times New Roman" w:hAnsi="Century Schoolbook" w:cs="Century Schoolbook"/>
      <w:b/>
      <w:bCs/>
      <w:spacing w:val="-11"/>
      <w:sz w:val="31"/>
      <w:szCs w:val="31"/>
      <w:u w:val="none"/>
      <w:shd w:val="clear" w:color="auto" w:fill="FFFFFF"/>
    </w:rPr>
  </w:style>
  <w:style w:type="table" w:customStyle="1" w:styleId="1f1">
    <w:name w:val="Сетка таблицы1"/>
    <w:basedOn w:val="a1"/>
    <w:uiPriority w:val="59"/>
    <w:rsid w:val="00F300F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300F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4349,bqiaagaaeyqcaaagiaiaaam3eaaabuuqaaaaaaaaaaaaaaaaaaaaaaaaaaaaaaaaaaaaaaaaaaaaaaaaaaaaaaaaaaaaaaaaaaaaaaaaaaaaaaaaaaaaaaaaaaaaaaaaaaaaaaaaaaaaaaaaaaaaaaaaaaaaaaaaaaaaaaaaaaaaaaaaaaaaaaaaaaaaaaaaaaaaaaaaaaaaaaaaaaaaaaaaaaaaaaaaaaaaaaaa"/>
    <w:basedOn w:val="a"/>
    <w:rsid w:val="00FB2C57"/>
    <w:pPr>
      <w:widowControl/>
      <w:suppressAutoHyphens w:val="0"/>
      <w:spacing w:before="100" w:beforeAutospacing="1" w:after="100" w:afterAutospacing="1"/>
    </w:pPr>
    <w:rPr>
      <w:rFonts w:eastAsia="Times New Roman"/>
      <w:kern w:val="0"/>
      <w:sz w:val="24"/>
    </w:rPr>
  </w:style>
</w:styles>
</file>

<file path=word/webSettings.xml><?xml version="1.0" encoding="utf-8"?>
<w:webSettings xmlns:r="http://schemas.openxmlformats.org/officeDocument/2006/relationships" xmlns:w="http://schemas.openxmlformats.org/wordprocessingml/2006/main">
  <w:divs>
    <w:div w:id="168886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garantF1://85134.24110" TargetMode="External"/><Relationship Id="rId117" Type="http://schemas.openxmlformats.org/officeDocument/2006/relationships/hyperlink" Target="garantF1://12061315.0" TargetMode="External"/><Relationship Id="rId21" Type="http://schemas.openxmlformats.org/officeDocument/2006/relationships/hyperlink" Target="garantF1://85134.191" TargetMode="External"/><Relationship Id="rId42" Type="http://schemas.openxmlformats.org/officeDocument/2006/relationships/hyperlink" Target="garantF1://85134.341" TargetMode="External"/><Relationship Id="rId47" Type="http://schemas.openxmlformats.org/officeDocument/2006/relationships/hyperlink" Target="garantF1://85134.1040" TargetMode="External"/><Relationship Id="rId63" Type="http://schemas.openxmlformats.org/officeDocument/2006/relationships/hyperlink" Target="garantF1://85134.5241" TargetMode="External"/><Relationship Id="rId68" Type="http://schemas.openxmlformats.org/officeDocument/2006/relationships/hyperlink" Target="garantF1://85134.551" TargetMode="External"/><Relationship Id="rId84" Type="http://schemas.openxmlformats.org/officeDocument/2006/relationships/hyperlink" Target="garantF1://85134.74201" TargetMode="External"/><Relationship Id="rId89" Type="http://schemas.openxmlformats.org/officeDocument/2006/relationships/hyperlink" Target="garantF1://85134.722" TargetMode="External"/><Relationship Id="rId112" Type="http://schemas.openxmlformats.org/officeDocument/2006/relationships/hyperlink" Target="garantF1://12070817.0" TargetMode="External"/><Relationship Id="rId16" Type="http://schemas.openxmlformats.org/officeDocument/2006/relationships/hyperlink" Target="garantF1://85134.400" TargetMode="External"/><Relationship Id="rId107" Type="http://schemas.openxmlformats.org/officeDocument/2006/relationships/hyperlink" Target="garantF1://12033556.0" TargetMode="External"/><Relationship Id="rId11" Type="http://schemas.openxmlformats.org/officeDocument/2006/relationships/hyperlink" Target="garantF1://85134.0" TargetMode="External"/><Relationship Id="rId32" Type="http://schemas.openxmlformats.org/officeDocument/2006/relationships/hyperlink" Target="garantF1://85134.2501" TargetMode="External"/><Relationship Id="rId37" Type="http://schemas.openxmlformats.org/officeDocument/2006/relationships/hyperlink" Target="garantF1://85134.2901" TargetMode="External"/><Relationship Id="rId53" Type="http://schemas.openxmlformats.org/officeDocument/2006/relationships/hyperlink" Target="garantF1://85134.51360" TargetMode="External"/><Relationship Id="rId58" Type="http://schemas.openxmlformats.org/officeDocument/2006/relationships/hyperlink" Target="garantF1://85134.5147035" TargetMode="External"/><Relationship Id="rId74" Type="http://schemas.openxmlformats.org/officeDocument/2006/relationships/hyperlink" Target="garantF1://85134.700" TargetMode="External"/><Relationship Id="rId79" Type="http://schemas.openxmlformats.org/officeDocument/2006/relationships/hyperlink" Target="garantF1://85134.61202" TargetMode="External"/><Relationship Id="rId102" Type="http://schemas.openxmlformats.org/officeDocument/2006/relationships/hyperlink" Target="garantF1://85134.10400" TargetMode="External"/><Relationship Id="rId123" Type="http://schemas.openxmlformats.org/officeDocument/2006/relationships/hyperlink" Target="garantF1://10080094.0" TargetMode="External"/><Relationship Id="rId5" Type="http://schemas.openxmlformats.org/officeDocument/2006/relationships/settings" Target="settings.xml"/><Relationship Id="rId61" Type="http://schemas.openxmlformats.org/officeDocument/2006/relationships/hyperlink" Target="garantF1://85134.516" TargetMode="External"/><Relationship Id="rId82" Type="http://schemas.openxmlformats.org/officeDocument/2006/relationships/hyperlink" Target="garantF1://85134.714" TargetMode="External"/><Relationship Id="rId90" Type="http://schemas.openxmlformats.org/officeDocument/2006/relationships/hyperlink" Target="garantF1://85134.10200" TargetMode="External"/><Relationship Id="rId95" Type="http://schemas.openxmlformats.org/officeDocument/2006/relationships/hyperlink" Target="garantF1://85134.803030" TargetMode="External"/><Relationship Id="rId19" Type="http://schemas.openxmlformats.org/officeDocument/2006/relationships/hyperlink" Target="garantF1://85134.1701" TargetMode="External"/><Relationship Id="rId14" Type="http://schemas.openxmlformats.org/officeDocument/2006/relationships/hyperlink" Target="garantF1://85134.200" TargetMode="External"/><Relationship Id="rId22" Type="http://schemas.openxmlformats.org/officeDocument/2006/relationships/hyperlink" Target="garantF1://85134.20111" TargetMode="External"/><Relationship Id="rId27" Type="http://schemas.openxmlformats.org/officeDocument/2006/relationships/hyperlink" Target="garantF1://85134.240142" TargetMode="External"/><Relationship Id="rId30" Type="http://schemas.openxmlformats.org/officeDocument/2006/relationships/hyperlink" Target="garantF1://85134.24062" TargetMode="External"/><Relationship Id="rId35" Type="http://schemas.openxmlformats.org/officeDocument/2006/relationships/hyperlink" Target="garantF1://85134.2710" TargetMode="External"/><Relationship Id="rId43" Type="http://schemas.openxmlformats.org/officeDocument/2006/relationships/hyperlink" Target="garantF1://85134.351" TargetMode="External"/><Relationship Id="rId48" Type="http://schemas.openxmlformats.org/officeDocument/2006/relationships/hyperlink" Target="garantF1://85134.502" TargetMode="External"/><Relationship Id="rId56" Type="http://schemas.openxmlformats.org/officeDocument/2006/relationships/hyperlink" Target="garantF1://85134.514701" TargetMode="External"/><Relationship Id="rId64" Type="http://schemas.openxmlformats.org/officeDocument/2006/relationships/hyperlink" Target="garantF1://85134.524801" TargetMode="External"/><Relationship Id="rId69" Type="http://schemas.openxmlformats.org/officeDocument/2006/relationships/hyperlink" Target="garantF1://85134.5521" TargetMode="External"/><Relationship Id="rId77" Type="http://schemas.openxmlformats.org/officeDocument/2006/relationships/hyperlink" Target="garantF1://85134.260242" TargetMode="External"/><Relationship Id="rId100" Type="http://schemas.openxmlformats.org/officeDocument/2006/relationships/hyperlink" Target="garantF1://85134.8514" TargetMode="External"/><Relationship Id="rId105" Type="http://schemas.openxmlformats.org/officeDocument/2006/relationships/hyperlink" Target="garantF1://85134.93001" TargetMode="External"/><Relationship Id="rId113" Type="http://schemas.openxmlformats.org/officeDocument/2006/relationships/hyperlink" Target="garantF1://10080094.0" TargetMode="External"/><Relationship Id="rId118" Type="http://schemas.openxmlformats.org/officeDocument/2006/relationships/hyperlink" Target="garantF1://12021754.3000" TargetMode="External"/><Relationship Id="rId8" Type="http://schemas.openxmlformats.org/officeDocument/2006/relationships/endnotes" Target="endnotes.xml"/><Relationship Id="rId51" Type="http://schemas.openxmlformats.org/officeDocument/2006/relationships/hyperlink" Target="garantF1://85134.503" TargetMode="External"/><Relationship Id="rId72" Type="http://schemas.openxmlformats.org/officeDocument/2006/relationships/hyperlink" Target="garantF1://85134.55232" TargetMode="External"/><Relationship Id="rId80" Type="http://schemas.openxmlformats.org/officeDocument/2006/relationships/hyperlink" Target="garantF1://85134.63222" TargetMode="External"/><Relationship Id="rId85" Type="http://schemas.openxmlformats.org/officeDocument/2006/relationships/hyperlink" Target="garantF1://85134.74703" TargetMode="External"/><Relationship Id="rId93" Type="http://schemas.openxmlformats.org/officeDocument/2006/relationships/hyperlink" Target="garantF1://85134.8022220" TargetMode="External"/><Relationship Id="rId98" Type="http://schemas.openxmlformats.org/officeDocument/2006/relationships/hyperlink" Target="garantF1://85134.85120" TargetMode="External"/><Relationship Id="rId121" Type="http://schemas.openxmlformats.org/officeDocument/2006/relationships/hyperlink" Target="garantF1://85134.0" TargetMode="External"/><Relationship Id="rId3" Type="http://schemas.openxmlformats.org/officeDocument/2006/relationships/numbering" Target="numbering.xml"/><Relationship Id="rId12" Type="http://schemas.openxmlformats.org/officeDocument/2006/relationships/hyperlink" Target="garantF1://85134.100" TargetMode="External"/><Relationship Id="rId17" Type="http://schemas.openxmlformats.org/officeDocument/2006/relationships/hyperlink" Target="garantF1://85134.151" TargetMode="External"/><Relationship Id="rId25" Type="http://schemas.openxmlformats.org/officeDocument/2006/relationships/hyperlink" Target="garantF1://85134.999221" TargetMode="External"/><Relationship Id="rId33" Type="http://schemas.openxmlformats.org/officeDocument/2006/relationships/hyperlink" Target="garantF1://85134.1252" TargetMode="External"/><Relationship Id="rId38" Type="http://schemas.openxmlformats.org/officeDocument/2006/relationships/hyperlink" Target="garantF1://85134.3010" TargetMode="External"/><Relationship Id="rId46" Type="http://schemas.openxmlformats.org/officeDocument/2006/relationships/hyperlink" Target="garantF1://85134.452" TargetMode="External"/><Relationship Id="rId59" Type="http://schemas.openxmlformats.org/officeDocument/2006/relationships/hyperlink" Target="garantF1://85134.5153" TargetMode="External"/><Relationship Id="rId67" Type="http://schemas.openxmlformats.org/officeDocument/2006/relationships/hyperlink" Target="garantF1://85134.600" TargetMode="External"/><Relationship Id="rId103" Type="http://schemas.openxmlformats.org/officeDocument/2006/relationships/hyperlink" Target="garantF1://85134.90" TargetMode="External"/><Relationship Id="rId108" Type="http://schemas.openxmlformats.org/officeDocument/2006/relationships/hyperlink" Target="garantF1://20040763.1000" TargetMode="External"/><Relationship Id="rId116" Type="http://schemas.openxmlformats.org/officeDocument/2006/relationships/hyperlink" Target="garantF1://3823364.0" TargetMode="External"/><Relationship Id="rId124" Type="http://schemas.openxmlformats.org/officeDocument/2006/relationships/fontTable" Target="fontTable.xml"/><Relationship Id="rId20" Type="http://schemas.openxmlformats.org/officeDocument/2006/relationships/hyperlink" Target="garantF1://85134.181" TargetMode="External"/><Relationship Id="rId41" Type="http://schemas.openxmlformats.org/officeDocument/2006/relationships/hyperlink" Target="garantF1://85134.331" TargetMode="External"/><Relationship Id="rId54" Type="http://schemas.openxmlformats.org/officeDocument/2006/relationships/hyperlink" Target="garantF1://85134.51391" TargetMode="External"/><Relationship Id="rId62" Type="http://schemas.openxmlformats.org/officeDocument/2006/relationships/hyperlink" Target="garantF1://85134.5227" TargetMode="External"/><Relationship Id="rId70" Type="http://schemas.openxmlformats.org/officeDocument/2006/relationships/hyperlink" Target="garantF1://85134.5522" TargetMode="External"/><Relationship Id="rId75" Type="http://schemas.openxmlformats.org/officeDocument/2006/relationships/hyperlink" Target="garantF1://85134.60211" TargetMode="External"/><Relationship Id="rId83" Type="http://schemas.openxmlformats.org/officeDocument/2006/relationships/hyperlink" Target="garantF1://85134.7301" TargetMode="External"/><Relationship Id="rId88" Type="http://schemas.openxmlformats.org/officeDocument/2006/relationships/hyperlink" Target="garantF1://85134.7700032" TargetMode="External"/><Relationship Id="rId91" Type="http://schemas.openxmlformats.org/officeDocument/2006/relationships/hyperlink" Target="garantF1://85134.8010" TargetMode="External"/><Relationship Id="rId96" Type="http://schemas.openxmlformats.org/officeDocument/2006/relationships/hyperlink" Target="garantF1://85134.8042" TargetMode="External"/><Relationship Id="rId111" Type="http://schemas.openxmlformats.org/officeDocument/2006/relationships/hyperlink" Target="garantF1://12070817.60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85134.10502" TargetMode="External"/><Relationship Id="rId23" Type="http://schemas.openxmlformats.org/officeDocument/2006/relationships/hyperlink" Target="garantF1://85134.2101" TargetMode="External"/><Relationship Id="rId28" Type="http://schemas.openxmlformats.org/officeDocument/2006/relationships/hyperlink" Target="garantF1://85134.24015" TargetMode="External"/><Relationship Id="rId36" Type="http://schemas.openxmlformats.org/officeDocument/2006/relationships/hyperlink" Target="garantF1://85134.281" TargetMode="External"/><Relationship Id="rId49" Type="http://schemas.openxmlformats.org/officeDocument/2006/relationships/hyperlink" Target="garantF1://85134.504004" TargetMode="External"/><Relationship Id="rId57" Type="http://schemas.openxmlformats.org/officeDocument/2006/relationships/hyperlink" Target="garantF1://85134.5147031" TargetMode="External"/><Relationship Id="rId106" Type="http://schemas.openxmlformats.org/officeDocument/2006/relationships/hyperlink" Target="garantF1://85134.930004" TargetMode="External"/><Relationship Id="rId114" Type="http://schemas.openxmlformats.org/officeDocument/2006/relationships/hyperlink" Target="garantF1://84564.0" TargetMode="External"/><Relationship Id="rId119" Type="http://schemas.openxmlformats.org/officeDocument/2006/relationships/hyperlink" Target="garantF1://20040763.1000" TargetMode="External"/><Relationship Id="rId10" Type="http://schemas.openxmlformats.org/officeDocument/2006/relationships/hyperlink" Target="http://www.rodnichki-" TargetMode="External"/><Relationship Id="rId31" Type="http://schemas.openxmlformats.org/officeDocument/2006/relationships/hyperlink" Target="garantF1://85134.247" TargetMode="External"/><Relationship Id="rId44" Type="http://schemas.openxmlformats.org/officeDocument/2006/relationships/hyperlink" Target="garantF1://85134.372" TargetMode="External"/><Relationship Id="rId52" Type="http://schemas.openxmlformats.org/officeDocument/2006/relationships/hyperlink" Target="garantF1://85134.51310" TargetMode="External"/><Relationship Id="rId60" Type="http://schemas.openxmlformats.org/officeDocument/2006/relationships/hyperlink" Target="garantF1://85134.515501" TargetMode="External"/><Relationship Id="rId65" Type="http://schemas.openxmlformats.org/officeDocument/2006/relationships/hyperlink" Target="garantF1://85134.5248021" TargetMode="External"/><Relationship Id="rId73" Type="http://schemas.openxmlformats.org/officeDocument/2006/relationships/hyperlink" Target="garantF1://85134.553" TargetMode="External"/><Relationship Id="rId78" Type="http://schemas.openxmlformats.org/officeDocument/2006/relationships/hyperlink" Target="garantF1://85134.61201" TargetMode="External"/><Relationship Id="rId81" Type="http://schemas.openxmlformats.org/officeDocument/2006/relationships/hyperlink" Target="garantF1://85134.900" TargetMode="External"/><Relationship Id="rId86" Type="http://schemas.openxmlformats.org/officeDocument/2006/relationships/hyperlink" Target="garantF1://85134.7481" TargetMode="External"/><Relationship Id="rId94" Type="http://schemas.openxmlformats.org/officeDocument/2006/relationships/hyperlink" Target="garantF1://85134.803020" TargetMode="External"/><Relationship Id="rId99" Type="http://schemas.openxmlformats.org/officeDocument/2006/relationships/hyperlink" Target="garantF1://85134.85013" TargetMode="External"/><Relationship Id="rId101" Type="http://schemas.openxmlformats.org/officeDocument/2006/relationships/hyperlink" Target="garantF1://85134.852" TargetMode="External"/><Relationship Id="rId122" Type="http://schemas.openxmlformats.org/officeDocument/2006/relationships/hyperlink" Target="garantF1://455333.0" TargetMode="External"/><Relationship Id="rId4" Type="http://schemas.openxmlformats.org/officeDocument/2006/relationships/styles" Target="styles.xml"/><Relationship Id="rId9" Type="http://schemas.openxmlformats.org/officeDocument/2006/relationships/hyperlink" Target="consultantplus://offline/main?base=LAW;n=117671;fld=134" TargetMode="External"/><Relationship Id="rId13" Type="http://schemas.openxmlformats.org/officeDocument/2006/relationships/hyperlink" Target="garantF1://85134.111" TargetMode="External"/><Relationship Id="rId18" Type="http://schemas.openxmlformats.org/officeDocument/2006/relationships/hyperlink" Target="garantF1://85134.15980" TargetMode="External"/><Relationship Id="rId39" Type="http://schemas.openxmlformats.org/officeDocument/2006/relationships/hyperlink" Target="garantF1://85134.311" TargetMode="External"/><Relationship Id="rId109" Type="http://schemas.openxmlformats.org/officeDocument/2006/relationships/hyperlink" Target="garantF1://12070817.6000" TargetMode="External"/><Relationship Id="rId34" Type="http://schemas.openxmlformats.org/officeDocument/2006/relationships/hyperlink" Target="garantF1://85134.2601" TargetMode="External"/><Relationship Id="rId50" Type="http://schemas.openxmlformats.org/officeDocument/2006/relationships/hyperlink" Target="garantF1://85134.527" TargetMode="External"/><Relationship Id="rId55" Type="http://schemas.openxmlformats.org/officeDocument/2006/relationships/hyperlink" Target="garantF1://85134.51410" TargetMode="External"/><Relationship Id="rId76" Type="http://schemas.openxmlformats.org/officeDocument/2006/relationships/hyperlink" Target="garantF1://85134.260241" TargetMode="External"/><Relationship Id="rId97" Type="http://schemas.openxmlformats.org/officeDocument/2006/relationships/hyperlink" Target="garantF1://85134.10300" TargetMode="External"/><Relationship Id="rId104" Type="http://schemas.openxmlformats.org/officeDocument/2006/relationships/hyperlink" Target="garantF1://85134.9233" TargetMode="External"/><Relationship Id="rId120" Type="http://schemas.openxmlformats.org/officeDocument/2006/relationships/hyperlink" Target="garantF1://10080094.0" TargetMode="Externa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garantF1://85134.55231" TargetMode="External"/><Relationship Id="rId92" Type="http://schemas.openxmlformats.org/officeDocument/2006/relationships/hyperlink" Target="garantF1://85134.801030" TargetMode="External"/><Relationship Id="rId2" Type="http://schemas.openxmlformats.org/officeDocument/2006/relationships/customXml" Target="../customXml/item2.xml"/><Relationship Id="rId29" Type="http://schemas.openxmlformats.org/officeDocument/2006/relationships/hyperlink" Target="garantF1://85134.242" TargetMode="External"/><Relationship Id="rId24" Type="http://schemas.openxmlformats.org/officeDocument/2006/relationships/hyperlink" Target="garantF1://85134.1212" TargetMode="External"/><Relationship Id="rId40" Type="http://schemas.openxmlformats.org/officeDocument/2006/relationships/hyperlink" Target="garantF1://85134.321" TargetMode="External"/><Relationship Id="rId45" Type="http://schemas.openxmlformats.org/officeDocument/2006/relationships/hyperlink" Target="garantF1://85134.1030" TargetMode="External"/><Relationship Id="rId66" Type="http://schemas.openxmlformats.org/officeDocument/2006/relationships/hyperlink" Target="garantF1://85134.5248023" TargetMode="External"/><Relationship Id="rId87" Type="http://schemas.openxmlformats.org/officeDocument/2006/relationships/hyperlink" Target="garantF1://85134.702020" TargetMode="External"/><Relationship Id="rId110" Type="http://schemas.openxmlformats.org/officeDocument/2006/relationships/hyperlink" Target="garantF1://12070817.0" TargetMode="External"/><Relationship Id="rId115" Type="http://schemas.openxmlformats.org/officeDocument/2006/relationships/hyperlink" Target="garantF1://120581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6B803-4C08-4B14-9027-6DE6988D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69</Pages>
  <Words>21393</Words>
  <Characters>121945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143052</CharactersWithSpaces>
  <SharedDoc>false</SharedDoc>
  <HLinks>
    <vt:vector size="1398" baseType="variant">
      <vt:variant>
        <vt:i4>2818066</vt:i4>
      </vt:variant>
      <vt:variant>
        <vt:i4>695</vt:i4>
      </vt:variant>
      <vt:variant>
        <vt:i4>0</vt:i4>
      </vt:variant>
      <vt:variant>
        <vt:i4>5</vt:i4>
      </vt:variant>
      <vt:variant>
        <vt:lpwstr/>
      </vt:variant>
      <vt:variant>
        <vt:lpwstr>sub_3100</vt:lpwstr>
      </vt:variant>
      <vt:variant>
        <vt:i4>2031648</vt:i4>
      </vt:variant>
      <vt:variant>
        <vt:i4>692</vt:i4>
      </vt:variant>
      <vt:variant>
        <vt:i4>0</vt:i4>
      </vt:variant>
      <vt:variant>
        <vt:i4>5</vt:i4>
      </vt:variant>
      <vt:variant>
        <vt:lpwstr/>
      </vt:variant>
      <vt:variant>
        <vt:lpwstr>sub_15</vt:lpwstr>
      </vt:variant>
      <vt:variant>
        <vt:i4>1572896</vt:i4>
      </vt:variant>
      <vt:variant>
        <vt:i4>689</vt:i4>
      </vt:variant>
      <vt:variant>
        <vt:i4>0</vt:i4>
      </vt:variant>
      <vt:variant>
        <vt:i4>5</vt:i4>
      </vt:variant>
      <vt:variant>
        <vt:lpwstr/>
      </vt:variant>
      <vt:variant>
        <vt:lpwstr>sub_125</vt:lpwstr>
      </vt:variant>
      <vt:variant>
        <vt:i4>2621457</vt:i4>
      </vt:variant>
      <vt:variant>
        <vt:i4>686</vt:i4>
      </vt:variant>
      <vt:variant>
        <vt:i4>0</vt:i4>
      </vt:variant>
      <vt:variant>
        <vt:i4>5</vt:i4>
      </vt:variant>
      <vt:variant>
        <vt:lpwstr/>
      </vt:variant>
      <vt:variant>
        <vt:lpwstr>sub_1012</vt:lpwstr>
      </vt:variant>
      <vt:variant>
        <vt:i4>2752528</vt:i4>
      </vt:variant>
      <vt:variant>
        <vt:i4>683</vt:i4>
      </vt:variant>
      <vt:variant>
        <vt:i4>0</vt:i4>
      </vt:variant>
      <vt:variant>
        <vt:i4>5</vt:i4>
      </vt:variant>
      <vt:variant>
        <vt:lpwstr/>
      </vt:variant>
      <vt:variant>
        <vt:lpwstr>sub_1000</vt:lpwstr>
      </vt:variant>
      <vt:variant>
        <vt:i4>3014673</vt:i4>
      </vt:variant>
      <vt:variant>
        <vt:i4>680</vt:i4>
      </vt:variant>
      <vt:variant>
        <vt:i4>0</vt:i4>
      </vt:variant>
      <vt:variant>
        <vt:i4>5</vt:i4>
      </vt:variant>
      <vt:variant>
        <vt:lpwstr/>
      </vt:variant>
      <vt:variant>
        <vt:lpwstr>sub_15116</vt:lpwstr>
      </vt:variant>
      <vt:variant>
        <vt:i4>3080209</vt:i4>
      </vt:variant>
      <vt:variant>
        <vt:i4>677</vt:i4>
      </vt:variant>
      <vt:variant>
        <vt:i4>0</vt:i4>
      </vt:variant>
      <vt:variant>
        <vt:i4>5</vt:i4>
      </vt:variant>
      <vt:variant>
        <vt:lpwstr/>
      </vt:variant>
      <vt:variant>
        <vt:lpwstr>sub_15103</vt:lpwstr>
      </vt:variant>
      <vt:variant>
        <vt:i4>3014673</vt:i4>
      </vt:variant>
      <vt:variant>
        <vt:i4>674</vt:i4>
      </vt:variant>
      <vt:variant>
        <vt:i4>0</vt:i4>
      </vt:variant>
      <vt:variant>
        <vt:i4>5</vt:i4>
      </vt:variant>
      <vt:variant>
        <vt:lpwstr/>
      </vt:variant>
      <vt:variant>
        <vt:lpwstr>sub_15111</vt:lpwstr>
      </vt:variant>
      <vt:variant>
        <vt:i4>3080209</vt:i4>
      </vt:variant>
      <vt:variant>
        <vt:i4>671</vt:i4>
      </vt:variant>
      <vt:variant>
        <vt:i4>0</vt:i4>
      </vt:variant>
      <vt:variant>
        <vt:i4>5</vt:i4>
      </vt:variant>
      <vt:variant>
        <vt:lpwstr/>
      </vt:variant>
      <vt:variant>
        <vt:lpwstr>sub_15107</vt:lpwstr>
      </vt:variant>
      <vt:variant>
        <vt:i4>3080209</vt:i4>
      </vt:variant>
      <vt:variant>
        <vt:i4>668</vt:i4>
      </vt:variant>
      <vt:variant>
        <vt:i4>0</vt:i4>
      </vt:variant>
      <vt:variant>
        <vt:i4>5</vt:i4>
      </vt:variant>
      <vt:variant>
        <vt:lpwstr/>
      </vt:variant>
      <vt:variant>
        <vt:lpwstr>sub_15104</vt:lpwstr>
      </vt:variant>
      <vt:variant>
        <vt:i4>2752528</vt:i4>
      </vt:variant>
      <vt:variant>
        <vt:i4>665</vt:i4>
      </vt:variant>
      <vt:variant>
        <vt:i4>0</vt:i4>
      </vt:variant>
      <vt:variant>
        <vt:i4>5</vt:i4>
      </vt:variant>
      <vt:variant>
        <vt:lpwstr/>
      </vt:variant>
      <vt:variant>
        <vt:lpwstr>sub_1000</vt:lpwstr>
      </vt:variant>
      <vt:variant>
        <vt:i4>6488116</vt:i4>
      </vt:variant>
      <vt:variant>
        <vt:i4>662</vt:i4>
      </vt:variant>
      <vt:variant>
        <vt:i4>0</vt:i4>
      </vt:variant>
      <vt:variant>
        <vt:i4>5</vt:i4>
      </vt:variant>
      <vt:variant>
        <vt:lpwstr>garantf1://10080094.0/</vt:lpwstr>
      </vt:variant>
      <vt:variant>
        <vt:lpwstr/>
      </vt:variant>
      <vt:variant>
        <vt:i4>2621456</vt:i4>
      </vt:variant>
      <vt:variant>
        <vt:i4>659</vt:i4>
      </vt:variant>
      <vt:variant>
        <vt:i4>0</vt:i4>
      </vt:variant>
      <vt:variant>
        <vt:i4>5</vt:i4>
      </vt:variant>
      <vt:variant>
        <vt:lpwstr/>
      </vt:variant>
      <vt:variant>
        <vt:lpwstr>sub_13010</vt:lpwstr>
      </vt:variant>
      <vt:variant>
        <vt:i4>5832717</vt:i4>
      </vt:variant>
      <vt:variant>
        <vt:i4>656</vt:i4>
      </vt:variant>
      <vt:variant>
        <vt:i4>0</vt:i4>
      </vt:variant>
      <vt:variant>
        <vt:i4>5</vt:i4>
      </vt:variant>
      <vt:variant>
        <vt:lpwstr>garantf1://455333.0/</vt:lpwstr>
      </vt:variant>
      <vt:variant>
        <vt:lpwstr/>
      </vt:variant>
      <vt:variant>
        <vt:i4>2752528</vt:i4>
      </vt:variant>
      <vt:variant>
        <vt:i4>653</vt:i4>
      </vt:variant>
      <vt:variant>
        <vt:i4>0</vt:i4>
      </vt:variant>
      <vt:variant>
        <vt:i4>5</vt:i4>
      </vt:variant>
      <vt:variant>
        <vt:lpwstr/>
      </vt:variant>
      <vt:variant>
        <vt:lpwstr>sub_1000</vt:lpwstr>
      </vt:variant>
      <vt:variant>
        <vt:i4>2686992</vt:i4>
      </vt:variant>
      <vt:variant>
        <vt:i4>650</vt:i4>
      </vt:variant>
      <vt:variant>
        <vt:i4>0</vt:i4>
      </vt:variant>
      <vt:variant>
        <vt:i4>5</vt:i4>
      </vt:variant>
      <vt:variant>
        <vt:lpwstr/>
      </vt:variant>
      <vt:variant>
        <vt:lpwstr>sub_12010</vt:lpwstr>
      </vt:variant>
      <vt:variant>
        <vt:i4>2752528</vt:i4>
      </vt:variant>
      <vt:variant>
        <vt:i4>647</vt:i4>
      </vt:variant>
      <vt:variant>
        <vt:i4>0</vt:i4>
      </vt:variant>
      <vt:variant>
        <vt:i4>5</vt:i4>
      </vt:variant>
      <vt:variant>
        <vt:lpwstr/>
      </vt:variant>
      <vt:variant>
        <vt:lpwstr>sub_1000</vt:lpwstr>
      </vt:variant>
      <vt:variant>
        <vt:i4>2621456</vt:i4>
      </vt:variant>
      <vt:variant>
        <vt:i4>644</vt:i4>
      </vt:variant>
      <vt:variant>
        <vt:i4>0</vt:i4>
      </vt:variant>
      <vt:variant>
        <vt:i4>5</vt:i4>
      </vt:variant>
      <vt:variant>
        <vt:lpwstr/>
      </vt:variant>
      <vt:variant>
        <vt:lpwstr>sub_1200</vt:lpwstr>
      </vt:variant>
      <vt:variant>
        <vt:i4>2621456</vt:i4>
      </vt:variant>
      <vt:variant>
        <vt:i4>641</vt:i4>
      </vt:variant>
      <vt:variant>
        <vt:i4>0</vt:i4>
      </vt:variant>
      <vt:variant>
        <vt:i4>5</vt:i4>
      </vt:variant>
      <vt:variant>
        <vt:lpwstr/>
      </vt:variant>
      <vt:variant>
        <vt:lpwstr>sub_1507</vt:lpwstr>
      </vt:variant>
      <vt:variant>
        <vt:i4>2752528</vt:i4>
      </vt:variant>
      <vt:variant>
        <vt:i4>638</vt:i4>
      </vt:variant>
      <vt:variant>
        <vt:i4>0</vt:i4>
      </vt:variant>
      <vt:variant>
        <vt:i4>5</vt:i4>
      </vt:variant>
      <vt:variant>
        <vt:lpwstr/>
      </vt:variant>
      <vt:variant>
        <vt:lpwstr>sub_1000</vt:lpwstr>
      </vt:variant>
      <vt:variant>
        <vt:i4>6750240</vt:i4>
      </vt:variant>
      <vt:variant>
        <vt:i4>635</vt:i4>
      </vt:variant>
      <vt:variant>
        <vt:i4>0</vt:i4>
      </vt:variant>
      <vt:variant>
        <vt:i4>5</vt:i4>
      </vt:variant>
      <vt:variant>
        <vt:lpwstr>garantf1://85134.0/</vt:lpwstr>
      </vt:variant>
      <vt:variant>
        <vt:lpwstr/>
      </vt:variant>
      <vt:variant>
        <vt:i4>2752528</vt:i4>
      </vt:variant>
      <vt:variant>
        <vt:i4>632</vt:i4>
      </vt:variant>
      <vt:variant>
        <vt:i4>0</vt:i4>
      </vt:variant>
      <vt:variant>
        <vt:i4>5</vt:i4>
      </vt:variant>
      <vt:variant>
        <vt:lpwstr/>
      </vt:variant>
      <vt:variant>
        <vt:lpwstr>sub_1000</vt:lpwstr>
      </vt:variant>
      <vt:variant>
        <vt:i4>2949137</vt:i4>
      </vt:variant>
      <vt:variant>
        <vt:i4>629</vt:i4>
      </vt:variant>
      <vt:variant>
        <vt:i4>0</vt:i4>
      </vt:variant>
      <vt:variant>
        <vt:i4>5</vt:i4>
      </vt:variant>
      <vt:variant>
        <vt:lpwstr/>
      </vt:variant>
      <vt:variant>
        <vt:lpwstr>sub_1512</vt:lpwstr>
      </vt:variant>
      <vt:variant>
        <vt:i4>2949137</vt:i4>
      </vt:variant>
      <vt:variant>
        <vt:i4>626</vt:i4>
      </vt:variant>
      <vt:variant>
        <vt:i4>0</vt:i4>
      </vt:variant>
      <vt:variant>
        <vt:i4>5</vt:i4>
      </vt:variant>
      <vt:variant>
        <vt:lpwstr/>
      </vt:variant>
      <vt:variant>
        <vt:lpwstr>sub_1512</vt:lpwstr>
      </vt:variant>
      <vt:variant>
        <vt:i4>3014672</vt:i4>
      </vt:variant>
      <vt:variant>
        <vt:i4>623</vt:i4>
      </vt:variant>
      <vt:variant>
        <vt:i4>0</vt:i4>
      </vt:variant>
      <vt:variant>
        <vt:i4>5</vt:i4>
      </vt:variant>
      <vt:variant>
        <vt:lpwstr/>
      </vt:variant>
      <vt:variant>
        <vt:lpwstr>sub_1501</vt:lpwstr>
      </vt:variant>
      <vt:variant>
        <vt:i4>2818068</vt:i4>
      </vt:variant>
      <vt:variant>
        <vt:i4>620</vt:i4>
      </vt:variant>
      <vt:variant>
        <vt:i4>0</vt:i4>
      </vt:variant>
      <vt:variant>
        <vt:i4>5</vt:i4>
      </vt:variant>
      <vt:variant>
        <vt:lpwstr/>
      </vt:variant>
      <vt:variant>
        <vt:lpwstr>sub_1544</vt:lpwstr>
      </vt:variant>
      <vt:variant>
        <vt:i4>2883600</vt:i4>
      </vt:variant>
      <vt:variant>
        <vt:i4>617</vt:i4>
      </vt:variant>
      <vt:variant>
        <vt:i4>0</vt:i4>
      </vt:variant>
      <vt:variant>
        <vt:i4>5</vt:i4>
      </vt:variant>
      <vt:variant>
        <vt:lpwstr/>
      </vt:variant>
      <vt:variant>
        <vt:lpwstr>sub_1600</vt:lpwstr>
      </vt:variant>
      <vt:variant>
        <vt:i4>1835040</vt:i4>
      </vt:variant>
      <vt:variant>
        <vt:i4>614</vt:i4>
      </vt:variant>
      <vt:variant>
        <vt:i4>0</vt:i4>
      </vt:variant>
      <vt:variant>
        <vt:i4>5</vt:i4>
      </vt:variant>
      <vt:variant>
        <vt:lpwstr/>
      </vt:variant>
      <vt:variant>
        <vt:lpwstr>sub_164</vt:lpwstr>
      </vt:variant>
      <vt:variant>
        <vt:i4>2686992</vt:i4>
      </vt:variant>
      <vt:variant>
        <vt:i4>611</vt:i4>
      </vt:variant>
      <vt:variant>
        <vt:i4>0</vt:i4>
      </vt:variant>
      <vt:variant>
        <vt:i4>5</vt:i4>
      </vt:variant>
      <vt:variant>
        <vt:lpwstr/>
      </vt:variant>
      <vt:variant>
        <vt:lpwstr>sub_1300</vt:lpwstr>
      </vt:variant>
      <vt:variant>
        <vt:i4>2818067</vt:i4>
      </vt:variant>
      <vt:variant>
        <vt:i4>608</vt:i4>
      </vt:variant>
      <vt:variant>
        <vt:i4>0</vt:i4>
      </vt:variant>
      <vt:variant>
        <vt:i4>5</vt:i4>
      </vt:variant>
      <vt:variant>
        <vt:lpwstr/>
      </vt:variant>
      <vt:variant>
        <vt:lpwstr>sub_1435</vt:lpwstr>
      </vt:variant>
      <vt:variant>
        <vt:i4>1179680</vt:i4>
      </vt:variant>
      <vt:variant>
        <vt:i4>605</vt:i4>
      </vt:variant>
      <vt:variant>
        <vt:i4>0</vt:i4>
      </vt:variant>
      <vt:variant>
        <vt:i4>5</vt:i4>
      </vt:variant>
      <vt:variant>
        <vt:lpwstr/>
      </vt:variant>
      <vt:variant>
        <vt:lpwstr>sub_18</vt:lpwstr>
      </vt:variant>
      <vt:variant>
        <vt:i4>2686992</vt:i4>
      </vt:variant>
      <vt:variant>
        <vt:i4>602</vt:i4>
      </vt:variant>
      <vt:variant>
        <vt:i4>0</vt:i4>
      </vt:variant>
      <vt:variant>
        <vt:i4>5</vt:i4>
      </vt:variant>
      <vt:variant>
        <vt:lpwstr/>
      </vt:variant>
      <vt:variant>
        <vt:lpwstr>sub_1300</vt:lpwstr>
      </vt:variant>
      <vt:variant>
        <vt:i4>1900576</vt:i4>
      </vt:variant>
      <vt:variant>
        <vt:i4>599</vt:i4>
      </vt:variant>
      <vt:variant>
        <vt:i4>0</vt:i4>
      </vt:variant>
      <vt:variant>
        <vt:i4>5</vt:i4>
      </vt:variant>
      <vt:variant>
        <vt:lpwstr/>
      </vt:variant>
      <vt:variant>
        <vt:lpwstr>sub_17</vt:lpwstr>
      </vt:variant>
      <vt:variant>
        <vt:i4>2818067</vt:i4>
      </vt:variant>
      <vt:variant>
        <vt:i4>596</vt:i4>
      </vt:variant>
      <vt:variant>
        <vt:i4>0</vt:i4>
      </vt:variant>
      <vt:variant>
        <vt:i4>5</vt:i4>
      </vt:variant>
      <vt:variant>
        <vt:lpwstr/>
      </vt:variant>
      <vt:variant>
        <vt:lpwstr>sub_1435</vt:lpwstr>
      </vt:variant>
      <vt:variant>
        <vt:i4>2686992</vt:i4>
      </vt:variant>
      <vt:variant>
        <vt:i4>593</vt:i4>
      </vt:variant>
      <vt:variant>
        <vt:i4>0</vt:i4>
      </vt:variant>
      <vt:variant>
        <vt:i4>5</vt:i4>
      </vt:variant>
      <vt:variant>
        <vt:lpwstr/>
      </vt:variant>
      <vt:variant>
        <vt:lpwstr>sub_1300</vt:lpwstr>
      </vt:variant>
      <vt:variant>
        <vt:i4>1900576</vt:i4>
      </vt:variant>
      <vt:variant>
        <vt:i4>590</vt:i4>
      </vt:variant>
      <vt:variant>
        <vt:i4>0</vt:i4>
      </vt:variant>
      <vt:variant>
        <vt:i4>5</vt:i4>
      </vt:variant>
      <vt:variant>
        <vt:lpwstr/>
      </vt:variant>
      <vt:variant>
        <vt:lpwstr>sub_17</vt:lpwstr>
      </vt:variant>
      <vt:variant>
        <vt:i4>2752531</vt:i4>
      </vt:variant>
      <vt:variant>
        <vt:i4>587</vt:i4>
      </vt:variant>
      <vt:variant>
        <vt:i4>0</vt:i4>
      </vt:variant>
      <vt:variant>
        <vt:i4>5</vt:i4>
      </vt:variant>
      <vt:variant>
        <vt:lpwstr/>
      </vt:variant>
      <vt:variant>
        <vt:lpwstr>sub_1434</vt:lpwstr>
      </vt:variant>
      <vt:variant>
        <vt:i4>2686992</vt:i4>
      </vt:variant>
      <vt:variant>
        <vt:i4>584</vt:i4>
      </vt:variant>
      <vt:variant>
        <vt:i4>0</vt:i4>
      </vt:variant>
      <vt:variant>
        <vt:i4>5</vt:i4>
      </vt:variant>
      <vt:variant>
        <vt:lpwstr/>
      </vt:variant>
      <vt:variant>
        <vt:lpwstr>sub_1300</vt:lpwstr>
      </vt:variant>
      <vt:variant>
        <vt:i4>1900576</vt:i4>
      </vt:variant>
      <vt:variant>
        <vt:i4>581</vt:i4>
      </vt:variant>
      <vt:variant>
        <vt:i4>0</vt:i4>
      </vt:variant>
      <vt:variant>
        <vt:i4>5</vt:i4>
      </vt:variant>
      <vt:variant>
        <vt:lpwstr/>
      </vt:variant>
      <vt:variant>
        <vt:lpwstr>sub_17</vt:lpwstr>
      </vt:variant>
      <vt:variant>
        <vt:i4>2949139</vt:i4>
      </vt:variant>
      <vt:variant>
        <vt:i4>578</vt:i4>
      </vt:variant>
      <vt:variant>
        <vt:i4>0</vt:i4>
      </vt:variant>
      <vt:variant>
        <vt:i4>5</vt:i4>
      </vt:variant>
      <vt:variant>
        <vt:lpwstr/>
      </vt:variant>
      <vt:variant>
        <vt:lpwstr>sub_1433</vt:lpwstr>
      </vt:variant>
      <vt:variant>
        <vt:i4>2686992</vt:i4>
      </vt:variant>
      <vt:variant>
        <vt:i4>575</vt:i4>
      </vt:variant>
      <vt:variant>
        <vt:i4>0</vt:i4>
      </vt:variant>
      <vt:variant>
        <vt:i4>5</vt:i4>
      </vt:variant>
      <vt:variant>
        <vt:lpwstr/>
      </vt:variant>
      <vt:variant>
        <vt:lpwstr>sub_1300</vt:lpwstr>
      </vt:variant>
      <vt:variant>
        <vt:i4>1900576</vt:i4>
      </vt:variant>
      <vt:variant>
        <vt:i4>572</vt:i4>
      </vt:variant>
      <vt:variant>
        <vt:i4>0</vt:i4>
      </vt:variant>
      <vt:variant>
        <vt:i4>5</vt:i4>
      </vt:variant>
      <vt:variant>
        <vt:lpwstr/>
      </vt:variant>
      <vt:variant>
        <vt:lpwstr>sub_17</vt:lpwstr>
      </vt:variant>
      <vt:variant>
        <vt:i4>2883603</vt:i4>
      </vt:variant>
      <vt:variant>
        <vt:i4>569</vt:i4>
      </vt:variant>
      <vt:variant>
        <vt:i4>0</vt:i4>
      </vt:variant>
      <vt:variant>
        <vt:i4>5</vt:i4>
      </vt:variant>
      <vt:variant>
        <vt:lpwstr/>
      </vt:variant>
      <vt:variant>
        <vt:lpwstr>sub_1432</vt:lpwstr>
      </vt:variant>
      <vt:variant>
        <vt:i4>2686992</vt:i4>
      </vt:variant>
      <vt:variant>
        <vt:i4>566</vt:i4>
      </vt:variant>
      <vt:variant>
        <vt:i4>0</vt:i4>
      </vt:variant>
      <vt:variant>
        <vt:i4>5</vt:i4>
      </vt:variant>
      <vt:variant>
        <vt:lpwstr/>
      </vt:variant>
      <vt:variant>
        <vt:lpwstr>sub_1300</vt:lpwstr>
      </vt:variant>
      <vt:variant>
        <vt:i4>1900576</vt:i4>
      </vt:variant>
      <vt:variant>
        <vt:i4>563</vt:i4>
      </vt:variant>
      <vt:variant>
        <vt:i4>0</vt:i4>
      </vt:variant>
      <vt:variant>
        <vt:i4>5</vt:i4>
      </vt:variant>
      <vt:variant>
        <vt:lpwstr/>
      </vt:variant>
      <vt:variant>
        <vt:lpwstr>sub_17</vt:lpwstr>
      </vt:variant>
      <vt:variant>
        <vt:i4>3080211</vt:i4>
      </vt:variant>
      <vt:variant>
        <vt:i4>560</vt:i4>
      </vt:variant>
      <vt:variant>
        <vt:i4>0</vt:i4>
      </vt:variant>
      <vt:variant>
        <vt:i4>5</vt:i4>
      </vt:variant>
      <vt:variant>
        <vt:lpwstr/>
      </vt:variant>
      <vt:variant>
        <vt:lpwstr>sub_1431</vt:lpwstr>
      </vt:variant>
      <vt:variant>
        <vt:i4>2490385</vt:i4>
      </vt:variant>
      <vt:variant>
        <vt:i4>557</vt:i4>
      </vt:variant>
      <vt:variant>
        <vt:i4>0</vt:i4>
      </vt:variant>
      <vt:variant>
        <vt:i4>5</vt:i4>
      </vt:variant>
      <vt:variant>
        <vt:lpwstr/>
      </vt:variant>
      <vt:variant>
        <vt:lpwstr>sub_1814</vt:lpwstr>
      </vt:variant>
      <vt:variant>
        <vt:i4>3080211</vt:i4>
      </vt:variant>
      <vt:variant>
        <vt:i4>554</vt:i4>
      </vt:variant>
      <vt:variant>
        <vt:i4>0</vt:i4>
      </vt:variant>
      <vt:variant>
        <vt:i4>5</vt:i4>
      </vt:variant>
      <vt:variant>
        <vt:lpwstr/>
      </vt:variant>
      <vt:variant>
        <vt:lpwstr>sub_1431</vt:lpwstr>
      </vt:variant>
      <vt:variant>
        <vt:i4>2686992</vt:i4>
      </vt:variant>
      <vt:variant>
        <vt:i4>551</vt:i4>
      </vt:variant>
      <vt:variant>
        <vt:i4>0</vt:i4>
      </vt:variant>
      <vt:variant>
        <vt:i4>5</vt:i4>
      </vt:variant>
      <vt:variant>
        <vt:lpwstr/>
      </vt:variant>
      <vt:variant>
        <vt:lpwstr>sub_1300</vt:lpwstr>
      </vt:variant>
      <vt:variant>
        <vt:i4>1900576</vt:i4>
      </vt:variant>
      <vt:variant>
        <vt:i4>548</vt:i4>
      </vt:variant>
      <vt:variant>
        <vt:i4>0</vt:i4>
      </vt:variant>
      <vt:variant>
        <vt:i4>5</vt:i4>
      </vt:variant>
      <vt:variant>
        <vt:lpwstr/>
      </vt:variant>
      <vt:variant>
        <vt:lpwstr>sub_17</vt:lpwstr>
      </vt:variant>
      <vt:variant>
        <vt:i4>3014675</vt:i4>
      </vt:variant>
      <vt:variant>
        <vt:i4>545</vt:i4>
      </vt:variant>
      <vt:variant>
        <vt:i4>0</vt:i4>
      </vt:variant>
      <vt:variant>
        <vt:i4>5</vt:i4>
      </vt:variant>
      <vt:variant>
        <vt:lpwstr/>
      </vt:variant>
      <vt:variant>
        <vt:lpwstr>sub_1337</vt:lpwstr>
      </vt:variant>
      <vt:variant>
        <vt:i4>2686992</vt:i4>
      </vt:variant>
      <vt:variant>
        <vt:i4>542</vt:i4>
      </vt:variant>
      <vt:variant>
        <vt:i4>0</vt:i4>
      </vt:variant>
      <vt:variant>
        <vt:i4>5</vt:i4>
      </vt:variant>
      <vt:variant>
        <vt:lpwstr/>
      </vt:variant>
      <vt:variant>
        <vt:lpwstr>sub_1300</vt:lpwstr>
      </vt:variant>
      <vt:variant>
        <vt:i4>1900576</vt:i4>
      </vt:variant>
      <vt:variant>
        <vt:i4>539</vt:i4>
      </vt:variant>
      <vt:variant>
        <vt:i4>0</vt:i4>
      </vt:variant>
      <vt:variant>
        <vt:i4>5</vt:i4>
      </vt:variant>
      <vt:variant>
        <vt:lpwstr/>
      </vt:variant>
      <vt:variant>
        <vt:lpwstr>sub_17</vt:lpwstr>
      </vt:variant>
      <vt:variant>
        <vt:i4>3080211</vt:i4>
      </vt:variant>
      <vt:variant>
        <vt:i4>536</vt:i4>
      </vt:variant>
      <vt:variant>
        <vt:i4>0</vt:i4>
      </vt:variant>
      <vt:variant>
        <vt:i4>5</vt:i4>
      </vt:variant>
      <vt:variant>
        <vt:lpwstr/>
      </vt:variant>
      <vt:variant>
        <vt:lpwstr>sub_1336</vt:lpwstr>
      </vt:variant>
      <vt:variant>
        <vt:i4>2686992</vt:i4>
      </vt:variant>
      <vt:variant>
        <vt:i4>533</vt:i4>
      </vt:variant>
      <vt:variant>
        <vt:i4>0</vt:i4>
      </vt:variant>
      <vt:variant>
        <vt:i4>5</vt:i4>
      </vt:variant>
      <vt:variant>
        <vt:lpwstr/>
      </vt:variant>
      <vt:variant>
        <vt:lpwstr>sub_1300</vt:lpwstr>
      </vt:variant>
      <vt:variant>
        <vt:i4>1900576</vt:i4>
      </vt:variant>
      <vt:variant>
        <vt:i4>530</vt:i4>
      </vt:variant>
      <vt:variant>
        <vt:i4>0</vt:i4>
      </vt:variant>
      <vt:variant>
        <vt:i4>5</vt:i4>
      </vt:variant>
      <vt:variant>
        <vt:lpwstr/>
      </vt:variant>
      <vt:variant>
        <vt:lpwstr>sub_17</vt:lpwstr>
      </vt:variant>
      <vt:variant>
        <vt:i4>2949139</vt:i4>
      </vt:variant>
      <vt:variant>
        <vt:i4>527</vt:i4>
      </vt:variant>
      <vt:variant>
        <vt:i4>0</vt:i4>
      </vt:variant>
      <vt:variant>
        <vt:i4>5</vt:i4>
      </vt:variant>
      <vt:variant>
        <vt:lpwstr/>
      </vt:variant>
      <vt:variant>
        <vt:lpwstr>sub_1334</vt:lpwstr>
      </vt:variant>
      <vt:variant>
        <vt:i4>2686992</vt:i4>
      </vt:variant>
      <vt:variant>
        <vt:i4>524</vt:i4>
      </vt:variant>
      <vt:variant>
        <vt:i4>0</vt:i4>
      </vt:variant>
      <vt:variant>
        <vt:i4>5</vt:i4>
      </vt:variant>
      <vt:variant>
        <vt:lpwstr/>
      </vt:variant>
      <vt:variant>
        <vt:lpwstr>sub_1300</vt:lpwstr>
      </vt:variant>
      <vt:variant>
        <vt:i4>1900576</vt:i4>
      </vt:variant>
      <vt:variant>
        <vt:i4>521</vt:i4>
      </vt:variant>
      <vt:variant>
        <vt:i4>0</vt:i4>
      </vt:variant>
      <vt:variant>
        <vt:i4>5</vt:i4>
      </vt:variant>
      <vt:variant>
        <vt:lpwstr/>
      </vt:variant>
      <vt:variant>
        <vt:lpwstr>sub_17</vt:lpwstr>
      </vt:variant>
      <vt:variant>
        <vt:i4>2621459</vt:i4>
      </vt:variant>
      <vt:variant>
        <vt:i4>518</vt:i4>
      </vt:variant>
      <vt:variant>
        <vt:i4>0</vt:i4>
      </vt:variant>
      <vt:variant>
        <vt:i4>5</vt:i4>
      </vt:variant>
      <vt:variant>
        <vt:lpwstr/>
      </vt:variant>
      <vt:variant>
        <vt:lpwstr>sub_1331</vt:lpwstr>
      </vt:variant>
      <vt:variant>
        <vt:i4>1638434</vt:i4>
      </vt:variant>
      <vt:variant>
        <vt:i4>515</vt:i4>
      </vt:variant>
      <vt:variant>
        <vt:i4>0</vt:i4>
      </vt:variant>
      <vt:variant>
        <vt:i4>5</vt:i4>
      </vt:variant>
      <vt:variant>
        <vt:lpwstr/>
      </vt:variant>
      <vt:variant>
        <vt:lpwstr>sub_33</vt:lpwstr>
      </vt:variant>
      <vt:variant>
        <vt:i4>2686992</vt:i4>
      </vt:variant>
      <vt:variant>
        <vt:i4>512</vt:i4>
      </vt:variant>
      <vt:variant>
        <vt:i4>0</vt:i4>
      </vt:variant>
      <vt:variant>
        <vt:i4>5</vt:i4>
      </vt:variant>
      <vt:variant>
        <vt:lpwstr/>
      </vt:variant>
      <vt:variant>
        <vt:lpwstr>sub_1300</vt:lpwstr>
      </vt:variant>
      <vt:variant>
        <vt:i4>1900576</vt:i4>
      </vt:variant>
      <vt:variant>
        <vt:i4>509</vt:i4>
      </vt:variant>
      <vt:variant>
        <vt:i4>0</vt:i4>
      </vt:variant>
      <vt:variant>
        <vt:i4>5</vt:i4>
      </vt:variant>
      <vt:variant>
        <vt:lpwstr/>
      </vt:variant>
      <vt:variant>
        <vt:lpwstr>sub_17</vt:lpwstr>
      </vt:variant>
      <vt:variant>
        <vt:i4>2686992</vt:i4>
      </vt:variant>
      <vt:variant>
        <vt:i4>506</vt:i4>
      </vt:variant>
      <vt:variant>
        <vt:i4>0</vt:i4>
      </vt:variant>
      <vt:variant>
        <vt:i4>5</vt:i4>
      </vt:variant>
      <vt:variant>
        <vt:lpwstr/>
      </vt:variant>
      <vt:variant>
        <vt:lpwstr>sub_1300</vt:lpwstr>
      </vt:variant>
      <vt:variant>
        <vt:i4>1900576</vt:i4>
      </vt:variant>
      <vt:variant>
        <vt:i4>503</vt:i4>
      </vt:variant>
      <vt:variant>
        <vt:i4>0</vt:i4>
      </vt:variant>
      <vt:variant>
        <vt:i4>5</vt:i4>
      </vt:variant>
      <vt:variant>
        <vt:lpwstr/>
      </vt:variant>
      <vt:variant>
        <vt:lpwstr>sub_17</vt:lpwstr>
      </vt:variant>
      <vt:variant>
        <vt:i4>2686992</vt:i4>
      </vt:variant>
      <vt:variant>
        <vt:i4>500</vt:i4>
      </vt:variant>
      <vt:variant>
        <vt:i4>0</vt:i4>
      </vt:variant>
      <vt:variant>
        <vt:i4>5</vt:i4>
      </vt:variant>
      <vt:variant>
        <vt:lpwstr/>
      </vt:variant>
      <vt:variant>
        <vt:lpwstr>sub_1300</vt:lpwstr>
      </vt:variant>
      <vt:variant>
        <vt:i4>1900576</vt:i4>
      </vt:variant>
      <vt:variant>
        <vt:i4>497</vt:i4>
      </vt:variant>
      <vt:variant>
        <vt:i4>0</vt:i4>
      </vt:variant>
      <vt:variant>
        <vt:i4>5</vt:i4>
      </vt:variant>
      <vt:variant>
        <vt:lpwstr/>
      </vt:variant>
      <vt:variant>
        <vt:lpwstr>sub_17</vt:lpwstr>
      </vt:variant>
      <vt:variant>
        <vt:i4>6488116</vt:i4>
      </vt:variant>
      <vt:variant>
        <vt:i4>494</vt:i4>
      </vt:variant>
      <vt:variant>
        <vt:i4>0</vt:i4>
      </vt:variant>
      <vt:variant>
        <vt:i4>5</vt:i4>
      </vt:variant>
      <vt:variant>
        <vt:lpwstr>garantf1://10080094.0/</vt:lpwstr>
      </vt:variant>
      <vt:variant>
        <vt:lpwstr/>
      </vt:variant>
      <vt:variant>
        <vt:i4>2686992</vt:i4>
      </vt:variant>
      <vt:variant>
        <vt:i4>491</vt:i4>
      </vt:variant>
      <vt:variant>
        <vt:i4>0</vt:i4>
      </vt:variant>
      <vt:variant>
        <vt:i4>5</vt:i4>
      </vt:variant>
      <vt:variant>
        <vt:lpwstr/>
      </vt:variant>
      <vt:variant>
        <vt:lpwstr>sub_1300</vt:lpwstr>
      </vt:variant>
      <vt:variant>
        <vt:i4>1900576</vt:i4>
      </vt:variant>
      <vt:variant>
        <vt:i4>488</vt:i4>
      </vt:variant>
      <vt:variant>
        <vt:i4>0</vt:i4>
      </vt:variant>
      <vt:variant>
        <vt:i4>5</vt:i4>
      </vt:variant>
      <vt:variant>
        <vt:lpwstr/>
      </vt:variant>
      <vt:variant>
        <vt:lpwstr>sub_17</vt:lpwstr>
      </vt:variant>
      <vt:variant>
        <vt:i4>2686992</vt:i4>
      </vt:variant>
      <vt:variant>
        <vt:i4>485</vt:i4>
      </vt:variant>
      <vt:variant>
        <vt:i4>0</vt:i4>
      </vt:variant>
      <vt:variant>
        <vt:i4>5</vt:i4>
      </vt:variant>
      <vt:variant>
        <vt:lpwstr/>
      </vt:variant>
      <vt:variant>
        <vt:lpwstr>sub_1300</vt:lpwstr>
      </vt:variant>
      <vt:variant>
        <vt:i4>1900576</vt:i4>
      </vt:variant>
      <vt:variant>
        <vt:i4>482</vt:i4>
      </vt:variant>
      <vt:variant>
        <vt:i4>0</vt:i4>
      </vt:variant>
      <vt:variant>
        <vt:i4>5</vt:i4>
      </vt:variant>
      <vt:variant>
        <vt:lpwstr/>
      </vt:variant>
      <vt:variant>
        <vt:lpwstr>sub_17</vt:lpwstr>
      </vt:variant>
      <vt:variant>
        <vt:i4>1638440</vt:i4>
      </vt:variant>
      <vt:variant>
        <vt:i4>479</vt:i4>
      </vt:variant>
      <vt:variant>
        <vt:i4>0</vt:i4>
      </vt:variant>
      <vt:variant>
        <vt:i4>5</vt:i4>
      </vt:variant>
      <vt:variant>
        <vt:lpwstr/>
      </vt:variant>
      <vt:variant>
        <vt:lpwstr>sub_937</vt:lpwstr>
      </vt:variant>
      <vt:variant>
        <vt:i4>2686992</vt:i4>
      </vt:variant>
      <vt:variant>
        <vt:i4>476</vt:i4>
      </vt:variant>
      <vt:variant>
        <vt:i4>0</vt:i4>
      </vt:variant>
      <vt:variant>
        <vt:i4>5</vt:i4>
      </vt:variant>
      <vt:variant>
        <vt:lpwstr/>
      </vt:variant>
      <vt:variant>
        <vt:lpwstr>sub_1300</vt:lpwstr>
      </vt:variant>
      <vt:variant>
        <vt:i4>1638440</vt:i4>
      </vt:variant>
      <vt:variant>
        <vt:i4>473</vt:i4>
      </vt:variant>
      <vt:variant>
        <vt:i4>0</vt:i4>
      </vt:variant>
      <vt:variant>
        <vt:i4>5</vt:i4>
      </vt:variant>
      <vt:variant>
        <vt:lpwstr/>
      </vt:variant>
      <vt:variant>
        <vt:lpwstr>sub_936</vt:lpwstr>
      </vt:variant>
      <vt:variant>
        <vt:i4>1179680</vt:i4>
      </vt:variant>
      <vt:variant>
        <vt:i4>470</vt:i4>
      </vt:variant>
      <vt:variant>
        <vt:i4>0</vt:i4>
      </vt:variant>
      <vt:variant>
        <vt:i4>5</vt:i4>
      </vt:variant>
      <vt:variant>
        <vt:lpwstr/>
      </vt:variant>
      <vt:variant>
        <vt:lpwstr>sub_18</vt:lpwstr>
      </vt:variant>
      <vt:variant>
        <vt:i4>2686992</vt:i4>
      </vt:variant>
      <vt:variant>
        <vt:i4>467</vt:i4>
      </vt:variant>
      <vt:variant>
        <vt:i4>0</vt:i4>
      </vt:variant>
      <vt:variant>
        <vt:i4>5</vt:i4>
      </vt:variant>
      <vt:variant>
        <vt:lpwstr/>
      </vt:variant>
      <vt:variant>
        <vt:lpwstr>sub_1300</vt:lpwstr>
      </vt:variant>
      <vt:variant>
        <vt:i4>1900576</vt:i4>
      </vt:variant>
      <vt:variant>
        <vt:i4>464</vt:i4>
      </vt:variant>
      <vt:variant>
        <vt:i4>0</vt:i4>
      </vt:variant>
      <vt:variant>
        <vt:i4>5</vt:i4>
      </vt:variant>
      <vt:variant>
        <vt:lpwstr/>
      </vt:variant>
      <vt:variant>
        <vt:lpwstr>sub_17</vt:lpwstr>
      </vt:variant>
      <vt:variant>
        <vt:i4>1638440</vt:i4>
      </vt:variant>
      <vt:variant>
        <vt:i4>461</vt:i4>
      </vt:variant>
      <vt:variant>
        <vt:i4>0</vt:i4>
      </vt:variant>
      <vt:variant>
        <vt:i4>5</vt:i4>
      </vt:variant>
      <vt:variant>
        <vt:lpwstr/>
      </vt:variant>
      <vt:variant>
        <vt:lpwstr>sub_936</vt:lpwstr>
      </vt:variant>
      <vt:variant>
        <vt:i4>2686992</vt:i4>
      </vt:variant>
      <vt:variant>
        <vt:i4>458</vt:i4>
      </vt:variant>
      <vt:variant>
        <vt:i4>0</vt:i4>
      </vt:variant>
      <vt:variant>
        <vt:i4>5</vt:i4>
      </vt:variant>
      <vt:variant>
        <vt:lpwstr/>
      </vt:variant>
      <vt:variant>
        <vt:lpwstr>sub_1300</vt:lpwstr>
      </vt:variant>
      <vt:variant>
        <vt:i4>1900576</vt:i4>
      </vt:variant>
      <vt:variant>
        <vt:i4>455</vt:i4>
      </vt:variant>
      <vt:variant>
        <vt:i4>0</vt:i4>
      </vt:variant>
      <vt:variant>
        <vt:i4>5</vt:i4>
      </vt:variant>
      <vt:variant>
        <vt:lpwstr/>
      </vt:variant>
      <vt:variant>
        <vt:lpwstr>sub_17</vt:lpwstr>
      </vt:variant>
      <vt:variant>
        <vt:i4>1638440</vt:i4>
      </vt:variant>
      <vt:variant>
        <vt:i4>452</vt:i4>
      </vt:variant>
      <vt:variant>
        <vt:i4>0</vt:i4>
      </vt:variant>
      <vt:variant>
        <vt:i4>5</vt:i4>
      </vt:variant>
      <vt:variant>
        <vt:lpwstr/>
      </vt:variant>
      <vt:variant>
        <vt:lpwstr>sub_935</vt:lpwstr>
      </vt:variant>
      <vt:variant>
        <vt:i4>2686992</vt:i4>
      </vt:variant>
      <vt:variant>
        <vt:i4>449</vt:i4>
      </vt:variant>
      <vt:variant>
        <vt:i4>0</vt:i4>
      </vt:variant>
      <vt:variant>
        <vt:i4>5</vt:i4>
      </vt:variant>
      <vt:variant>
        <vt:lpwstr/>
      </vt:variant>
      <vt:variant>
        <vt:lpwstr>sub_1300</vt:lpwstr>
      </vt:variant>
      <vt:variant>
        <vt:i4>1900576</vt:i4>
      </vt:variant>
      <vt:variant>
        <vt:i4>446</vt:i4>
      </vt:variant>
      <vt:variant>
        <vt:i4>0</vt:i4>
      </vt:variant>
      <vt:variant>
        <vt:i4>5</vt:i4>
      </vt:variant>
      <vt:variant>
        <vt:lpwstr/>
      </vt:variant>
      <vt:variant>
        <vt:lpwstr>sub_17</vt:lpwstr>
      </vt:variant>
      <vt:variant>
        <vt:i4>1638440</vt:i4>
      </vt:variant>
      <vt:variant>
        <vt:i4>443</vt:i4>
      </vt:variant>
      <vt:variant>
        <vt:i4>0</vt:i4>
      </vt:variant>
      <vt:variant>
        <vt:i4>5</vt:i4>
      </vt:variant>
      <vt:variant>
        <vt:lpwstr/>
      </vt:variant>
      <vt:variant>
        <vt:lpwstr>sub_934</vt:lpwstr>
      </vt:variant>
      <vt:variant>
        <vt:i4>2686992</vt:i4>
      </vt:variant>
      <vt:variant>
        <vt:i4>440</vt:i4>
      </vt:variant>
      <vt:variant>
        <vt:i4>0</vt:i4>
      </vt:variant>
      <vt:variant>
        <vt:i4>5</vt:i4>
      </vt:variant>
      <vt:variant>
        <vt:lpwstr/>
      </vt:variant>
      <vt:variant>
        <vt:lpwstr>sub_1300</vt:lpwstr>
      </vt:variant>
      <vt:variant>
        <vt:i4>1900576</vt:i4>
      </vt:variant>
      <vt:variant>
        <vt:i4>437</vt:i4>
      </vt:variant>
      <vt:variant>
        <vt:i4>0</vt:i4>
      </vt:variant>
      <vt:variant>
        <vt:i4>5</vt:i4>
      </vt:variant>
      <vt:variant>
        <vt:lpwstr/>
      </vt:variant>
      <vt:variant>
        <vt:lpwstr>sub_17</vt:lpwstr>
      </vt:variant>
      <vt:variant>
        <vt:i4>1638440</vt:i4>
      </vt:variant>
      <vt:variant>
        <vt:i4>434</vt:i4>
      </vt:variant>
      <vt:variant>
        <vt:i4>0</vt:i4>
      </vt:variant>
      <vt:variant>
        <vt:i4>5</vt:i4>
      </vt:variant>
      <vt:variant>
        <vt:lpwstr/>
      </vt:variant>
      <vt:variant>
        <vt:lpwstr>sub_931</vt:lpwstr>
      </vt:variant>
      <vt:variant>
        <vt:i4>1966121</vt:i4>
      </vt:variant>
      <vt:variant>
        <vt:i4>431</vt:i4>
      </vt:variant>
      <vt:variant>
        <vt:i4>0</vt:i4>
      </vt:variant>
      <vt:variant>
        <vt:i4>5</vt:i4>
      </vt:variant>
      <vt:variant>
        <vt:lpwstr/>
      </vt:variant>
      <vt:variant>
        <vt:lpwstr>sub_84</vt:lpwstr>
      </vt:variant>
      <vt:variant>
        <vt:i4>2686992</vt:i4>
      </vt:variant>
      <vt:variant>
        <vt:i4>428</vt:i4>
      </vt:variant>
      <vt:variant>
        <vt:i4>0</vt:i4>
      </vt:variant>
      <vt:variant>
        <vt:i4>5</vt:i4>
      </vt:variant>
      <vt:variant>
        <vt:lpwstr/>
      </vt:variant>
      <vt:variant>
        <vt:lpwstr>sub_1300</vt:lpwstr>
      </vt:variant>
      <vt:variant>
        <vt:i4>1900576</vt:i4>
      </vt:variant>
      <vt:variant>
        <vt:i4>425</vt:i4>
      </vt:variant>
      <vt:variant>
        <vt:i4>0</vt:i4>
      </vt:variant>
      <vt:variant>
        <vt:i4>5</vt:i4>
      </vt:variant>
      <vt:variant>
        <vt:lpwstr/>
      </vt:variant>
      <vt:variant>
        <vt:lpwstr>sub_17</vt:lpwstr>
      </vt:variant>
      <vt:variant>
        <vt:i4>1638434</vt:i4>
      </vt:variant>
      <vt:variant>
        <vt:i4>422</vt:i4>
      </vt:variant>
      <vt:variant>
        <vt:i4>0</vt:i4>
      </vt:variant>
      <vt:variant>
        <vt:i4>5</vt:i4>
      </vt:variant>
      <vt:variant>
        <vt:lpwstr/>
      </vt:variant>
      <vt:variant>
        <vt:lpwstr>sub_33</vt:lpwstr>
      </vt:variant>
      <vt:variant>
        <vt:i4>2686992</vt:i4>
      </vt:variant>
      <vt:variant>
        <vt:i4>419</vt:i4>
      </vt:variant>
      <vt:variant>
        <vt:i4>0</vt:i4>
      </vt:variant>
      <vt:variant>
        <vt:i4>5</vt:i4>
      </vt:variant>
      <vt:variant>
        <vt:lpwstr/>
      </vt:variant>
      <vt:variant>
        <vt:lpwstr>sub_1300</vt:lpwstr>
      </vt:variant>
      <vt:variant>
        <vt:i4>1900576</vt:i4>
      </vt:variant>
      <vt:variant>
        <vt:i4>416</vt:i4>
      </vt:variant>
      <vt:variant>
        <vt:i4>0</vt:i4>
      </vt:variant>
      <vt:variant>
        <vt:i4>5</vt:i4>
      </vt:variant>
      <vt:variant>
        <vt:lpwstr/>
      </vt:variant>
      <vt:variant>
        <vt:lpwstr>sub_17</vt:lpwstr>
      </vt:variant>
      <vt:variant>
        <vt:i4>2686992</vt:i4>
      </vt:variant>
      <vt:variant>
        <vt:i4>413</vt:i4>
      </vt:variant>
      <vt:variant>
        <vt:i4>0</vt:i4>
      </vt:variant>
      <vt:variant>
        <vt:i4>5</vt:i4>
      </vt:variant>
      <vt:variant>
        <vt:lpwstr/>
      </vt:variant>
      <vt:variant>
        <vt:lpwstr>sub_1300</vt:lpwstr>
      </vt:variant>
      <vt:variant>
        <vt:i4>1900576</vt:i4>
      </vt:variant>
      <vt:variant>
        <vt:i4>410</vt:i4>
      </vt:variant>
      <vt:variant>
        <vt:i4>0</vt:i4>
      </vt:variant>
      <vt:variant>
        <vt:i4>5</vt:i4>
      </vt:variant>
      <vt:variant>
        <vt:lpwstr/>
      </vt:variant>
      <vt:variant>
        <vt:lpwstr>sub_17</vt:lpwstr>
      </vt:variant>
      <vt:variant>
        <vt:i4>2686992</vt:i4>
      </vt:variant>
      <vt:variant>
        <vt:i4>407</vt:i4>
      </vt:variant>
      <vt:variant>
        <vt:i4>0</vt:i4>
      </vt:variant>
      <vt:variant>
        <vt:i4>5</vt:i4>
      </vt:variant>
      <vt:variant>
        <vt:lpwstr/>
      </vt:variant>
      <vt:variant>
        <vt:lpwstr>sub_1300</vt:lpwstr>
      </vt:variant>
      <vt:variant>
        <vt:i4>1900576</vt:i4>
      </vt:variant>
      <vt:variant>
        <vt:i4>404</vt:i4>
      </vt:variant>
      <vt:variant>
        <vt:i4>0</vt:i4>
      </vt:variant>
      <vt:variant>
        <vt:i4>5</vt:i4>
      </vt:variant>
      <vt:variant>
        <vt:lpwstr/>
      </vt:variant>
      <vt:variant>
        <vt:lpwstr>sub_17</vt:lpwstr>
      </vt:variant>
      <vt:variant>
        <vt:i4>2686992</vt:i4>
      </vt:variant>
      <vt:variant>
        <vt:i4>401</vt:i4>
      </vt:variant>
      <vt:variant>
        <vt:i4>0</vt:i4>
      </vt:variant>
      <vt:variant>
        <vt:i4>5</vt:i4>
      </vt:variant>
      <vt:variant>
        <vt:lpwstr/>
      </vt:variant>
      <vt:variant>
        <vt:lpwstr>sub_1300</vt:lpwstr>
      </vt:variant>
      <vt:variant>
        <vt:i4>1900576</vt:i4>
      </vt:variant>
      <vt:variant>
        <vt:i4>398</vt:i4>
      </vt:variant>
      <vt:variant>
        <vt:i4>0</vt:i4>
      </vt:variant>
      <vt:variant>
        <vt:i4>5</vt:i4>
      </vt:variant>
      <vt:variant>
        <vt:lpwstr/>
      </vt:variant>
      <vt:variant>
        <vt:lpwstr>sub_17</vt:lpwstr>
      </vt:variant>
      <vt:variant>
        <vt:i4>4194313</vt:i4>
      </vt:variant>
      <vt:variant>
        <vt:i4>395</vt:i4>
      </vt:variant>
      <vt:variant>
        <vt:i4>0</vt:i4>
      </vt:variant>
      <vt:variant>
        <vt:i4>5</vt:i4>
      </vt:variant>
      <vt:variant>
        <vt:lpwstr>garantf1://20040763.1000/</vt:lpwstr>
      </vt:variant>
      <vt:variant>
        <vt:lpwstr/>
      </vt:variant>
      <vt:variant>
        <vt:i4>2686992</vt:i4>
      </vt:variant>
      <vt:variant>
        <vt:i4>392</vt:i4>
      </vt:variant>
      <vt:variant>
        <vt:i4>0</vt:i4>
      </vt:variant>
      <vt:variant>
        <vt:i4>5</vt:i4>
      </vt:variant>
      <vt:variant>
        <vt:lpwstr/>
      </vt:variant>
      <vt:variant>
        <vt:lpwstr>sub_1300</vt:lpwstr>
      </vt:variant>
      <vt:variant>
        <vt:i4>1179680</vt:i4>
      </vt:variant>
      <vt:variant>
        <vt:i4>389</vt:i4>
      </vt:variant>
      <vt:variant>
        <vt:i4>0</vt:i4>
      </vt:variant>
      <vt:variant>
        <vt:i4>5</vt:i4>
      </vt:variant>
      <vt:variant>
        <vt:lpwstr/>
      </vt:variant>
      <vt:variant>
        <vt:lpwstr>sub_18</vt:lpwstr>
      </vt:variant>
      <vt:variant>
        <vt:i4>2686992</vt:i4>
      </vt:variant>
      <vt:variant>
        <vt:i4>386</vt:i4>
      </vt:variant>
      <vt:variant>
        <vt:i4>0</vt:i4>
      </vt:variant>
      <vt:variant>
        <vt:i4>5</vt:i4>
      </vt:variant>
      <vt:variant>
        <vt:lpwstr/>
      </vt:variant>
      <vt:variant>
        <vt:lpwstr>sub_1300</vt:lpwstr>
      </vt:variant>
      <vt:variant>
        <vt:i4>1900576</vt:i4>
      </vt:variant>
      <vt:variant>
        <vt:i4>383</vt:i4>
      </vt:variant>
      <vt:variant>
        <vt:i4>0</vt:i4>
      </vt:variant>
      <vt:variant>
        <vt:i4>5</vt:i4>
      </vt:variant>
      <vt:variant>
        <vt:lpwstr/>
      </vt:variant>
      <vt:variant>
        <vt:lpwstr>sub_17</vt:lpwstr>
      </vt:variant>
      <vt:variant>
        <vt:i4>4259848</vt:i4>
      </vt:variant>
      <vt:variant>
        <vt:i4>380</vt:i4>
      </vt:variant>
      <vt:variant>
        <vt:i4>0</vt:i4>
      </vt:variant>
      <vt:variant>
        <vt:i4>5</vt:i4>
      </vt:variant>
      <vt:variant>
        <vt:lpwstr>garantf1://12021754.3000/</vt:lpwstr>
      </vt:variant>
      <vt:variant>
        <vt:lpwstr/>
      </vt:variant>
      <vt:variant>
        <vt:i4>6946874</vt:i4>
      </vt:variant>
      <vt:variant>
        <vt:i4>377</vt:i4>
      </vt:variant>
      <vt:variant>
        <vt:i4>0</vt:i4>
      </vt:variant>
      <vt:variant>
        <vt:i4>5</vt:i4>
      </vt:variant>
      <vt:variant>
        <vt:lpwstr>garantf1://12061315.0/</vt:lpwstr>
      </vt:variant>
      <vt:variant>
        <vt:lpwstr/>
      </vt:variant>
      <vt:variant>
        <vt:i4>6029339</vt:i4>
      </vt:variant>
      <vt:variant>
        <vt:i4>374</vt:i4>
      </vt:variant>
      <vt:variant>
        <vt:i4>0</vt:i4>
      </vt:variant>
      <vt:variant>
        <vt:i4>5</vt:i4>
      </vt:variant>
      <vt:variant>
        <vt:lpwstr>garantf1://3823364.0/</vt:lpwstr>
      </vt:variant>
      <vt:variant>
        <vt:lpwstr/>
      </vt:variant>
      <vt:variant>
        <vt:i4>6684734</vt:i4>
      </vt:variant>
      <vt:variant>
        <vt:i4>371</vt:i4>
      </vt:variant>
      <vt:variant>
        <vt:i4>0</vt:i4>
      </vt:variant>
      <vt:variant>
        <vt:i4>5</vt:i4>
      </vt:variant>
      <vt:variant>
        <vt:lpwstr>garantf1://12058140.0/</vt:lpwstr>
      </vt:variant>
      <vt:variant>
        <vt:lpwstr/>
      </vt:variant>
      <vt:variant>
        <vt:i4>6488100</vt:i4>
      </vt:variant>
      <vt:variant>
        <vt:i4>368</vt:i4>
      </vt:variant>
      <vt:variant>
        <vt:i4>0</vt:i4>
      </vt:variant>
      <vt:variant>
        <vt:i4>5</vt:i4>
      </vt:variant>
      <vt:variant>
        <vt:lpwstr>garantf1://84564.0/</vt:lpwstr>
      </vt:variant>
      <vt:variant>
        <vt:lpwstr/>
      </vt:variant>
      <vt:variant>
        <vt:i4>2686992</vt:i4>
      </vt:variant>
      <vt:variant>
        <vt:i4>365</vt:i4>
      </vt:variant>
      <vt:variant>
        <vt:i4>0</vt:i4>
      </vt:variant>
      <vt:variant>
        <vt:i4>5</vt:i4>
      </vt:variant>
      <vt:variant>
        <vt:lpwstr/>
      </vt:variant>
      <vt:variant>
        <vt:lpwstr>sub_1300</vt:lpwstr>
      </vt:variant>
      <vt:variant>
        <vt:i4>1179680</vt:i4>
      </vt:variant>
      <vt:variant>
        <vt:i4>362</vt:i4>
      </vt:variant>
      <vt:variant>
        <vt:i4>0</vt:i4>
      </vt:variant>
      <vt:variant>
        <vt:i4>5</vt:i4>
      </vt:variant>
      <vt:variant>
        <vt:lpwstr/>
      </vt:variant>
      <vt:variant>
        <vt:lpwstr>sub_18</vt:lpwstr>
      </vt:variant>
      <vt:variant>
        <vt:i4>2686992</vt:i4>
      </vt:variant>
      <vt:variant>
        <vt:i4>359</vt:i4>
      </vt:variant>
      <vt:variant>
        <vt:i4>0</vt:i4>
      </vt:variant>
      <vt:variant>
        <vt:i4>5</vt:i4>
      </vt:variant>
      <vt:variant>
        <vt:lpwstr/>
      </vt:variant>
      <vt:variant>
        <vt:lpwstr>sub_1300</vt:lpwstr>
      </vt:variant>
      <vt:variant>
        <vt:i4>1900576</vt:i4>
      </vt:variant>
      <vt:variant>
        <vt:i4>356</vt:i4>
      </vt:variant>
      <vt:variant>
        <vt:i4>0</vt:i4>
      </vt:variant>
      <vt:variant>
        <vt:i4>5</vt:i4>
      </vt:variant>
      <vt:variant>
        <vt:lpwstr/>
      </vt:variant>
      <vt:variant>
        <vt:lpwstr>sub_17</vt:lpwstr>
      </vt:variant>
      <vt:variant>
        <vt:i4>6488116</vt:i4>
      </vt:variant>
      <vt:variant>
        <vt:i4>353</vt:i4>
      </vt:variant>
      <vt:variant>
        <vt:i4>0</vt:i4>
      </vt:variant>
      <vt:variant>
        <vt:i4>5</vt:i4>
      </vt:variant>
      <vt:variant>
        <vt:lpwstr>garantf1://10080094.0/</vt:lpwstr>
      </vt:variant>
      <vt:variant>
        <vt:lpwstr/>
      </vt:variant>
      <vt:variant>
        <vt:i4>2621456</vt:i4>
      </vt:variant>
      <vt:variant>
        <vt:i4>350</vt:i4>
      </vt:variant>
      <vt:variant>
        <vt:i4>0</vt:i4>
      </vt:variant>
      <vt:variant>
        <vt:i4>5</vt:i4>
      </vt:variant>
      <vt:variant>
        <vt:lpwstr/>
      </vt:variant>
      <vt:variant>
        <vt:lpwstr>sub_1200</vt:lpwstr>
      </vt:variant>
      <vt:variant>
        <vt:i4>1179680</vt:i4>
      </vt:variant>
      <vt:variant>
        <vt:i4>347</vt:i4>
      </vt:variant>
      <vt:variant>
        <vt:i4>0</vt:i4>
      </vt:variant>
      <vt:variant>
        <vt:i4>5</vt:i4>
      </vt:variant>
      <vt:variant>
        <vt:lpwstr/>
      </vt:variant>
      <vt:variant>
        <vt:lpwstr>sub_183</vt:lpwstr>
      </vt:variant>
      <vt:variant>
        <vt:i4>3080208</vt:i4>
      </vt:variant>
      <vt:variant>
        <vt:i4>344</vt:i4>
      </vt:variant>
      <vt:variant>
        <vt:i4>0</vt:i4>
      </vt:variant>
      <vt:variant>
        <vt:i4>5</vt:i4>
      </vt:variant>
      <vt:variant>
        <vt:lpwstr/>
      </vt:variant>
      <vt:variant>
        <vt:lpwstr>sub_1500</vt:lpwstr>
      </vt:variant>
      <vt:variant>
        <vt:i4>7012402</vt:i4>
      </vt:variant>
      <vt:variant>
        <vt:i4>341</vt:i4>
      </vt:variant>
      <vt:variant>
        <vt:i4>0</vt:i4>
      </vt:variant>
      <vt:variant>
        <vt:i4>5</vt:i4>
      </vt:variant>
      <vt:variant>
        <vt:lpwstr>garantf1://12070817.0/</vt:lpwstr>
      </vt:variant>
      <vt:variant>
        <vt:lpwstr/>
      </vt:variant>
      <vt:variant>
        <vt:i4>4456452</vt:i4>
      </vt:variant>
      <vt:variant>
        <vt:i4>338</vt:i4>
      </vt:variant>
      <vt:variant>
        <vt:i4>0</vt:i4>
      </vt:variant>
      <vt:variant>
        <vt:i4>5</vt:i4>
      </vt:variant>
      <vt:variant>
        <vt:lpwstr>garantf1://12070817.6000/</vt:lpwstr>
      </vt:variant>
      <vt:variant>
        <vt:lpwstr/>
      </vt:variant>
      <vt:variant>
        <vt:i4>2621456</vt:i4>
      </vt:variant>
      <vt:variant>
        <vt:i4>335</vt:i4>
      </vt:variant>
      <vt:variant>
        <vt:i4>0</vt:i4>
      </vt:variant>
      <vt:variant>
        <vt:i4>5</vt:i4>
      </vt:variant>
      <vt:variant>
        <vt:lpwstr/>
      </vt:variant>
      <vt:variant>
        <vt:lpwstr>sub_1200</vt:lpwstr>
      </vt:variant>
      <vt:variant>
        <vt:i4>2818064</vt:i4>
      </vt:variant>
      <vt:variant>
        <vt:i4>332</vt:i4>
      </vt:variant>
      <vt:variant>
        <vt:i4>0</vt:i4>
      </vt:variant>
      <vt:variant>
        <vt:i4>5</vt:i4>
      </vt:variant>
      <vt:variant>
        <vt:lpwstr/>
      </vt:variant>
      <vt:variant>
        <vt:lpwstr>sub_1100</vt:lpwstr>
      </vt:variant>
      <vt:variant>
        <vt:i4>1900576</vt:i4>
      </vt:variant>
      <vt:variant>
        <vt:i4>329</vt:i4>
      </vt:variant>
      <vt:variant>
        <vt:i4>0</vt:i4>
      </vt:variant>
      <vt:variant>
        <vt:i4>5</vt:i4>
      </vt:variant>
      <vt:variant>
        <vt:lpwstr/>
      </vt:variant>
      <vt:variant>
        <vt:lpwstr>sub_173</vt:lpwstr>
      </vt:variant>
      <vt:variant>
        <vt:i4>3080208</vt:i4>
      </vt:variant>
      <vt:variant>
        <vt:i4>326</vt:i4>
      </vt:variant>
      <vt:variant>
        <vt:i4>0</vt:i4>
      </vt:variant>
      <vt:variant>
        <vt:i4>5</vt:i4>
      </vt:variant>
      <vt:variant>
        <vt:lpwstr/>
      </vt:variant>
      <vt:variant>
        <vt:lpwstr>sub_1500</vt:lpwstr>
      </vt:variant>
      <vt:variant>
        <vt:i4>7012402</vt:i4>
      </vt:variant>
      <vt:variant>
        <vt:i4>323</vt:i4>
      </vt:variant>
      <vt:variant>
        <vt:i4>0</vt:i4>
      </vt:variant>
      <vt:variant>
        <vt:i4>5</vt:i4>
      </vt:variant>
      <vt:variant>
        <vt:lpwstr>garantf1://12070817.0/</vt:lpwstr>
      </vt:variant>
      <vt:variant>
        <vt:lpwstr/>
      </vt:variant>
      <vt:variant>
        <vt:i4>4456452</vt:i4>
      </vt:variant>
      <vt:variant>
        <vt:i4>320</vt:i4>
      </vt:variant>
      <vt:variant>
        <vt:i4>0</vt:i4>
      </vt:variant>
      <vt:variant>
        <vt:i4>5</vt:i4>
      </vt:variant>
      <vt:variant>
        <vt:lpwstr>garantf1://12070817.6000/</vt:lpwstr>
      </vt:variant>
      <vt:variant>
        <vt:lpwstr/>
      </vt:variant>
      <vt:variant>
        <vt:i4>2621456</vt:i4>
      </vt:variant>
      <vt:variant>
        <vt:i4>317</vt:i4>
      </vt:variant>
      <vt:variant>
        <vt:i4>0</vt:i4>
      </vt:variant>
      <vt:variant>
        <vt:i4>5</vt:i4>
      </vt:variant>
      <vt:variant>
        <vt:lpwstr/>
      </vt:variant>
      <vt:variant>
        <vt:lpwstr>sub_1200</vt:lpwstr>
      </vt:variant>
      <vt:variant>
        <vt:i4>2818064</vt:i4>
      </vt:variant>
      <vt:variant>
        <vt:i4>314</vt:i4>
      </vt:variant>
      <vt:variant>
        <vt:i4>0</vt:i4>
      </vt:variant>
      <vt:variant>
        <vt:i4>5</vt:i4>
      </vt:variant>
      <vt:variant>
        <vt:lpwstr/>
      </vt:variant>
      <vt:variant>
        <vt:lpwstr>sub_1100</vt:lpwstr>
      </vt:variant>
      <vt:variant>
        <vt:i4>4194313</vt:i4>
      </vt:variant>
      <vt:variant>
        <vt:i4>312</vt:i4>
      </vt:variant>
      <vt:variant>
        <vt:i4>0</vt:i4>
      </vt:variant>
      <vt:variant>
        <vt:i4>5</vt:i4>
      </vt:variant>
      <vt:variant>
        <vt:lpwstr>garantf1://20040763.1000/</vt:lpwstr>
      </vt:variant>
      <vt:variant>
        <vt:lpwstr/>
      </vt:variant>
      <vt:variant>
        <vt:i4>2621456</vt:i4>
      </vt:variant>
      <vt:variant>
        <vt:i4>309</vt:i4>
      </vt:variant>
      <vt:variant>
        <vt:i4>0</vt:i4>
      </vt:variant>
      <vt:variant>
        <vt:i4>5</vt:i4>
      </vt:variant>
      <vt:variant>
        <vt:lpwstr/>
      </vt:variant>
      <vt:variant>
        <vt:lpwstr>sub_1507</vt:lpwstr>
      </vt:variant>
      <vt:variant>
        <vt:i4>2621456</vt:i4>
      </vt:variant>
      <vt:variant>
        <vt:i4>306</vt:i4>
      </vt:variant>
      <vt:variant>
        <vt:i4>0</vt:i4>
      </vt:variant>
      <vt:variant>
        <vt:i4>5</vt:i4>
      </vt:variant>
      <vt:variant>
        <vt:lpwstr/>
      </vt:variant>
      <vt:variant>
        <vt:lpwstr>sub_1200</vt:lpwstr>
      </vt:variant>
      <vt:variant>
        <vt:i4>7077946</vt:i4>
      </vt:variant>
      <vt:variant>
        <vt:i4>303</vt:i4>
      </vt:variant>
      <vt:variant>
        <vt:i4>0</vt:i4>
      </vt:variant>
      <vt:variant>
        <vt:i4>5</vt:i4>
      </vt:variant>
      <vt:variant>
        <vt:lpwstr>garantf1://12033556.0/</vt:lpwstr>
      </vt:variant>
      <vt:variant>
        <vt:lpwstr/>
      </vt:variant>
      <vt:variant>
        <vt:i4>4259863</vt:i4>
      </vt:variant>
      <vt:variant>
        <vt:i4>300</vt:i4>
      </vt:variant>
      <vt:variant>
        <vt:i4>0</vt:i4>
      </vt:variant>
      <vt:variant>
        <vt:i4>5</vt:i4>
      </vt:variant>
      <vt:variant>
        <vt:lpwstr>garantf1://85134.930004/</vt:lpwstr>
      </vt:variant>
      <vt:variant>
        <vt:lpwstr/>
      </vt:variant>
      <vt:variant>
        <vt:i4>7274531</vt:i4>
      </vt:variant>
      <vt:variant>
        <vt:i4>297</vt:i4>
      </vt:variant>
      <vt:variant>
        <vt:i4>0</vt:i4>
      </vt:variant>
      <vt:variant>
        <vt:i4>5</vt:i4>
      </vt:variant>
      <vt:variant>
        <vt:lpwstr>garantf1://85134.93001/</vt:lpwstr>
      </vt:variant>
      <vt:variant>
        <vt:lpwstr/>
      </vt:variant>
      <vt:variant>
        <vt:i4>7471137</vt:i4>
      </vt:variant>
      <vt:variant>
        <vt:i4>294</vt:i4>
      </vt:variant>
      <vt:variant>
        <vt:i4>0</vt:i4>
      </vt:variant>
      <vt:variant>
        <vt:i4>5</vt:i4>
      </vt:variant>
      <vt:variant>
        <vt:lpwstr>garantf1://85134.9233/</vt:lpwstr>
      </vt:variant>
      <vt:variant>
        <vt:lpwstr/>
      </vt:variant>
      <vt:variant>
        <vt:i4>4259856</vt:i4>
      </vt:variant>
      <vt:variant>
        <vt:i4>291</vt:i4>
      </vt:variant>
      <vt:variant>
        <vt:i4>0</vt:i4>
      </vt:variant>
      <vt:variant>
        <vt:i4>5</vt:i4>
      </vt:variant>
      <vt:variant>
        <vt:lpwstr>garantf1://85134.90/</vt:lpwstr>
      </vt:variant>
      <vt:variant>
        <vt:lpwstr/>
      </vt:variant>
      <vt:variant>
        <vt:i4>6422560</vt:i4>
      </vt:variant>
      <vt:variant>
        <vt:i4>288</vt:i4>
      </vt:variant>
      <vt:variant>
        <vt:i4>0</vt:i4>
      </vt:variant>
      <vt:variant>
        <vt:i4>5</vt:i4>
      </vt:variant>
      <vt:variant>
        <vt:lpwstr>garantf1://85134.10400/</vt:lpwstr>
      </vt:variant>
      <vt:variant>
        <vt:lpwstr/>
      </vt:variant>
      <vt:variant>
        <vt:i4>6094869</vt:i4>
      </vt:variant>
      <vt:variant>
        <vt:i4>285</vt:i4>
      </vt:variant>
      <vt:variant>
        <vt:i4>0</vt:i4>
      </vt:variant>
      <vt:variant>
        <vt:i4>5</vt:i4>
      </vt:variant>
      <vt:variant>
        <vt:lpwstr>garantf1://85134.852/</vt:lpwstr>
      </vt:variant>
      <vt:variant>
        <vt:lpwstr/>
      </vt:variant>
      <vt:variant>
        <vt:i4>7405601</vt:i4>
      </vt:variant>
      <vt:variant>
        <vt:i4>282</vt:i4>
      </vt:variant>
      <vt:variant>
        <vt:i4>0</vt:i4>
      </vt:variant>
      <vt:variant>
        <vt:i4>5</vt:i4>
      </vt:variant>
      <vt:variant>
        <vt:lpwstr>garantf1://85134.8514/</vt:lpwstr>
      </vt:variant>
      <vt:variant>
        <vt:lpwstr/>
      </vt:variant>
      <vt:variant>
        <vt:i4>7077924</vt:i4>
      </vt:variant>
      <vt:variant>
        <vt:i4>279</vt:i4>
      </vt:variant>
      <vt:variant>
        <vt:i4>0</vt:i4>
      </vt:variant>
      <vt:variant>
        <vt:i4>5</vt:i4>
      </vt:variant>
      <vt:variant>
        <vt:lpwstr>garantf1://85134.85013/</vt:lpwstr>
      </vt:variant>
      <vt:variant>
        <vt:lpwstr/>
      </vt:variant>
      <vt:variant>
        <vt:i4>7208999</vt:i4>
      </vt:variant>
      <vt:variant>
        <vt:i4>276</vt:i4>
      </vt:variant>
      <vt:variant>
        <vt:i4>0</vt:i4>
      </vt:variant>
      <vt:variant>
        <vt:i4>5</vt:i4>
      </vt:variant>
      <vt:variant>
        <vt:lpwstr>garantf1://85134.85120/</vt:lpwstr>
      </vt:variant>
      <vt:variant>
        <vt:lpwstr/>
      </vt:variant>
      <vt:variant>
        <vt:i4>6619168</vt:i4>
      </vt:variant>
      <vt:variant>
        <vt:i4>273</vt:i4>
      </vt:variant>
      <vt:variant>
        <vt:i4>0</vt:i4>
      </vt:variant>
      <vt:variant>
        <vt:i4>5</vt:i4>
      </vt:variant>
      <vt:variant>
        <vt:lpwstr>garantf1://85134.10300/</vt:lpwstr>
      </vt:variant>
      <vt:variant>
        <vt:lpwstr/>
      </vt:variant>
      <vt:variant>
        <vt:i4>7602210</vt:i4>
      </vt:variant>
      <vt:variant>
        <vt:i4>270</vt:i4>
      </vt:variant>
      <vt:variant>
        <vt:i4>0</vt:i4>
      </vt:variant>
      <vt:variant>
        <vt:i4>5</vt:i4>
      </vt:variant>
      <vt:variant>
        <vt:lpwstr>garantf1://85134.8042/</vt:lpwstr>
      </vt:variant>
      <vt:variant>
        <vt:lpwstr/>
      </vt:variant>
      <vt:variant>
        <vt:i4>4194320</vt:i4>
      </vt:variant>
      <vt:variant>
        <vt:i4>267</vt:i4>
      </vt:variant>
      <vt:variant>
        <vt:i4>0</vt:i4>
      </vt:variant>
      <vt:variant>
        <vt:i4>5</vt:i4>
      </vt:variant>
      <vt:variant>
        <vt:lpwstr>garantf1://85134.803030/</vt:lpwstr>
      </vt:variant>
      <vt:variant>
        <vt:lpwstr/>
      </vt:variant>
      <vt:variant>
        <vt:i4>4259856</vt:i4>
      </vt:variant>
      <vt:variant>
        <vt:i4>264</vt:i4>
      </vt:variant>
      <vt:variant>
        <vt:i4>0</vt:i4>
      </vt:variant>
      <vt:variant>
        <vt:i4>5</vt:i4>
      </vt:variant>
      <vt:variant>
        <vt:lpwstr>garantf1://85134.803020/</vt:lpwstr>
      </vt:variant>
      <vt:variant>
        <vt:lpwstr/>
      </vt:variant>
      <vt:variant>
        <vt:i4>6225936</vt:i4>
      </vt:variant>
      <vt:variant>
        <vt:i4>261</vt:i4>
      </vt:variant>
      <vt:variant>
        <vt:i4>0</vt:i4>
      </vt:variant>
      <vt:variant>
        <vt:i4>5</vt:i4>
      </vt:variant>
      <vt:variant>
        <vt:lpwstr>garantf1://85134.8022220/</vt:lpwstr>
      </vt:variant>
      <vt:variant>
        <vt:lpwstr/>
      </vt:variant>
      <vt:variant>
        <vt:i4>4325392</vt:i4>
      </vt:variant>
      <vt:variant>
        <vt:i4>258</vt:i4>
      </vt:variant>
      <vt:variant>
        <vt:i4>0</vt:i4>
      </vt:variant>
      <vt:variant>
        <vt:i4>5</vt:i4>
      </vt:variant>
      <vt:variant>
        <vt:lpwstr>garantf1://85134.801030/</vt:lpwstr>
      </vt:variant>
      <vt:variant>
        <vt:lpwstr/>
      </vt:variant>
      <vt:variant>
        <vt:i4>7405600</vt:i4>
      </vt:variant>
      <vt:variant>
        <vt:i4>255</vt:i4>
      </vt:variant>
      <vt:variant>
        <vt:i4>0</vt:i4>
      </vt:variant>
      <vt:variant>
        <vt:i4>5</vt:i4>
      </vt:variant>
      <vt:variant>
        <vt:lpwstr>garantf1://85134.8010/</vt:lpwstr>
      </vt:variant>
      <vt:variant>
        <vt:lpwstr/>
      </vt:variant>
      <vt:variant>
        <vt:i4>6553632</vt:i4>
      </vt:variant>
      <vt:variant>
        <vt:i4>252</vt:i4>
      </vt:variant>
      <vt:variant>
        <vt:i4>0</vt:i4>
      </vt:variant>
      <vt:variant>
        <vt:i4>5</vt:i4>
      </vt:variant>
      <vt:variant>
        <vt:lpwstr>garantf1://85134.10200/</vt:lpwstr>
      </vt:variant>
      <vt:variant>
        <vt:lpwstr/>
      </vt:variant>
      <vt:variant>
        <vt:i4>5373970</vt:i4>
      </vt:variant>
      <vt:variant>
        <vt:i4>249</vt:i4>
      </vt:variant>
      <vt:variant>
        <vt:i4>0</vt:i4>
      </vt:variant>
      <vt:variant>
        <vt:i4>5</vt:i4>
      </vt:variant>
      <vt:variant>
        <vt:lpwstr>garantf1://85134.722/</vt:lpwstr>
      </vt:variant>
      <vt:variant>
        <vt:lpwstr/>
      </vt:variant>
      <vt:variant>
        <vt:i4>5373972</vt:i4>
      </vt:variant>
      <vt:variant>
        <vt:i4>246</vt:i4>
      </vt:variant>
      <vt:variant>
        <vt:i4>0</vt:i4>
      </vt:variant>
      <vt:variant>
        <vt:i4>5</vt:i4>
      </vt:variant>
      <vt:variant>
        <vt:lpwstr>garantf1://85134.7700032/</vt:lpwstr>
      </vt:variant>
      <vt:variant>
        <vt:lpwstr/>
      </vt:variant>
      <vt:variant>
        <vt:i4>5177360</vt:i4>
      </vt:variant>
      <vt:variant>
        <vt:i4>243</vt:i4>
      </vt:variant>
      <vt:variant>
        <vt:i4>0</vt:i4>
      </vt:variant>
      <vt:variant>
        <vt:i4>5</vt:i4>
      </vt:variant>
      <vt:variant>
        <vt:lpwstr>garantf1://85134.702020/</vt:lpwstr>
      </vt:variant>
      <vt:variant>
        <vt:lpwstr/>
      </vt:variant>
      <vt:variant>
        <vt:i4>7798821</vt:i4>
      </vt:variant>
      <vt:variant>
        <vt:i4>240</vt:i4>
      </vt:variant>
      <vt:variant>
        <vt:i4>0</vt:i4>
      </vt:variant>
      <vt:variant>
        <vt:i4>5</vt:i4>
      </vt:variant>
      <vt:variant>
        <vt:lpwstr>garantf1://85134.7481/</vt:lpwstr>
      </vt:variant>
      <vt:variant>
        <vt:lpwstr/>
      </vt:variant>
      <vt:variant>
        <vt:i4>6553636</vt:i4>
      </vt:variant>
      <vt:variant>
        <vt:i4>237</vt:i4>
      </vt:variant>
      <vt:variant>
        <vt:i4>0</vt:i4>
      </vt:variant>
      <vt:variant>
        <vt:i4>5</vt:i4>
      </vt:variant>
      <vt:variant>
        <vt:lpwstr>garantf1://85134.74703/</vt:lpwstr>
      </vt:variant>
      <vt:variant>
        <vt:lpwstr/>
      </vt:variant>
      <vt:variant>
        <vt:i4>6488100</vt:i4>
      </vt:variant>
      <vt:variant>
        <vt:i4>234</vt:i4>
      </vt:variant>
      <vt:variant>
        <vt:i4>0</vt:i4>
      </vt:variant>
      <vt:variant>
        <vt:i4>5</vt:i4>
      </vt:variant>
      <vt:variant>
        <vt:lpwstr>garantf1://85134.74201/</vt:lpwstr>
      </vt:variant>
      <vt:variant>
        <vt:lpwstr/>
      </vt:variant>
      <vt:variant>
        <vt:i4>8323106</vt:i4>
      </vt:variant>
      <vt:variant>
        <vt:i4>231</vt:i4>
      </vt:variant>
      <vt:variant>
        <vt:i4>0</vt:i4>
      </vt:variant>
      <vt:variant>
        <vt:i4>5</vt:i4>
      </vt:variant>
      <vt:variant>
        <vt:lpwstr>garantf1://85134.7301/</vt:lpwstr>
      </vt:variant>
      <vt:variant>
        <vt:lpwstr/>
      </vt:variant>
      <vt:variant>
        <vt:i4>5505041</vt:i4>
      </vt:variant>
      <vt:variant>
        <vt:i4>228</vt:i4>
      </vt:variant>
      <vt:variant>
        <vt:i4>0</vt:i4>
      </vt:variant>
      <vt:variant>
        <vt:i4>5</vt:i4>
      </vt:variant>
      <vt:variant>
        <vt:lpwstr>garantf1://85134.714/</vt:lpwstr>
      </vt:variant>
      <vt:variant>
        <vt:lpwstr/>
      </vt:variant>
      <vt:variant>
        <vt:i4>6160400</vt:i4>
      </vt:variant>
      <vt:variant>
        <vt:i4>225</vt:i4>
      </vt:variant>
      <vt:variant>
        <vt:i4>0</vt:i4>
      </vt:variant>
      <vt:variant>
        <vt:i4>5</vt:i4>
      </vt:variant>
      <vt:variant>
        <vt:lpwstr>garantf1://85134.900/</vt:lpwstr>
      </vt:variant>
      <vt:variant>
        <vt:lpwstr/>
      </vt:variant>
      <vt:variant>
        <vt:i4>6357025</vt:i4>
      </vt:variant>
      <vt:variant>
        <vt:i4>222</vt:i4>
      </vt:variant>
      <vt:variant>
        <vt:i4>0</vt:i4>
      </vt:variant>
      <vt:variant>
        <vt:i4>5</vt:i4>
      </vt:variant>
      <vt:variant>
        <vt:lpwstr>garantf1://85134.63222/</vt:lpwstr>
      </vt:variant>
      <vt:variant>
        <vt:lpwstr/>
      </vt:variant>
      <vt:variant>
        <vt:i4>6357025</vt:i4>
      </vt:variant>
      <vt:variant>
        <vt:i4>219</vt:i4>
      </vt:variant>
      <vt:variant>
        <vt:i4>0</vt:i4>
      </vt:variant>
      <vt:variant>
        <vt:i4>5</vt:i4>
      </vt:variant>
      <vt:variant>
        <vt:lpwstr>garantf1://85134.61202/</vt:lpwstr>
      </vt:variant>
      <vt:variant>
        <vt:lpwstr/>
      </vt:variant>
      <vt:variant>
        <vt:i4>6422561</vt:i4>
      </vt:variant>
      <vt:variant>
        <vt:i4>216</vt:i4>
      </vt:variant>
      <vt:variant>
        <vt:i4>0</vt:i4>
      </vt:variant>
      <vt:variant>
        <vt:i4>5</vt:i4>
      </vt:variant>
      <vt:variant>
        <vt:lpwstr>garantf1://85134.61201/</vt:lpwstr>
      </vt:variant>
      <vt:variant>
        <vt:lpwstr/>
      </vt:variant>
      <vt:variant>
        <vt:i4>5111830</vt:i4>
      </vt:variant>
      <vt:variant>
        <vt:i4>213</vt:i4>
      </vt:variant>
      <vt:variant>
        <vt:i4>0</vt:i4>
      </vt:variant>
      <vt:variant>
        <vt:i4>5</vt:i4>
      </vt:variant>
      <vt:variant>
        <vt:lpwstr>garantf1://85134.260242/</vt:lpwstr>
      </vt:variant>
      <vt:variant>
        <vt:lpwstr/>
      </vt:variant>
      <vt:variant>
        <vt:i4>5111829</vt:i4>
      </vt:variant>
      <vt:variant>
        <vt:i4>210</vt:i4>
      </vt:variant>
      <vt:variant>
        <vt:i4>0</vt:i4>
      </vt:variant>
      <vt:variant>
        <vt:i4>5</vt:i4>
      </vt:variant>
      <vt:variant>
        <vt:lpwstr>garantf1://85134.260241/</vt:lpwstr>
      </vt:variant>
      <vt:variant>
        <vt:lpwstr/>
      </vt:variant>
      <vt:variant>
        <vt:i4>6422561</vt:i4>
      </vt:variant>
      <vt:variant>
        <vt:i4>207</vt:i4>
      </vt:variant>
      <vt:variant>
        <vt:i4>0</vt:i4>
      </vt:variant>
      <vt:variant>
        <vt:i4>5</vt:i4>
      </vt:variant>
      <vt:variant>
        <vt:lpwstr>garantf1://85134.60211/</vt:lpwstr>
      </vt:variant>
      <vt:variant>
        <vt:lpwstr/>
      </vt:variant>
      <vt:variant>
        <vt:i4>5242896</vt:i4>
      </vt:variant>
      <vt:variant>
        <vt:i4>204</vt:i4>
      </vt:variant>
      <vt:variant>
        <vt:i4>0</vt:i4>
      </vt:variant>
      <vt:variant>
        <vt:i4>5</vt:i4>
      </vt:variant>
      <vt:variant>
        <vt:lpwstr>garantf1://85134.700/</vt:lpwstr>
      </vt:variant>
      <vt:variant>
        <vt:lpwstr/>
      </vt:variant>
      <vt:variant>
        <vt:i4>5308437</vt:i4>
      </vt:variant>
      <vt:variant>
        <vt:i4>201</vt:i4>
      </vt:variant>
      <vt:variant>
        <vt:i4>0</vt:i4>
      </vt:variant>
      <vt:variant>
        <vt:i4>5</vt:i4>
      </vt:variant>
      <vt:variant>
        <vt:lpwstr>garantf1://85134.553/</vt:lpwstr>
      </vt:variant>
      <vt:variant>
        <vt:lpwstr/>
      </vt:variant>
      <vt:variant>
        <vt:i4>6422566</vt:i4>
      </vt:variant>
      <vt:variant>
        <vt:i4>198</vt:i4>
      </vt:variant>
      <vt:variant>
        <vt:i4>0</vt:i4>
      </vt:variant>
      <vt:variant>
        <vt:i4>5</vt:i4>
      </vt:variant>
      <vt:variant>
        <vt:lpwstr>garantf1://85134.55232/</vt:lpwstr>
      </vt:variant>
      <vt:variant>
        <vt:lpwstr/>
      </vt:variant>
      <vt:variant>
        <vt:i4>6357030</vt:i4>
      </vt:variant>
      <vt:variant>
        <vt:i4>195</vt:i4>
      </vt:variant>
      <vt:variant>
        <vt:i4>0</vt:i4>
      </vt:variant>
      <vt:variant>
        <vt:i4>5</vt:i4>
      </vt:variant>
      <vt:variant>
        <vt:lpwstr>garantf1://85134.55231/</vt:lpwstr>
      </vt:variant>
      <vt:variant>
        <vt:lpwstr/>
      </vt:variant>
      <vt:variant>
        <vt:i4>8323111</vt:i4>
      </vt:variant>
      <vt:variant>
        <vt:i4>192</vt:i4>
      </vt:variant>
      <vt:variant>
        <vt:i4>0</vt:i4>
      </vt:variant>
      <vt:variant>
        <vt:i4>5</vt:i4>
      </vt:variant>
      <vt:variant>
        <vt:lpwstr>garantf1://85134.5522/</vt:lpwstr>
      </vt:variant>
      <vt:variant>
        <vt:lpwstr/>
      </vt:variant>
      <vt:variant>
        <vt:i4>8323108</vt:i4>
      </vt:variant>
      <vt:variant>
        <vt:i4>189</vt:i4>
      </vt:variant>
      <vt:variant>
        <vt:i4>0</vt:i4>
      </vt:variant>
      <vt:variant>
        <vt:i4>5</vt:i4>
      </vt:variant>
      <vt:variant>
        <vt:lpwstr>garantf1://85134.5521/</vt:lpwstr>
      </vt:variant>
      <vt:variant>
        <vt:lpwstr/>
      </vt:variant>
      <vt:variant>
        <vt:i4>5439509</vt:i4>
      </vt:variant>
      <vt:variant>
        <vt:i4>186</vt:i4>
      </vt:variant>
      <vt:variant>
        <vt:i4>0</vt:i4>
      </vt:variant>
      <vt:variant>
        <vt:i4>5</vt:i4>
      </vt:variant>
      <vt:variant>
        <vt:lpwstr>garantf1://85134.551/</vt:lpwstr>
      </vt:variant>
      <vt:variant>
        <vt:lpwstr/>
      </vt:variant>
      <vt:variant>
        <vt:i4>5308432</vt:i4>
      </vt:variant>
      <vt:variant>
        <vt:i4>183</vt:i4>
      </vt:variant>
      <vt:variant>
        <vt:i4>0</vt:i4>
      </vt:variant>
      <vt:variant>
        <vt:i4>5</vt:i4>
      </vt:variant>
      <vt:variant>
        <vt:lpwstr>garantf1://85134.600/</vt:lpwstr>
      </vt:variant>
      <vt:variant>
        <vt:lpwstr/>
      </vt:variant>
      <vt:variant>
        <vt:i4>5570584</vt:i4>
      </vt:variant>
      <vt:variant>
        <vt:i4>180</vt:i4>
      </vt:variant>
      <vt:variant>
        <vt:i4>0</vt:i4>
      </vt:variant>
      <vt:variant>
        <vt:i4>5</vt:i4>
      </vt:variant>
      <vt:variant>
        <vt:lpwstr>garantf1://85134.5248023/</vt:lpwstr>
      </vt:variant>
      <vt:variant>
        <vt:lpwstr/>
      </vt:variant>
      <vt:variant>
        <vt:i4>5701656</vt:i4>
      </vt:variant>
      <vt:variant>
        <vt:i4>177</vt:i4>
      </vt:variant>
      <vt:variant>
        <vt:i4>0</vt:i4>
      </vt:variant>
      <vt:variant>
        <vt:i4>5</vt:i4>
      </vt:variant>
      <vt:variant>
        <vt:lpwstr>garantf1://85134.5248021/</vt:lpwstr>
      </vt:variant>
      <vt:variant>
        <vt:lpwstr/>
      </vt:variant>
      <vt:variant>
        <vt:i4>4784155</vt:i4>
      </vt:variant>
      <vt:variant>
        <vt:i4>174</vt:i4>
      </vt:variant>
      <vt:variant>
        <vt:i4>0</vt:i4>
      </vt:variant>
      <vt:variant>
        <vt:i4>5</vt:i4>
      </vt:variant>
      <vt:variant>
        <vt:lpwstr>garantf1://85134.524801/</vt:lpwstr>
      </vt:variant>
      <vt:variant>
        <vt:lpwstr/>
      </vt:variant>
      <vt:variant>
        <vt:i4>7929891</vt:i4>
      </vt:variant>
      <vt:variant>
        <vt:i4>171</vt:i4>
      </vt:variant>
      <vt:variant>
        <vt:i4>0</vt:i4>
      </vt:variant>
      <vt:variant>
        <vt:i4>5</vt:i4>
      </vt:variant>
      <vt:variant>
        <vt:lpwstr>garantf1://85134.5241/</vt:lpwstr>
      </vt:variant>
      <vt:variant>
        <vt:lpwstr/>
      </vt:variant>
      <vt:variant>
        <vt:i4>8323109</vt:i4>
      </vt:variant>
      <vt:variant>
        <vt:i4>168</vt:i4>
      </vt:variant>
      <vt:variant>
        <vt:i4>0</vt:i4>
      </vt:variant>
      <vt:variant>
        <vt:i4>5</vt:i4>
      </vt:variant>
      <vt:variant>
        <vt:lpwstr>garantf1://85134.5227/</vt:lpwstr>
      </vt:variant>
      <vt:variant>
        <vt:lpwstr/>
      </vt:variant>
      <vt:variant>
        <vt:i4>5505041</vt:i4>
      </vt:variant>
      <vt:variant>
        <vt:i4>165</vt:i4>
      </vt:variant>
      <vt:variant>
        <vt:i4>0</vt:i4>
      </vt:variant>
      <vt:variant>
        <vt:i4>5</vt:i4>
      </vt:variant>
      <vt:variant>
        <vt:lpwstr>garantf1://85134.516/</vt:lpwstr>
      </vt:variant>
      <vt:variant>
        <vt:lpwstr/>
      </vt:variant>
      <vt:variant>
        <vt:i4>4718613</vt:i4>
      </vt:variant>
      <vt:variant>
        <vt:i4>162</vt:i4>
      </vt:variant>
      <vt:variant>
        <vt:i4>0</vt:i4>
      </vt:variant>
      <vt:variant>
        <vt:i4>5</vt:i4>
      </vt:variant>
      <vt:variant>
        <vt:lpwstr>garantf1://85134.515501/</vt:lpwstr>
      </vt:variant>
      <vt:variant>
        <vt:lpwstr/>
      </vt:variant>
      <vt:variant>
        <vt:i4>7864354</vt:i4>
      </vt:variant>
      <vt:variant>
        <vt:i4>159</vt:i4>
      </vt:variant>
      <vt:variant>
        <vt:i4>0</vt:i4>
      </vt:variant>
      <vt:variant>
        <vt:i4>5</vt:i4>
      </vt:variant>
      <vt:variant>
        <vt:lpwstr>garantf1://85134.5153/</vt:lpwstr>
      </vt:variant>
      <vt:variant>
        <vt:lpwstr/>
      </vt:variant>
      <vt:variant>
        <vt:i4>5439509</vt:i4>
      </vt:variant>
      <vt:variant>
        <vt:i4>156</vt:i4>
      </vt:variant>
      <vt:variant>
        <vt:i4>0</vt:i4>
      </vt:variant>
      <vt:variant>
        <vt:i4>5</vt:i4>
      </vt:variant>
      <vt:variant>
        <vt:lpwstr>garantf1://85134.5147035/</vt:lpwstr>
      </vt:variant>
      <vt:variant>
        <vt:lpwstr/>
      </vt:variant>
      <vt:variant>
        <vt:i4>5701653</vt:i4>
      </vt:variant>
      <vt:variant>
        <vt:i4>153</vt:i4>
      </vt:variant>
      <vt:variant>
        <vt:i4>0</vt:i4>
      </vt:variant>
      <vt:variant>
        <vt:i4>5</vt:i4>
      </vt:variant>
      <vt:variant>
        <vt:lpwstr>garantf1://85134.5147031/</vt:lpwstr>
      </vt:variant>
      <vt:variant>
        <vt:lpwstr/>
      </vt:variant>
      <vt:variant>
        <vt:i4>4784151</vt:i4>
      </vt:variant>
      <vt:variant>
        <vt:i4>150</vt:i4>
      </vt:variant>
      <vt:variant>
        <vt:i4>0</vt:i4>
      </vt:variant>
      <vt:variant>
        <vt:i4>5</vt:i4>
      </vt:variant>
      <vt:variant>
        <vt:lpwstr>garantf1://85134.514701/</vt:lpwstr>
      </vt:variant>
      <vt:variant>
        <vt:lpwstr/>
      </vt:variant>
      <vt:variant>
        <vt:i4>6684704</vt:i4>
      </vt:variant>
      <vt:variant>
        <vt:i4>147</vt:i4>
      </vt:variant>
      <vt:variant>
        <vt:i4>0</vt:i4>
      </vt:variant>
      <vt:variant>
        <vt:i4>5</vt:i4>
      </vt:variant>
      <vt:variant>
        <vt:lpwstr>garantf1://85134.51410/</vt:lpwstr>
      </vt:variant>
      <vt:variant>
        <vt:lpwstr/>
      </vt:variant>
      <vt:variant>
        <vt:i4>6291496</vt:i4>
      </vt:variant>
      <vt:variant>
        <vt:i4>144</vt:i4>
      </vt:variant>
      <vt:variant>
        <vt:i4>0</vt:i4>
      </vt:variant>
      <vt:variant>
        <vt:i4>5</vt:i4>
      </vt:variant>
      <vt:variant>
        <vt:lpwstr>garantf1://85134.51391/</vt:lpwstr>
      </vt:variant>
      <vt:variant>
        <vt:lpwstr/>
      </vt:variant>
      <vt:variant>
        <vt:i4>6357031</vt:i4>
      </vt:variant>
      <vt:variant>
        <vt:i4>141</vt:i4>
      </vt:variant>
      <vt:variant>
        <vt:i4>0</vt:i4>
      </vt:variant>
      <vt:variant>
        <vt:i4>5</vt:i4>
      </vt:variant>
      <vt:variant>
        <vt:lpwstr>garantf1://85134.51360/</vt:lpwstr>
      </vt:variant>
      <vt:variant>
        <vt:lpwstr/>
      </vt:variant>
      <vt:variant>
        <vt:i4>6357024</vt:i4>
      </vt:variant>
      <vt:variant>
        <vt:i4>138</vt:i4>
      </vt:variant>
      <vt:variant>
        <vt:i4>0</vt:i4>
      </vt:variant>
      <vt:variant>
        <vt:i4>5</vt:i4>
      </vt:variant>
      <vt:variant>
        <vt:lpwstr>garantf1://85134.51310/</vt:lpwstr>
      </vt:variant>
      <vt:variant>
        <vt:lpwstr/>
      </vt:variant>
      <vt:variant>
        <vt:i4>6291488</vt:i4>
      </vt:variant>
      <vt:variant>
        <vt:i4>135</vt:i4>
      </vt:variant>
      <vt:variant>
        <vt:i4>0</vt:i4>
      </vt:variant>
      <vt:variant>
        <vt:i4>5</vt:i4>
      </vt:variant>
      <vt:variant>
        <vt:lpwstr>garantf1://85134.51210/</vt:lpwstr>
      </vt:variant>
      <vt:variant>
        <vt:lpwstr/>
      </vt:variant>
      <vt:variant>
        <vt:i4>5308432</vt:i4>
      </vt:variant>
      <vt:variant>
        <vt:i4>132</vt:i4>
      </vt:variant>
      <vt:variant>
        <vt:i4>0</vt:i4>
      </vt:variant>
      <vt:variant>
        <vt:i4>5</vt:i4>
      </vt:variant>
      <vt:variant>
        <vt:lpwstr>garantf1://85134.503/</vt:lpwstr>
      </vt:variant>
      <vt:variant>
        <vt:lpwstr/>
      </vt:variant>
      <vt:variant>
        <vt:i4>5570578</vt:i4>
      </vt:variant>
      <vt:variant>
        <vt:i4>129</vt:i4>
      </vt:variant>
      <vt:variant>
        <vt:i4>0</vt:i4>
      </vt:variant>
      <vt:variant>
        <vt:i4>5</vt:i4>
      </vt:variant>
      <vt:variant>
        <vt:lpwstr>garantf1://85134.527/</vt:lpwstr>
      </vt:variant>
      <vt:variant>
        <vt:lpwstr/>
      </vt:variant>
      <vt:variant>
        <vt:i4>4784148</vt:i4>
      </vt:variant>
      <vt:variant>
        <vt:i4>126</vt:i4>
      </vt:variant>
      <vt:variant>
        <vt:i4>0</vt:i4>
      </vt:variant>
      <vt:variant>
        <vt:i4>5</vt:i4>
      </vt:variant>
      <vt:variant>
        <vt:lpwstr>garantf1://85134.504004/</vt:lpwstr>
      </vt:variant>
      <vt:variant>
        <vt:lpwstr/>
      </vt:variant>
      <vt:variant>
        <vt:i4>5242896</vt:i4>
      </vt:variant>
      <vt:variant>
        <vt:i4>123</vt:i4>
      </vt:variant>
      <vt:variant>
        <vt:i4>0</vt:i4>
      </vt:variant>
      <vt:variant>
        <vt:i4>5</vt:i4>
      </vt:variant>
      <vt:variant>
        <vt:lpwstr>garantf1://85134.502/</vt:lpwstr>
      </vt:variant>
      <vt:variant>
        <vt:lpwstr/>
      </vt:variant>
      <vt:variant>
        <vt:i4>8192032</vt:i4>
      </vt:variant>
      <vt:variant>
        <vt:i4>120</vt:i4>
      </vt:variant>
      <vt:variant>
        <vt:i4>0</vt:i4>
      </vt:variant>
      <vt:variant>
        <vt:i4>5</vt:i4>
      </vt:variant>
      <vt:variant>
        <vt:lpwstr>garantf1://85134.1040/</vt:lpwstr>
      </vt:variant>
      <vt:variant>
        <vt:lpwstr/>
      </vt:variant>
      <vt:variant>
        <vt:i4>5308437</vt:i4>
      </vt:variant>
      <vt:variant>
        <vt:i4>117</vt:i4>
      </vt:variant>
      <vt:variant>
        <vt:i4>0</vt:i4>
      </vt:variant>
      <vt:variant>
        <vt:i4>5</vt:i4>
      </vt:variant>
      <vt:variant>
        <vt:lpwstr>garantf1://85134.452/</vt:lpwstr>
      </vt:variant>
      <vt:variant>
        <vt:lpwstr/>
      </vt:variant>
      <vt:variant>
        <vt:i4>7995424</vt:i4>
      </vt:variant>
      <vt:variant>
        <vt:i4>114</vt:i4>
      </vt:variant>
      <vt:variant>
        <vt:i4>0</vt:i4>
      </vt:variant>
      <vt:variant>
        <vt:i4>5</vt:i4>
      </vt:variant>
      <vt:variant>
        <vt:lpwstr>garantf1://85134.1030/</vt:lpwstr>
      </vt:variant>
      <vt:variant>
        <vt:lpwstr/>
      </vt:variant>
      <vt:variant>
        <vt:i4>5636119</vt:i4>
      </vt:variant>
      <vt:variant>
        <vt:i4>111</vt:i4>
      </vt:variant>
      <vt:variant>
        <vt:i4>0</vt:i4>
      </vt:variant>
      <vt:variant>
        <vt:i4>5</vt:i4>
      </vt:variant>
      <vt:variant>
        <vt:lpwstr>garantf1://85134.372/</vt:lpwstr>
      </vt:variant>
      <vt:variant>
        <vt:lpwstr/>
      </vt:variant>
      <vt:variant>
        <vt:i4>5570582</vt:i4>
      </vt:variant>
      <vt:variant>
        <vt:i4>108</vt:i4>
      </vt:variant>
      <vt:variant>
        <vt:i4>0</vt:i4>
      </vt:variant>
      <vt:variant>
        <vt:i4>5</vt:i4>
      </vt:variant>
      <vt:variant>
        <vt:lpwstr>garantf1://85134.361/</vt:lpwstr>
      </vt:variant>
      <vt:variant>
        <vt:lpwstr/>
      </vt:variant>
      <vt:variant>
        <vt:i4>5570581</vt:i4>
      </vt:variant>
      <vt:variant>
        <vt:i4>105</vt:i4>
      </vt:variant>
      <vt:variant>
        <vt:i4>0</vt:i4>
      </vt:variant>
      <vt:variant>
        <vt:i4>5</vt:i4>
      </vt:variant>
      <vt:variant>
        <vt:lpwstr>garantf1://85134.351/</vt:lpwstr>
      </vt:variant>
      <vt:variant>
        <vt:lpwstr/>
      </vt:variant>
      <vt:variant>
        <vt:i4>5570580</vt:i4>
      </vt:variant>
      <vt:variant>
        <vt:i4>102</vt:i4>
      </vt:variant>
      <vt:variant>
        <vt:i4>0</vt:i4>
      </vt:variant>
      <vt:variant>
        <vt:i4>5</vt:i4>
      </vt:variant>
      <vt:variant>
        <vt:lpwstr>garantf1://85134.341/</vt:lpwstr>
      </vt:variant>
      <vt:variant>
        <vt:lpwstr/>
      </vt:variant>
      <vt:variant>
        <vt:i4>5570579</vt:i4>
      </vt:variant>
      <vt:variant>
        <vt:i4>99</vt:i4>
      </vt:variant>
      <vt:variant>
        <vt:i4>0</vt:i4>
      </vt:variant>
      <vt:variant>
        <vt:i4>5</vt:i4>
      </vt:variant>
      <vt:variant>
        <vt:lpwstr>garantf1://85134.331/</vt:lpwstr>
      </vt:variant>
      <vt:variant>
        <vt:lpwstr/>
      </vt:variant>
      <vt:variant>
        <vt:i4>5570578</vt:i4>
      </vt:variant>
      <vt:variant>
        <vt:i4>96</vt:i4>
      </vt:variant>
      <vt:variant>
        <vt:i4>0</vt:i4>
      </vt:variant>
      <vt:variant>
        <vt:i4>5</vt:i4>
      </vt:variant>
      <vt:variant>
        <vt:lpwstr>garantf1://85134.321/</vt:lpwstr>
      </vt:variant>
      <vt:variant>
        <vt:lpwstr/>
      </vt:variant>
      <vt:variant>
        <vt:i4>5570577</vt:i4>
      </vt:variant>
      <vt:variant>
        <vt:i4>93</vt:i4>
      </vt:variant>
      <vt:variant>
        <vt:i4>0</vt:i4>
      </vt:variant>
      <vt:variant>
        <vt:i4>5</vt:i4>
      </vt:variant>
      <vt:variant>
        <vt:lpwstr>garantf1://85134.311/</vt:lpwstr>
      </vt:variant>
      <vt:variant>
        <vt:lpwstr/>
      </vt:variant>
      <vt:variant>
        <vt:i4>7995424</vt:i4>
      </vt:variant>
      <vt:variant>
        <vt:i4>90</vt:i4>
      </vt:variant>
      <vt:variant>
        <vt:i4>0</vt:i4>
      </vt:variant>
      <vt:variant>
        <vt:i4>5</vt:i4>
      </vt:variant>
      <vt:variant>
        <vt:lpwstr>garantf1://85134.3010/</vt:lpwstr>
      </vt:variant>
      <vt:variant>
        <vt:lpwstr/>
      </vt:variant>
      <vt:variant>
        <vt:i4>7995432</vt:i4>
      </vt:variant>
      <vt:variant>
        <vt:i4>87</vt:i4>
      </vt:variant>
      <vt:variant>
        <vt:i4>0</vt:i4>
      </vt:variant>
      <vt:variant>
        <vt:i4>5</vt:i4>
      </vt:variant>
      <vt:variant>
        <vt:lpwstr>garantf1://85134.2901/</vt:lpwstr>
      </vt:variant>
      <vt:variant>
        <vt:lpwstr/>
      </vt:variant>
      <vt:variant>
        <vt:i4>5505048</vt:i4>
      </vt:variant>
      <vt:variant>
        <vt:i4>84</vt:i4>
      </vt:variant>
      <vt:variant>
        <vt:i4>0</vt:i4>
      </vt:variant>
      <vt:variant>
        <vt:i4>5</vt:i4>
      </vt:variant>
      <vt:variant>
        <vt:lpwstr>garantf1://85134.281/</vt:lpwstr>
      </vt:variant>
      <vt:variant>
        <vt:lpwstr/>
      </vt:variant>
      <vt:variant>
        <vt:i4>8060967</vt:i4>
      </vt:variant>
      <vt:variant>
        <vt:i4>81</vt:i4>
      </vt:variant>
      <vt:variant>
        <vt:i4>0</vt:i4>
      </vt:variant>
      <vt:variant>
        <vt:i4>5</vt:i4>
      </vt:variant>
      <vt:variant>
        <vt:lpwstr>garantf1://85134.2710/</vt:lpwstr>
      </vt:variant>
      <vt:variant>
        <vt:lpwstr/>
      </vt:variant>
      <vt:variant>
        <vt:i4>7995431</vt:i4>
      </vt:variant>
      <vt:variant>
        <vt:i4>78</vt:i4>
      </vt:variant>
      <vt:variant>
        <vt:i4>0</vt:i4>
      </vt:variant>
      <vt:variant>
        <vt:i4>5</vt:i4>
      </vt:variant>
      <vt:variant>
        <vt:lpwstr>garantf1://85134.2601/</vt:lpwstr>
      </vt:variant>
      <vt:variant>
        <vt:lpwstr/>
      </vt:variant>
      <vt:variant>
        <vt:i4>8126496</vt:i4>
      </vt:variant>
      <vt:variant>
        <vt:i4>75</vt:i4>
      </vt:variant>
      <vt:variant>
        <vt:i4>0</vt:i4>
      </vt:variant>
      <vt:variant>
        <vt:i4>5</vt:i4>
      </vt:variant>
      <vt:variant>
        <vt:lpwstr>garantf1://85134.1252/</vt:lpwstr>
      </vt:variant>
      <vt:variant>
        <vt:lpwstr/>
      </vt:variant>
      <vt:variant>
        <vt:i4>7995428</vt:i4>
      </vt:variant>
      <vt:variant>
        <vt:i4>72</vt:i4>
      </vt:variant>
      <vt:variant>
        <vt:i4>0</vt:i4>
      </vt:variant>
      <vt:variant>
        <vt:i4>5</vt:i4>
      </vt:variant>
      <vt:variant>
        <vt:lpwstr>garantf1://85134.2501/</vt:lpwstr>
      </vt:variant>
      <vt:variant>
        <vt:lpwstr/>
      </vt:variant>
      <vt:variant>
        <vt:i4>5373972</vt:i4>
      </vt:variant>
      <vt:variant>
        <vt:i4>69</vt:i4>
      </vt:variant>
      <vt:variant>
        <vt:i4>0</vt:i4>
      </vt:variant>
      <vt:variant>
        <vt:i4>5</vt:i4>
      </vt:variant>
      <vt:variant>
        <vt:lpwstr>garantf1://85134.247/</vt:lpwstr>
      </vt:variant>
      <vt:variant>
        <vt:lpwstr/>
      </vt:variant>
      <vt:variant>
        <vt:i4>6750242</vt:i4>
      </vt:variant>
      <vt:variant>
        <vt:i4>66</vt:i4>
      </vt:variant>
      <vt:variant>
        <vt:i4>0</vt:i4>
      </vt:variant>
      <vt:variant>
        <vt:i4>5</vt:i4>
      </vt:variant>
      <vt:variant>
        <vt:lpwstr>garantf1://85134.24062/</vt:lpwstr>
      </vt:variant>
      <vt:variant>
        <vt:lpwstr/>
      </vt:variant>
      <vt:variant>
        <vt:i4>5701652</vt:i4>
      </vt:variant>
      <vt:variant>
        <vt:i4>63</vt:i4>
      </vt:variant>
      <vt:variant>
        <vt:i4>0</vt:i4>
      </vt:variant>
      <vt:variant>
        <vt:i4>5</vt:i4>
      </vt:variant>
      <vt:variant>
        <vt:lpwstr>garantf1://85134.242/</vt:lpwstr>
      </vt:variant>
      <vt:variant>
        <vt:lpwstr/>
      </vt:variant>
      <vt:variant>
        <vt:i4>6291493</vt:i4>
      </vt:variant>
      <vt:variant>
        <vt:i4>60</vt:i4>
      </vt:variant>
      <vt:variant>
        <vt:i4>0</vt:i4>
      </vt:variant>
      <vt:variant>
        <vt:i4>5</vt:i4>
      </vt:variant>
      <vt:variant>
        <vt:lpwstr>garantf1://85134.24015/</vt:lpwstr>
      </vt:variant>
      <vt:variant>
        <vt:lpwstr/>
      </vt:variant>
      <vt:variant>
        <vt:i4>5111831</vt:i4>
      </vt:variant>
      <vt:variant>
        <vt:i4>57</vt:i4>
      </vt:variant>
      <vt:variant>
        <vt:i4>0</vt:i4>
      </vt:variant>
      <vt:variant>
        <vt:i4>5</vt:i4>
      </vt:variant>
      <vt:variant>
        <vt:lpwstr>garantf1://85134.240142/</vt:lpwstr>
      </vt:variant>
      <vt:variant>
        <vt:lpwstr/>
      </vt:variant>
      <vt:variant>
        <vt:i4>6553637</vt:i4>
      </vt:variant>
      <vt:variant>
        <vt:i4>54</vt:i4>
      </vt:variant>
      <vt:variant>
        <vt:i4>0</vt:i4>
      </vt:variant>
      <vt:variant>
        <vt:i4>5</vt:i4>
      </vt:variant>
      <vt:variant>
        <vt:lpwstr>garantf1://85134.24110/</vt:lpwstr>
      </vt:variant>
      <vt:variant>
        <vt:lpwstr/>
      </vt:variant>
      <vt:variant>
        <vt:i4>4849690</vt:i4>
      </vt:variant>
      <vt:variant>
        <vt:i4>51</vt:i4>
      </vt:variant>
      <vt:variant>
        <vt:i4>0</vt:i4>
      </vt:variant>
      <vt:variant>
        <vt:i4>5</vt:i4>
      </vt:variant>
      <vt:variant>
        <vt:lpwstr>garantf1://85134.999221/</vt:lpwstr>
      </vt:variant>
      <vt:variant>
        <vt:lpwstr/>
      </vt:variant>
      <vt:variant>
        <vt:i4>7864352</vt:i4>
      </vt:variant>
      <vt:variant>
        <vt:i4>48</vt:i4>
      </vt:variant>
      <vt:variant>
        <vt:i4>0</vt:i4>
      </vt:variant>
      <vt:variant>
        <vt:i4>5</vt:i4>
      </vt:variant>
      <vt:variant>
        <vt:lpwstr>garantf1://85134.1212/</vt:lpwstr>
      </vt:variant>
      <vt:variant>
        <vt:lpwstr/>
      </vt:variant>
      <vt:variant>
        <vt:i4>7995424</vt:i4>
      </vt:variant>
      <vt:variant>
        <vt:i4>45</vt:i4>
      </vt:variant>
      <vt:variant>
        <vt:i4>0</vt:i4>
      </vt:variant>
      <vt:variant>
        <vt:i4>5</vt:i4>
      </vt:variant>
      <vt:variant>
        <vt:lpwstr>garantf1://85134.2101/</vt:lpwstr>
      </vt:variant>
      <vt:variant>
        <vt:lpwstr/>
      </vt:variant>
      <vt:variant>
        <vt:i4>6619169</vt:i4>
      </vt:variant>
      <vt:variant>
        <vt:i4>42</vt:i4>
      </vt:variant>
      <vt:variant>
        <vt:i4>0</vt:i4>
      </vt:variant>
      <vt:variant>
        <vt:i4>5</vt:i4>
      </vt:variant>
      <vt:variant>
        <vt:lpwstr>garantf1://85134.20111/</vt:lpwstr>
      </vt:variant>
      <vt:variant>
        <vt:lpwstr/>
      </vt:variant>
      <vt:variant>
        <vt:i4>5701657</vt:i4>
      </vt:variant>
      <vt:variant>
        <vt:i4>39</vt:i4>
      </vt:variant>
      <vt:variant>
        <vt:i4>0</vt:i4>
      </vt:variant>
      <vt:variant>
        <vt:i4>5</vt:i4>
      </vt:variant>
      <vt:variant>
        <vt:lpwstr>garantf1://85134.191/</vt:lpwstr>
      </vt:variant>
      <vt:variant>
        <vt:lpwstr/>
      </vt:variant>
      <vt:variant>
        <vt:i4>5701656</vt:i4>
      </vt:variant>
      <vt:variant>
        <vt:i4>36</vt:i4>
      </vt:variant>
      <vt:variant>
        <vt:i4>0</vt:i4>
      </vt:variant>
      <vt:variant>
        <vt:i4>5</vt:i4>
      </vt:variant>
      <vt:variant>
        <vt:lpwstr>garantf1://85134.181/</vt:lpwstr>
      </vt:variant>
      <vt:variant>
        <vt:lpwstr/>
      </vt:variant>
      <vt:variant>
        <vt:i4>7929894</vt:i4>
      </vt:variant>
      <vt:variant>
        <vt:i4>33</vt:i4>
      </vt:variant>
      <vt:variant>
        <vt:i4>0</vt:i4>
      </vt:variant>
      <vt:variant>
        <vt:i4>5</vt:i4>
      </vt:variant>
      <vt:variant>
        <vt:lpwstr>garantf1://85134.1701/</vt:lpwstr>
      </vt:variant>
      <vt:variant>
        <vt:lpwstr/>
      </vt:variant>
      <vt:variant>
        <vt:i4>7274541</vt:i4>
      </vt:variant>
      <vt:variant>
        <vt:i4>30</vt:i4>
      </vt:variant>
      <vt:variant>
        <vt:i4>0</vt:i4>
      </vt:variant>
      <vt:variant>
        <vt:i4>5</vt:i4>
      </vt:variant>
      <vt:variant>
        <vt:lpwstr>garantf1://85134.15980/</vt:lpwstr>
      </vt:variant>
      <vt:variant>
        <vt:lpwstr/>
      </vt:variant>
      <vt:variant>
        <vt:i4>5701653</vt:i4>
      </vt:variant>
      <vt:variant>
        <vt:i4>27</vt:i4>
      </vt:variant>
      <vt:variant>
        <vt:i4>0</vt:i4>
      </vt:variant>
      <vt:variant>
        <vt:i4>5</vt:i4>
      </vt:variant>
      <vt:variant>
        <vt:lpwstr>garantf1://85134.151/</vt:lpwstr>
      </vt:variant>
      <vt:variant>
        <vt:lpwstr/>
      </vt:variant>
      <vt:variant>
        <vt:i4>5439504</vt:i4>
      </vt:variant>
      <vt:variant>
        <vt:i4>24</vt:i4>
      </vt:variant>
      <vt:variant>
        <vt:i4>0</vt:i4>
      </vt:variant>
      <vt:variant>
        <vt:i4>5</vt:i4>
      </vt:variant>
      <vt:variant>
        <vt:lpwstr>garantf1://85134.400/</vt:lpwstr>
      </vt:variant>
      <vt:variant>
        <vt:lpwstr/>
      </vt:variant>
      <vt:variant>
        <vt:i4>6357024</vt:i4>
      </vt:variant>
      <vt:variant>
        <vt:i4>21</vt:i4>
      </vt:variant>
      <vt:variant>
        <vt:i4>0</vt:i4>
      </vt:variant>
      <vt:variant>
        <vt:i4>5</vt:i4>
      </vt:variant>
      <vt:variant>
        <vt:lpwstr>garantf1://85134.10502/</vt:lpwstr>
      </vt:variant>
      <vt:variant>
        <vt:lpwstr/>
      </vt:variant>
      <vt:variant>
        <vt:i4>5570576</vt:i4>
      </vt:variant>
      <vt:variant>
        <vt:i4>18</vt:i4>
      </vt:variant>
      <vt:variant>
        <vt:i4>0</vt:i4>
      </vt:variant>
      <vt:variant>
        <vt:i4>5</vt:i4>
      </vt:variant>
      <vt:variant>
        <vt:lpwstr>garantf1://85134.200/</vt:lpwstr>
      </vt:variant>
      <vt:variant>
        <vt:lpwstr/>
      </vt:variant>
      <vt:variant>
        <vt:i4>5701649</vt:i4>
      </vt:variant>
      <vt:variant>
        <vt:i4>15</vt:i4>
      </vt:variant>
      <vt:variant>
        <vt:i4>0</vt:i4>
      </vt:variant>
      <vt:variant>
        <vt:i4>5</vt:i4>
      </vt:variant>
      <vt:variant>
        <vt:lpwstr>garantf1://85134.111/</vt:lpwstr>
      </vt:variant>
      <vt:variant>
        <vt:lpwstr/>
      </vt:variant>
      <vt:variant>
        <vt:i4>5636112</vt:i4>
      </vt:variant>
      <vt:variant>
        <vt:i4>12</vt:i4>
      </vt:variant>
      <vt:variant>
        <vt:i4>0</vt:i4>
      </vt:variant>
      <vt:variant>
        <vt:i4>5</vt:i4>
      </vt:variant>
      <vt:variant>
        <vt:lpwstr>garantf1://85134.100/</vt:lpwstr>
      </vt:variant>
      <vt:variant>
        <vt:lpwstr/>
      </vt:variant>
      <vt:variant>
        <vt:i4>6750240</vt:i4>
      </vt:variant>
      <vt:variant>
        <vt:i4>9</vt:i4>
      </vt:variant>
      <vt:variant>
        <vt:i4>0</vt:i4>
      </vt:variant>
      <vt:variant>
        <vt:i4>5</vt:i4>
      </vt:variant>
      <vt:variant>
        <vt:lpwstr>garantf1://85134.0/</vt:lpwstr>
      </vt:variant>
      <vt:variant>
        <vt:lpwstr/>
      </vt:variant>
      <vt:variant>
        <vt:i4>1638432</vt:i4>
      </vt:variant>
      <vt:variant>
        <vt:i4>6</vt:i4>
      </vt:variant>
      <vt:variant>
        <vt:i4>0</vt:i4>
      </vt:variant>
      <vt:variant>
        <vt:i4>5</vt:i4>
      </vt:variant>
      <vt:variant>
        <vt:lpwstr/>
      </vt:variant>
      <vt:variant>
        <vt:lpwstr>sub_13</vt:lpwstr>
      </vt:variant>
      <vt:variant>
        <vt:i4>7995508</vt:i4>
      </vt:variant>
      <vt:variant>
        <vt:i4>3</vt:i4>
      </vt:variant>
      <vt:variant>
        <vt:i4>0</vt:i4>
      </vt:variant>
      <vt:variant>
        <vt:i4>5</vt:i4>
      </vt:variant>
      <vt:variant>
        <vt:lpwstr>http://www.rodnichki-/</vt:lpwstr>
      </vt:variant>
      <vt:variant>
        <vt:lpwstr/>
      </vt:variant>
      <vt:variant>
        <vt:i4>7471224</vt:i4>
      </vt:variant>
      <vt:variant>
        <vt:i4>0</vt:i4>
      </vt:variant>
      <vt:variant>
        <vt:i4>0</vt:i4>
      </vt:variant>
      <vt:variant>
        <vt:i4>5</vt:i4>
      </vt:variant>
      <vt:variant>
        <vt:lpwstr>consultantplus://offline/main?base=LAW;n=117671;fld=134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User1</cp:lastModifiedBy>
  <cp:revision>16</cp:revision>
  <cp:lastPrinted>2022-03-01T11:08:00Z</cp:lastPrinted>
  <dcterms:created xsi:type="dcterms:W3CDTF">2025-03-27T08:51:00Z</dcterms:created>
  <dcterms:modified xsi:type="dcterms:W3CDTF">2025-05-19T12:29:00Z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1028044CDFED4C039D15B25317F0180C</vt:lpwstr>
  </property>
</Properties>
</file>