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B" w:rsidRPr="005362FB" w:rsidRDefault="005362FB" w:rsidP="005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362FB" w:rsidRPr="005362FB" w:rsidRDefault="005362FB" w:rsidP="005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РОДНИЧКОВСКОГО СЕЛЬСКОГО ПОСЕЛЕНИЯ</w:t>
      </w:r>
    </w:p>
    <w:p w:rsidR="005362FB" w:rsidRPr="005362FB" w:rsidRDefault="005362FB" w:rsidP="005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НЕХАЕВСКОГО МУНИЦИПАЛЬНОГО РАЙОНА</w:t>
      </w:r>
    </w:p>
    <w:p w:rsidR="005362FB" w:rsidRPr="005362FB" w:rsidRDefault="005362FB" w:rsidP="005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362FB" w:rsidRPr="005362FB" w:rsidRDefault="005362FB" w:rsidP="005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7BCA">
        <w:rPr>
          <w:rFonts w:ascii="Times New Roman" w:hAnsi="Times New Roman" w:cs="Times New Roman"/>
          <w:sz w:val="24"/>
          <w:szCs w:val="24"/>
        </w:rPr>
        <w:t>11.07.</w:t>
      </w:r>
      <w:r w:rsidRPr="005362FB"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07BCA">
        <w:rPr>
          <w:rFonts w:ascii="Times New Roman" w:hAnsi="Times New Roman" w:cs="Times New Roman"/>
          <w:sz w:val="24"/>
          <w:szCs w:val="24"/>
        </w:rPr>
        <w:t>42</w:t>
      </w:r>
      <w:bookmarkStart w:id="0" w:name="_GoBack"/>
      <w:bookmarkEnd w:id="0"/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2E34B3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  <w:r w:rsidR="005362FB" w:rsidRPr="0053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Администрации Родничковского </w:t>
      </w:r>
      <w:proofErr w:type="gramStart"/>
      <w:r w:rsidRPr="005362F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3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поселения от 29.10.2013 № 69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Pr="005362FB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53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услуги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«Приобретение земельных участков из земель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сельскохозяйственного значения, </w:t>
      </w:r>
      <w:proofErr w:type="gramStart"/>
      <w:r w:rsidRPr="005362F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536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в муниципальной собственности, для создания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крестьянского (фермерского) хозяйства и </w:t>
      </w:r>
    </w:p>
    <w:p w:rsid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осуществления его деятельности»</w:t>
      </w:r>
    </w:p>
    <w:p w:rsid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№ 8-ФЗ от 28.01.2009 года «Об обеспечении доступа к информации о деятельности государственных ор</w:t>
      </w:r>
      <w:r w:rsidR="002E34B3">
        <w:rPr>
          <w:rFonts w:ascii="Times New Roman" w:hAnsi="Times New Roman" w:cs="Times New Roman"/>
          <w:sz w:val="24"/>
          <w:szCs w:val="24"/>
        </w:rPr>
        <w:t>ганов местного самоуправления» и Устава администрации</w:t>
      </w:r>
      <w:r w:rsidRPr="005362FB">
        <w:rPr>
          <w:rFonts w:ascii="Times New Roman" w:hAnsi="Times New Roman" w:cs="Times New Roman"/>
          <w:sz w:val="24"/>
          <w:szCs w:val="24"/>
        </w:rPr>
        <w:t xml:space="preserve"> Родничковского  сельского поселения Нехаевского муниципального района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Постановление от 29.10.2013 года № 69</w:t>
      </w:r>
      <w:r w:rsidRPr="005362FB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 </w:t>
      </w:r>
    </w:p>
    <w:p w:rsidR="002E34B3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регламента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 </w:t>
      </w:r>
      <w:r w:rsidRPr="005362FB">
        <w:rPr>
          <w:rFonts w:ascii="Times New Roman" w:hAnsi="Times New Roman" w:cs="Times New Roman"/>
          <w:sz w:val="24"/>
          <w:szCs w:val="24"/>
        </w:rPr>
        <w:t>«Приобретени</w:t>
      </w:r>
      <w:r>
        <w:rPr>
          <w:rFonts w:ascii="Times New Roman" w:hAnsi="Times New Roman" w:cs="Times New Roman"/>
          <w:sz w:val="24"/>
          <w:szCs w:val="24"/>
        </w:rPr>
        <w:t xml:space="preserve">е земельных участков из земель </w:t>
      </w:r>
      <w:r w:rsidRPr="005362FB">
        <w:rPr>
          <w:rFonts w:ascii="Times New Roman" w:hAnsi="Times New Roman" w:cs="Times New Roman"/>
          <w:sz w:val="24"/>
          <w:szCs w:val="24"/>
        </w:rPr>
        <w:t>сельскохозяйс</w:t>
      </w:r>
      <w:r>
        <w:rPr>
          <w:rFonts w:ascii="Times New Roman" w:hAnsi="Times New Roman" w:cs="Times New Roman"/>
          <w:sz w:val="24"/>
          <w:szCs w:val="24"/>
        </w:rPr>
        <w:t xml:space="preserve">твенного значения, находящихся </w:t>
      </w:r>
      <w:r w:rsidRPr="005362FB">
        <w:rPr>
          <w:rFonts w:ascii="Times New Roman" w:hAnsi="Times New Roman" w:cs="Times New Roman"/>
          <w:sz w:val="24"/>
          <w:szCs w:val="24"/>
        </w:rPr>
        <w:t>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собственности, для создания </w:t>
      </w:r>
      <w:r w:rsidRPr="005362FB">
        <w:rPr>
          <w:rFonts w:ascii="Times New Roman" w:hAnsi="Times New Roman" w:cs="Times New Roman"/>
          <w:sz w:val="24"/>
          <w:szCs w:val="24"/>
        </w:rPr>
        <w:t>крестьянс</w:t>
      </w:r>
      <w:r>
        <w:rPr>
          <w:rFonts w:ascii="Times New Roman" w:hAnsi="Times New Roman" w:cs="Times New Roman"/>
          <w:sz w:val="24"/>
          <w:szCs w:val="24"/>
        </w:rPr>
        <w:t xml:space="preserve">кого (фермерского) хозяйства и  </w:t>
      </w:r>
      <w:r w:rsidRPr="005362FB">
        <w:rPr>
          <w:rFonts w:ascii="Times New Roman" w:hAnsi="Times New Roman" w:cs="Times New Roman"/>
          <w:sz w:val="24"/>
          <w:szCs w:val="24"/>
        </w:rPr>
        <w:t>осуществления его деятельности»» считать утратившим силу.</w:t>
      </w:r>
    </w:p>
    <w:p w:rsidR="002E34B3" w:rsidRPr="005362FB" w:rsidRDefault="002E34B3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2E34B3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подлежит обнародованию и вступает в силу с момента обнародования</w:t>
      </w:r>
      <w:r w:rsidR="0062489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362FB" w:rsidRPr="005362FB" w:rsidRDefault="002E34B3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5362FB" w:rsidRPr="005362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2FB" w:rsidRPr="005362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62FB" w:rsidRPr="005362FB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 xml:space="preserve">Глава Родничковского </w:t>
      </w:r>
    </w:p>
    <w:p w:rsidR="005362FB" w:rsidRPr="005362FB" w:rsidRDefault="005362FB" w:rsidP="0053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2FB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А.М. Белоус</w:t>
      </w:r>
    </w:p>
    <w:p w:rsidR="005A2436" w:rsidRDefault="005A2436"/>
    <w:sectPr w:rsidR="005A2436" w:rsidSect="005362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00"/>
    <w:rsid w:val="00107BCA"/>
    <w:rsid w:val="001311A7"/>
    <w:rsid w:val="002E34B3"/>
    <w:rsid w:val="005362FB"/>
    <w:rsid w:val="005A2436"/>
    <w:rsid w:val="00624891"/>
    <w:rsid w:val="00646C0B"/>
    <w:rsid w:val="00D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A6</dc:creator>
  <cp:keywords/>
  <dc:description/>
  <cp:lastModifiedBy>AMD A6</cp:lastModifiedBy>
  <cp:revision>5</cp:revision>
  <dcterms:created xsi:type="dcterms:W3CDTF">2016-07-06T10:39:00Z</dcterms:created>
  <dcterms:modified xsi:type="dcterms:W3CDTF">2016-07-08T05:29:00Z</dcterms:modified>
</cp:coreProperties>
</file>