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23" w:rsidRPr="00C97136" w:rsidRDefault="006A6823" w:rsidP="006A6823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97136">
        <w:rPr>
          <w:rFonts w:ascii="Arial" w:hAnsi="Arial" w:cs="Arial"/>
          <w:b/>
        </w:rPr>
        <w:t>АДМИНИСТРАЦИЯ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97136">
        <w:rPr>
          <w:rFonts w:ascii="Arial" w:hAnsi="Arial" w:cs="Arial"/>
          <w:b/>
        </w:rPr>
        <w:t>РОДНИЧКОВСКОГО СЕЛЬСКОГО ПОСЕЛЕНИЯ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97136">
        <w:rPr>
          <w:rFonts w:ascii="Arial" w:hAnsi="Arial" w:cs="Arial"/>
          <w:b/>
        </w:rPr>
        <w:t>НЕХАЕВСКОГО МУНИЦИПАЛЬНОГО РАЙОНА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C97136">
        <w:rPr>
          <w:rFonts w:ascii="Arial" w:hAnsi="Arial" w:cs="Arial"/>
          <w:b/>
        </w:rPr>
        <w:t>ВОЛГОГРАДСКОЙ ОБЛАСТИ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C97136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                                                      </w:t>
      </w:r>
      <w:r w:rsidRPr="00C97136">
        <w:rPr>
          <w:rFonts w:ascii="Arial" w:hAnsi="Arial" w:cs="Arial"/>
          <w:b/>
        </w:rPr>
        <w:t>ПОСТАНОВЛЕНИЕ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19 августа 2016 года                                                                              № 57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       Об утверждении Порядка формирования, 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утверждения и ведения планов-графиков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 закупок товаров, работ, услуг, для обеспечения 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муниципальных нужд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Родничковского сельского поселения 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Нехаевского муниципального района 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Волгоградской области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            </w:t>
      </w:r>
      <w:proofErr w:type="gramStart"/>
      <w:r w:rsidRPr="00C97136">
        <w:rPr>
          <w:rFonts w:ascii="Arial" w:hAnsi="Arial" w:cs="Arial"/>
        </w:rPr>
        <w:t xml:space="preserve">В соответствии с </w:t>
      </w:r>
      <w:hyperlink r:id="rId4" w:history="1">
        <w:r w:rsidRPr="00C97136">
          <w:rPr>
            <w:rStyle w:val="a3"/>
            <w:rFonts w:ascii="Arial" w:hAnsi="Arial" w:cs="Arial"/>
          </w:rPr>
          <w:t>частью 5 статьи 21</w:t>
        </w:r>
      </w:hyperlink>
      <w:r w:rsidRPr="00C97136">
        <w:rPr>
          <w:rFonts w:ascii="Arial" w:hAnsi="Arial" w:cs="Arial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и </w:t>
      </w:r>
      <w:hyperlink r:id="rId5" w:history="1">
        <w:r w:rsidRPr="00C97136">
          <w:rPr>
            <w:rStyle w:val="a3"/>
            <w:rFonts w:ascii="Arial" w:hAnsi="Arial" w:cs="Arial"/>
          </w:rPr>
          <w:t>постановлением</w:t>
        </w:r>
      </w:hyperlink>
      <w:r w:rsidRPr="00C97136">
        <w:rPr>
          <w:rFonts w:ascii="Arial" w:hAnsi="Arial" w:cs="Arial"/>
        </w:rPr>
        <w:t xml:space="preserve"> Правительства Российской Федерации от 5 июня 2015 г.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Pr="00C97136">
        <w:rPr>
          <w:rFonts w:ascii="Arial" w:hAnsi="Arial" w:cs="Arial"/>
        </w:rPr>
        <w:t xml:space="preserve"> требованиях к форме плана-графика закупок товаров, работ, услуг»  ПОСТАНОВЛЯЮ</w:t>
      </w:r>
      <w:proofErr w:type="gramStart"/>
      <w:r w:rsidRPr="00C97136">
        <w:rPr>
          <w:rFonts w:ascii="Arial" w:hAnsi="Arial" w:cs="Arial"/>
        </w:rPr>
        <w:t xml:space="preserve"> :</w:t>
      </w:r>
      <w:proofErr w:type="gramEnd"/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1. Утвердить прилагаемый </w:t>
      </w:r>
      <w:hyperlink w:anchor="P32" w:history="1">
        <w:r w:rsidRPr="00C97136">
          <w:rPr>
            <w:rStyle w:val="a3"/>
            <w:rFonts w:ascii="Arial" w:hAnsi="Arial" w:cs="Arial"/>
          </w:rPr>
          <w:t>Порядок</w:t>
        </w:r>
      </w:hyperlink>
      <w:r w:rsidRPr="00C97136">
        <w:rPr>
          <w:rFonts w:ascii="Arial" w:hAnsi="Arial" w:cs="Arial"/>
        </w:rPr>
        <w:t xml:space="preserve"> формирования, утверждения и ведения планов-графиков закупок товаров, работ, услуг для обеспечения муниципальных нужд Родничковского сельского поселения Нехаевского муниципального района Волгоградской области (далее — Порядок).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2. Обнародовать настоящее Постановление и разместить на официальном сайте администрации Родничковского сельского поселения в информационно-телекоммуникационной сети «Интернет».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Глава администрации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Родничковского сельского поселения                                           А.М.Белоус.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</w:p>
    <w:p w:rsidR="006A6823" w:rsidRDefault="006A6823" w:rsidP="006A6823">
      <w:pPr>
        <w:pStyle w:val="a5"/>
        <w:jc w:val="both"/>
      </w:pPr>
    </w:p>
    <w:p w:rsidR="006A6823" w:rsidRDefault="006A6823" w:rsidP="006A6823">
      <w:pPr>
        <w:pStyle w:val="a5"/>
        <w:jc w:val="both"/>
      </w:pP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</w:t>
      </w:r>
      <w:r w:rsidRPr="00C97136">
        <w:rPr>
          <w:rFonts w:ascii="Arial" w:hAnsi="Arial" w:cs="Arial"/>
        </w:rPr>
        <w:t>УТВЕРЖДЕН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  <w:r w:rsidRPr="00C97136">
        <w:rPr>
          <w:rFonts w:ascii="Arial" w:hAnsi="Arial" w:cs="Arial"/>
        </w:rPr>
        <w:lastRenderedPageBreak/>
        <w:t> постановлением администрации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  <w:r w:rsidRPr="00C97136">
        <w:rPr>
          <w:rStyle w:val="a4"/>
          <w:rFonts w:ascii="Arial" w:hAnsi="Arial" w:cs="Arial"/>
          <w:b w:val="0"/>
        </w:rPr>
        <w:t xml:space="preserve">                                                                                           Родничковского сельского    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  <w:r w:rsidRPr="00C97136">
        <w:rPr>
          <w:rStyle w:val="a4"/>
          <w:rFonts w:ascii="Arial" w:hAnsi="Arial" w:cs="Arial"/>
          <w:b w:val="0"/>
        </w:rPr>
        <w:t xml:space="preserve">                                                              поселения</w:t>
      </w:r>
    </w:p>
    <w:p w:rsidR="006A6823" w:rsidRPr="00C97136" w:rsidRDefault="006A6823" w:rsidP="006A6823">
      <w:pPr>
        <w:pStyle w:val="a5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C97136">
        <w:rPr>
          <w:rStyle w:val="a4"/>
          <w:rFonts w:ascii="Arial" w:hAnsi="Arial" w:cs="Arial"/>
          <w:b w:val="0"/>
        </w:rPr>
        <w:t xml:space="preserve">                                                                                            № 57 от 19 августа2016 г.</w:t>
      </w:r>
    </w:p>
    <w:p w:rsidR="006A6823" w:rsidRPr="00C97136" w:rsidRDefault="006A6823" w:rsidP="006A6823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p w:rsidR="006A6823" w:rsidRPr="00C97136" w:rsidRDefault="006A6823" w:rsidP="006A6823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C97136">
        <w:rPr>
          <w:rStyle w:val="a4"/>
          <w:rFonts w:ascii="Arial" w:hAnsi="Arial" w:cs="Arial"/>
        </w:rPr>
        <w:t>Порядок</w:t>
      </w:r>
    </w:p>
    <w:p w:rsidR="006A6823" w:rsidRPr="00C97136" w:rsidRDefault="006A6823" w:rsidP="006A6823">
      <w:pPr>
        <w:pStyle w:val="a5"/>
        <w:jc w:val="center"/>
        <w:rPr>
          <w:rFonts w:ascii="Arial" w:hAnsi="Arial" w:cs="Arial"/>
        </w:rPr>
      </w:pPr>
      <w:r w:rsidRPr="00C97136">
        <w:rPr>
          <w:rStyle w:val="a4"/>
          <w:rFonts w:ascii="Arial" w:hAnsi="Arial" w:cs="Arial"/>
        </w:rPr>
        <w:t xml:space="preserve">формирования, утверждения и ведения планов-графиков закупок товаров, работ, услуг, для обеспечения </w:t>
      </w:r>
      <w:r>
        <w:rPr>
          <w:rStyle w:val="a4"/>
          <w:rFonts w:ascii="Arial" w:hAnsi="Arial" w:cs="Arial"/>
        </w:rPr>
        <w:t xml:space="preserve"> муниципальных нужд Родничковского сельского поселения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1. Настоящий Порядок устанавливает правила формирования, утверждения и ведения планов-графиков закупок товаров, работ, услуг для обеспечения муниципальных нужд Родничковского сельского поселения Нехаевского муниципального района Волгоградской области (далее соответственно — план-график закупок, закупки).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2. </w:t>
      </w:r>
      <w:proofErr w:type="gramStart"/>
      <w:r w:rsidRPr="00C97136">
        <w:rPr>
          <w:rFonts w:ascii="Arial" w:hAnsi="Arial" w:cs="Arial"/>
        </w:rPr>
        <w:t xml:space="preserve">Планы-графики закупок формируются по </w:t>
      </w:r>
      <w:hyperlink r:id="rId6" w:history="1">
        <w:r w:rsidRPr="00C97136">
          <w:rPr>
            <w:rStyle w:val="a3"/>
            <w:rFonts w:ascii="Arial" w:hAnsi="Arial" w:cs="Arial"/>
          </w:rPr>
          <w:t>форме</w:t>
        </w:r>
      </w:hyperlink>
      <w:r w:rsidRPr="00C97136">
        <w:rPr>
          <w:rFonts w:ascii="Arial" w:hAnsi="Arial" w:cs="Arial"/>
        </w:rPr>
        <w:t>, являющейся приложением к требованиям к форме плана-графика закупок товаров, работ, услуг, утвержденным постановлением Правительства Российской Федерации от 5 июня 2015 г.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proofErr w:type="gramEnd"/>
      <w:r w:rsidRPr="00C97136">
        <w:rPr>
          <w:rFonts w:ascii="Arial" w:hAnsi="Arial" w:cs="Arial"/>
        </w:rPr>
        <w:t>» (далее — постановление Правительства Российской Федерации).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3. Планы-графики закупок утверждаются в течение 10 рабочих дней: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1) муниципальным  заказчиком, действующим от имени муниципального образования Родничковское сельское поселение Нехаевского муниципального района Волгоградской области (далее – муниципальный  заказчик), —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proofErr w:type="gramStart"/>
      <w:r w:rsidRPr="00C97136">
        <w:rPr>
          <w:rFonts w:ascii="Arial" w:hAnsi="Arial" w:cs="Arial"/>
        </w:rPr>
        <w:t xml:space="preserve">2)  бюджетными учреждениями, созданными муниципальным образованием Родничковское сельское поселение Нехаевского муниципального района Волгоградской области, за исключением закупок, осуществляемых в соответствии с </w:t>
      </w:r>
      <w:hyperlink r:id="rId7" w:history="1">
        <w:r w:rsidRPr="00C97136">
          <w:rPr>
            <w:rStyle w:val="a3"/>
            <w:rFonts w:ascii="Arial" w:hAnsi="Arial" w:cs="Arial"/>
          </w:rPr>
          <w:t>частями 2</w:t>
        </w:r>
      </w:hyperlink>
      <w:r w:rsidRPr="00C97136">
        <w:rPr>
          <w:rFonts w:ascii="Arial" w:hAnsi="Arial" w:cs="Arial"/>
        </w:rPr>
        <w:t xml:space="preserve"> и </w:t>
      </w:r>
      <w:hyperlink r:id="rId8" w:history="1">
        <w:r w:rsidRPr="00C97136">
          <w:rPr>
            <w:rStyle w:val="a3"/>
            <w:rFonts w:ascii="Arial" w:hAnsi="Arial" w:cs="Arial"/>
          </w:rPr>
          <w:t>6 статьи 15</w:t>
        </w:r>
      </w:hyperlink>
      <w:r w:rsidRPr="00C97136">
        <w:rPr>
          <w:rFonts w:ascii="Arial" w:hAnsi="Arial" w:cs="Arial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— Федеральный закон), — со дня утверждения их планов финансово-хозяйственной деятельности;</w:t>
      </w:r>
      <w:proofErr w:type="gramEnd"/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4. Планы-графики закупок формируются заказчиками ежегодно на очередной финансовый год в соответствии с планом закупок товаров, работ, услуг для обеспечения муниципальных нужд муниципального образования Родничковское сельское поселение (далее — план закупок) в следующем порядке: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1) заказчики, указанные в </w:t>
      </w:r>
      <w:hyperlink w:anchor="P40" w:history="1">
        <w:r w:rsidRPr="00C97136">
          <w:rPr>
            <w:rStyle w:val="a3"/>
            <w:rFonts w:ascii="Arial" w:hAnsi="Arial" w:cs="Arial"/>
          </w:rPr>
          <w:t>подпункте «1» пункта 3</w:t>
        </w:r>
      </w:hyperlink>
      <w:r w:rsidRPr="00C97136">
        <w:rPr>
          <w:rFonts w:ascii="Arial" w:hAnsi="Arial" w:cs="Arial"/>
        </w:rPr>
        <w:t xml:space="preserve"> настоящего Порядка, — в сроки, установленные главными распорядителями средств бюджета муниципального образования Родничковское сельское поселение, но не позднее 15 декабря года, предшествующего году реализации плана-графика закупок: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lastRenderedPageBreak/>
        <w:t>формируют планы-графики закупок после внесения проекта решения совета депутатов Родничковского сельского поселения Нехаевского муниципального района о бюджете на очередной финансовый год и плановый период (далее — решение о  бюджете)  на рассмотрение в совет депутатов Родничковского сельского поселения Нехаевского муниципального района;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 в срок, установленный </w:t>
      </w:r>
      <w:hyperlink w:anchor="P39" w:history="1">
        <w:r w:rsidRPr="00C97136">
          <w:rPr>
            <w:rStyle w:val="a3"/>
            <w:rFonts w:ascii="Arial" w:hAnsi="Arial" w:cs="Arial"/>
          </w:rPr>
          <w:t>пунктом 3</w:t>
        </w:r>
      </w:hyperlink>
      <w:r w:rsidRPr="00C97136">
        <w:rPr>
          <w:rFonts w:ascii="Arial" w:hAnsi="Arial" w:cs="Arial"/>
        </w:rPr>
        <w:t xml:space="preserve"> настоящего Порядка;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2) заказчики, указанные в </w:t>
      </w:r>
      <w:hyperlink w:anchor="P41" w:history="1">
        <w:r w:rsidRPr="00C97136">
          <w:rPr>
            <w:rStyle w:val="a3"/>
            <w:rFonts w:ascii="Arial" w:hAnsi="Arial" w:cs="Arial"/>
          </w:rPr>
          <w:t>подпункте «2» пункта 3</w:t>
        </w:r>
      </w:hyperlink>
      <w:r w:rsidRPr="00C97136">
        <w:rPr>
          <w:rFonts w:ascii="Arial" w:hAnsi="Arial" w:cs="Arial"/>
        </w:rPr>
        <w:t xml:space="preserve"> настоящего Порядка, — в сроки, установленные органами, осуществляющими функции и полномочия их учредителя, но не позднее 15 декабря года, предшествующего году реализации плана-графика закупок: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формируют планы-графики закупок после внесения проекта решения о  бюджете на рассмотрение в совет депутатов Родничковского сельского поселения Нехаевского муниципального района;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закупок в срок, установленный </w:t>
      </w:r>
      <w:hyperlink w:anchor="P39" w:history="1">
        <w:r w:rsidRPr="00C97136">
          <w:rPr>
            <w:rStyle w:val="a3"/>
            <w:rFonts w:ascii="Arial" w:hAnsi="Arial" w:cs="Arial"/>
          </w:rPr>
          <w:t>пунктом 3</w:t>
        </w:r>
      </w:hyperlink>
      <w:r w:rsidRPr="00C97136">
        <w:rPr>
          <w:rFonts w:ascii="Arial" w:hAnsi="Arial" w:cs="Arial"/>
        </w:rPr>
        <w:t xml:space="preserve"> настоящего Порядка;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proofErr w:type="gramStart"/>
      <w:r w:rsidRPr="00C97136">
        <w:rPr>
          <w:rFonts w:ascii="Arial" w:hAnsi="Arial" w:cs="Arial"/>
        </w:rPr>
        <w:t>5.В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подрядчика).</w:t>
      </w:r>
      <w:proofErr w:type="gramEnd"/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6. </w:t>
      </w:r>
      <w:proofErr w:type="gramStart"/>
      <w:r w:rsidRPr="00C97136">
        <w:rPr>
          <w:rFonts w:ascii="Arial" w:hAnsi="Arial" w:cs="Arial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9" w:history="1">
        <w:r w:rsidRPr="00C97136">
          <w:rPr>
            <w:rStyle w:val="a3"/>
            <w:rFonts w:ascii="Arial" w:hAnsi="Arial" w:cs="Arial"/>
          </w:rPr>
          <w:t>законом</w:t>
        </w:r>
      </w:hyperlink>
      <w:r w:rsidRPr="00C97136">
        <w:rPr>
          <w:rFonts w:ascii="Arial" w:hAnsi="Arial" w:cs="Arial"/>
        </w:rPr>
        <w:t xml:space="preserve"> случаях в течение года, на который утвержден план-график закупок, а также информация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7. В случае</w:t>
      </w:r>
      <w:proofErr w:type="gramStart"/>
      <w:r w:rsidRPr="00C97136">
        <w:rPr>
          <w:rFonts w:ascii="Arial" w:hAnsi="Arial" w:cs="Arial"/>
        </w:rPr>
        <w:t>,</w:t>
      </w:r>
      <w:proofErr w:type="gramEnd"/>
      <w:r w:rsidRPr="00C97136">
        <w:rPr>
          <w:rFonts w:ascii="Arial" w:hAnsi="Arial" w:cs="Arial"/>
        </w:rPr>
        <w:t xml:space="preserve"> если период осуществления закупки, включаемой в план-график закупок заказчиков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общее количество поставляемого товара, объем выполняемой работы, оказываемой услуги для обеспечения муниципальных нужд и сумма, необходимая для их оплаты на весь срок исполнения контракта по годам, следующим за финансовым годом, на который утвержден план-график закупок.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lastRenderedPageBreak/>
        <w:t xml:space="preserve">8. Заказчики ведут планы-графики закупок в соответствии с положениями Федерального </w:t>
      </w:r>
      <w:hyperlink r:id="rId10" w:history="1">
        <w:r w:rsidRPr="00C97136">
          <w:rPr>
            <w:rStyle w:val="a3"/>
            <w:rFonts w:ascii="Arial" w:hAnsi="Arial" w:cs="Arial"/>
          </w:rPr>
          <w:t>закона</w:t>
        </w:r>
      </w:hyperlink>
      <w:r w:rsidRPr="00C97136">
        <w:rPr>
          <w:rFonts w:ascii="Arial" w:hAnsi="Arial" w:cs="Arial"/>
        </w:rPr>
        <w:t xml:space="preserve">, </w:t>
      </w:r>
      <w:hyperlink r:id="rId11" w:history="1">
        <w:r w:rsidRPr="00C97136">
          <w:rPr>
            <w:rStyle w:val="a3"/>
            <w:rFonts w:ascii="Arial" w:hAnsi="Arial" w:cs="Arial"/>
          </w:rPr>
          <w:t>постановлением</w:t>
        </w:r>
      </w:hyperlink>
      <w:r w:rsidRPr="00C97136">
        <w:rPr>
          <w:rFonts w:ascii="Arial" w:hAnsi="Arial" w:cs="Arial"/>
        </w:rPr>
        <w:t xml:space="preserve"> Правительства Российской Федерации и настоящим Порядком.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9. Внесение изменений в планы-графики закупок осуществляется в случае внесения изменений в планы закупок, а также в следующих случаях: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2)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3)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порядка оплаты и (или) размера аванса, а также изменение до начала закупки срока исполнения контракта;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4) отмена заказчиком закупки, предусмотренной планом-графиком закупок;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5)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6) выдача предписания органами контроля, определенными </w:t>
      </w:r>
      <w:hyperlink r:id="rId12" w:history="1">
        <w:r w:rsidRPr="00C97136">
          <w:rPr>
            <w:rStyle w:val="a3"/>
            <w:rFonts w:ascii="Arial" w:hAnsi="Arial" w:cs="Arial"/>
          </w:rPr>
          <w:t>статьей 99</w:t>
        </w:r>
      </w:hyperlink>
      <w:r w:rsidRPr="00C97136">
        <w:rPr>
          <w:rFonts w:ascii="Arial" w:hAnsi="Arial" w:cs="Arial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7) реализация решения, принятого заказчиком по итогам обязательного общественного обсуждения закупки, проведенного в соответствии со </w:t>
      </w:r>
      <w:hyperlink r:id="rId13" w:history="1">
        <w:r w:rsidRPr="00C97136">
          <w:rPr>
            <w:rStyle w:val="a3"/>
            <w:rFonts w:ascii="Arial" w:hAnsi="Arial" w:cs="Arial"/>
          </w:rPr>
          <w:t>статьей 20</w:t>
        </w:r>
      </w:hyperlink>
      <w:r w:rsidRPr="00C97136">
        <w:rPr>
          <w:rFonts w:ascii="Arial" w:hAnsi="Arial" w:cs="Arial"/>
        </w:rPr>
        <w:t xml:space="preserve"> Федерального закона, и не требующего внесения изменений в план закупок;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8) возникновение обстоятельств, предвидеть которые на дату утверждения плана-графика закупок было невозможно.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10. </w:t>
      </w:r>
      <w:proofErr w:type="gramStart"/>
      <w:r w:rsidRPr="00C97136">
        <w:rPr>
          <w:rFonts w:ascii="Arial" w:hAnsi="Arial" w:cs="Arial"/>
        </w:rPr>
        <w:t xml:space="preserve">Внесение изменений в план-график закупок по каждому объекту закупки осуществляется не </w:t>
      </w:r>
      <w:proofErr w:type="spellStart"/>
      <w:r w:rsidRPr="00C97136">
        <w:rPr>
          <w:rFonts w:ascii="Arial" w:hAnsi="Arial" w:cs="Arial"/>
        </w:rPr>
        <w:t>позднеечем</w:t>
      </w:r>
      <w:proofErr w:type="spellEnd"/>
      <w:r w:rsidRPr="00C97136">
        <w:rPr>
          <w:rFonts w:ascii="Arial" w:hAnsi="Arial" w:cs="Arial"/>
        </w:rPr>
        <w:t xml:space="preserve"> за 10 календарных дней до дня размещения в единой информационной системе в сфере закупок, а до ввода ее в эксплуатацию —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C97136">
        <w:rPr>
          <w:rFonts w:ascii="Arial" w:hAnsi="Arial" w:cs="Arial"/>
        </w:rPr>
        <w:t>www.zakupki.gov.ru</w:t>
      </w:r>
      <w:proofErr w:type="spellEnd"/>
      <w:r w:rsidRPr="00C97136">
        <w:rPr>
          <w:rFonts w:ascii="Arial" w:hAnsi="Arial" w:cs="Arial"/>
        </w:rPr>
        <w:t>) (далее — единая</w:t>
      </w:r>
      <w:proofErr w:type="gramEnd"/>
      <w:r w:rsidRPr="00C97136">
        <w:rPr>
          <w:rFonts w:ascii="Arial" w:hAnsi="Arial" w:cs="Arial"/>
        </w:rPr>
        <w:t xml:space="preserve"> </w:t>
      </w:r>
      <w:proofErr w:type="gramStart"/>
      <w:r w:rsidRPr="00C97136">
        <w:rPr>
          <w:rFonts w:ascii="Arial" w:hAnsi="Arial" w:cs="Arial"/>
        </w:rPr>
        <w:t xml:space="preserve">информационная система)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4" w:history="1">
        <w:r w:rsidRPr="00C97136">
          <w:rPr>
            <w:rStyle w:val="a3"/>
            <w:rFonts w:ascii="Arial" w:hAnsi="Arial" w:cs="Arial"/>
          </w:rPr>
          <w:t>пункте 13</w:t>
        </w:r>
      </w:hyperlink>
      <w:r w:rsidRPr="00C97136">
        <w:rPr>
          <w:rFonts w:ascii="Arial" w:hAnsi="Arial" w:cs="Arial"/>
        </w:rPr>
        <w:t xml:space="preserve"> настоящего Порядка, а в случае, если в соответствии с Федеральным </w:t>
      </w:r>
      <w:hyperlink r:id="rId14" w:history="1">
        <w:r w:rsidRPr="00C97136">
          <w:rPr>
            <w:rStyle w:val="a3"/>
            <w:rFonts w:ascii="Arial" w:hAnsi="Arial" w:cs="Arial"/>
          </w:rPr>
          <w:t>законом</w:t>
        </w:r>
      </w:hyperlink>
      <w:r w:rsidRPr="00C97136">
        <w:rPr>
          <w:rFonts w:ascii="Arial" w:hAnsi="Arial" w:cs="Arial"/>
        </w:rPr>
        <w:t xml:space="preserve"> не предусмотрено размещение извещения об осуществлении закупки или направление приглашения принять участие в </w:t>
      </w:r>
      <w:r w:rsidRPr="00C97136">
        <w:rPr>
          <w:rFonts w:ascii="Arial" w:hAnsi="Arial" w:cs="Arial"/>
        </w:rPr>
        <w:lastRenderedPageBreak/>
        <w:t>определении поставщика (подрядчика, исполнителя), — до даты заключения контракта.</w:t>
      </w:r>
      <w:proofErr w:type="gramEnd"/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11. </w:t>
      </w:r>
      <w:proofErr w:type="gramStart"/>
      <w:r w:rsidRPr="00C97136">
        <w:rPr>
          <w:rFonts w:ascii="Arial" w:hAnsi="Arial" w:cs="Arial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history="1">
        <w:r w:rsidRPr="00C97136">
          <w:rPr>
            <w:rStyle w:val="a3"/>
            <w:rFonts w:ascii="Arial" w:hAnsi="Arial" w:cs="Arial"/>
          </w:rPr>
          <w:t>статьей 82</w:t>
        </w:r>
      </w:hyperlink>
      <w:r w:rsidRPr="00C97136">
        <w:rPr>
          <w:rFonts w:ascii="Arial" w:hAnsi="Arial" w:cs="Arial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6" w:history="1">
        <w:r w:rsidRPr="00C97136">
          <w:rPr>
            <w:rStyle w:val="a3"/>
            <w:rFonts w:ascii="Arial" w:hAnsi="Arial" w:cs="Arial"/>
          </w:rPr>
          <w:t>пунктами 9</w:t>
        </w:r>
      </w:hyperlink>
      <w:r w:rsidRPr="00C97136">
        <w:rPr>
          <w:rFonts w:ascii="Arial" w:hAnsi="Arial" w:cs="Arial"/>
        </w:rPr>
        <w:t xml:space="preserve"> и</w:t>
      </w:r>
      <w:proofErr w:type="gramEnd"/>
      <w:r>
        <w:fldChar w:fldCharType="begin"/>
      </w:r>
      <w:r>
        <w:instrText>HYPERLINK "http://offline/ref=2970A449E9B827E62E333B2FDE49628000420CFA0F32E53B0E6F386F159F06518041E3191E998811UDuDI"</w:instrText>
      </w:r>
      <w:r>
        <w:fldChar w:fldCharType="separate"/>
      </w:r>
      <w:r w:rsidRPr="00C97136">
        <w:rPr>
          <w:rStyle w:val="a3"/>
          <w:rFonts w:ascii="Arial" w:hAnsi="Arial" w:cs="Arial"/>
        </w:rPr>
        <w:t>28 части 1 статьи 93</w:t>
      </w:r>
      <w:r>
        <w:fldChar w:fldCharType="end"/>
      </w:r>
      <w:r w:rsidRPr="00C97136">
        <w:rPr>
          <w:rFonts w:ascii="Arial" w:hAnsi="Arial" w:cs="Arial"/>
        </w:rPr>
        <w:t xml:space="preserve"> Федерального закона, — не </w:t>
      </w:r>
      <w:proofErr w:type="gramStart"/>
      <w:r w:rsidRPr="00C97136">
        <w:rPr>
          <w:rFonts w:ascii="Arial" w:hAnsi="Arial" w:cs="Arial"/>
        </w:rPr>
        <w:t>позднее</w:t>
      </w:r>
      <w:proofErr w:type="gramEnd"/>
      <w:r w:rsidRPr="00C97136">
        <w:rPr>
          <w:rFonts w:ascii="Arial" w:hAnsi="Arial" w:cs="Arial"/>
        </w:rPr>
        <w:t xml:space="preserve"> чем за один день до даты заключения контракта.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12. План-график закупок содержит приложения, содержащие обоснования по каждому объекту закупки, подготовленные в </w:t>
      </w:r>
      <w:hyperlink r:id="rId17" w:history="1">
        <w:r w:rsidRPr="00C97136">
          <w:rPr>
            <w:rStyle w:val="a3"/>
            <w:rFonts w:ascii="Arial" w:hAnsi="Arial" w:cs="Arial"/>
          </w:rPr>
          <w:t>порядке</w:t>
        </w:r>
      </w:hyperlink>
      <w:r w:rsidRPr="00C97136">
        <w:rPr>
          <w:rFonts w:ascii="Arial" w:hAnsi="Arial" w:cs="Arial"/>
        </w:rPr>
        <w:t xml:space="preserve">, установленном Правительством Российской Федерации в соответствии с </w:t>
      </w:r>
      <w:hyperlink r:id="rId18" w:history="1">
        <w:r w:rsidRPr="00C97136">
          <w:rPr>
            <w:rStyle w:val="a3"/>
            <w:rFonts w:ascii="Arial" w:hAnsi="Arial" w:cs="Arial"/>
          </w:rPr>
          <w:t>частью 7 статьи 18</w:t>
        </w:r>
      </w:hyperlink>
      <w:r w:rsidRPr="00C97136">
        <w:rPr>
          <w:rFonts w:ascii="Arial" w:hAnsi="Arial" w:cs="Arial"/>
        </w:rPr>
        <w:t xml:space="preserve"> Федерального закона, в том числе: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proofErr w:type="gramStart"/>
      <w:r w:rsidRPr="00C97136">
        <w:rPr>
          <w:rFonts w:ascii="Arial" w:hAnsi="Arial" w:cs="Arial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9" w:history="1">
        <w:r w:rsidRPr="00C97136">
          <w:rPr>
            <w:rStyle w:val="a3"/>
            <w:rFonts w:ascii="Arial" w:hAnsi="Arial" w:cs="Arial"/>
          </w:rPr>
          <w:t>статьей 22</w:t>
        </w:r>
      </w:hyperlink>
      <w:r w:rsidRPr="00C97136">
        <w:rPr>
          <w:rFonts w:ascii="Arial" w:hAnsi="Arial" w:cs="Arial"/>
        </w:rPr>
        <w:t xml:space="preserve"> Федерального закона;</w:t>
      </w:r>
      <w:proofErr w:type="gramEnd"/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2) обоснование способа определения поставщика (подрядчика, исполнителя) в соответствии с </w:t>
      </w:r>
      <w:hyperlink r:id="rId20" w:history="1">
        <w:r w:rsidRPr="00C97136">
          <w:rPr>
            <w:rStyle w:val="a3"/>
            <w:rFonts w:ascii="Arial" w:hAnsi="Arial" w:cs="Arial"/>
          </w:rPr>
          <w:t>главой 3</w:t>
        </w:r>
      </w:hyperlink>
      <w:r w:rsidRPr="00C97136">
        <w:rPr>
          <w:rFonts w:ascii="Arial" w:hAnsi="Arial" w:cs="Arial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21" w:history="1">
        <w:r w:rsidRPr="00C97136">
          <w:rPr>
            <w:rStyle w:val="a3"/>
            <w:rFonts w:ascii="Arial" w:hAnsi="Arial" w:cs="Arial"/>
          </w:rPr>
          <w:t>частью 2 статьи 31</w:t>
        </w:r>
      </w:hyperlink>
      <w:r w:rsidRPr="00C97136">
        <w:rPr>
          <w:rFonts w:ascii="Arial" w:hAnsi="Arial" w:cs="Arial"/>
        </w:rPr>
        <w:t xml:space="preserve"> Федерального закона.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1) идентификационные коды закупок, включаемые в план-график закупок, должны соответствовать идентификационным кодам закупок, включенным в план закупок;</w:t>
      </w:r>
    </w:p>
    <w:p w:rsidR="006A6823" w:rsidRPr="00C97136" w:rsidRDefault="006A6823" w:rsidP="006A6823">
      <w:pPr>
        <w:pStyle w:val="a5"/>
        <w:jc w:val="both"/>
        <w:rPr>
          <w:rFonts w:ascii="Arial" w:hAnsi="Arial" w:cs="Arial"/>
        </w:rPr>
      </w:pPr>
      <w:proofErr w:type="gramStart"/>
      <w:r w:rsidRPr="00C97136">
        <w:rPr>
          <w:rFonts w:ascii="Arial" w:hAnsi="Arial" w:cs="Arial"/>
        </w:rPr>
        <w:t>2)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должна соответствовать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</w:t>
      </w:r>
      <w:proofErr w:type="gramEnd"/>
    </w:p>
    <w:p w:rsidR="006A6823" w:rsidRPr="00C97136" w:rsidRDefault="006A6823" w:rsidP="006A6823">
      <w:pPr>
        <w:rPr>
          <w:rFonts w:ascii="Arial" w:hAnsi="Arial" w:cs="Arial"/>
        </w:rPr>
      </w:pPr>
    </w:p>
    <w:p w:rsidR="007978CA" w:rsidRDefault="007978CA"/>
    <w:sectPr w:rsidR="007978CA" w:rsidSect="007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823"/>
    <w:rsid w:val="006A6823"/>
    <w:rsid w:val="0079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823"/>
    <w:rPr>
      <w:color w:val="0000FF"/>
      <w:u w:val="single"/>
    </w:rPr>
  </w:style>
  <w:style w:type="character" w:styleId="a4">
    <w:name w:val="Strong"/>
    <w:basedOn w:val="a0"/>
    <w:uiPriority w:val="22"/>
    <w:qFormat/>
    <w:rsid w:val="006A6823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6A682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2970A449E9B827E62E333B2FDE49628000420CFA0F32E53B0E6F386F159F06518041E311U1uCI" TargetMode="External"/><Relationship Id="rId13" Type="http://schemas.openxmlformats.org/officeDocument/2006/relationships/hyperlink" Target="http://offline/ref=2970A449E9B827E62E333B2FDE49628000420CFA0F32E53B0E6F386F159F06518041E3191E988B11UDuCI" TargetMode="External"/><Relationship Id="rId18" Type="http://schemas.openxmlformats.org/officeDocument/2006/relationships/hyperlink" Target="http://offline/ref=2970A449E9B827E62E333B2FDE49628000420CFA0F32E53B0E6F386F159F06518041E3191E988B1EUDu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ffline/ref=2970A449E9B827E62E333B2FDE49628000420CFA0F32E53B0E6F386F159F06518041E3191E98891DUDuCI" TargetMode="External"/><Relationship Id="rId7" Type="http://schemas.openxmlformats.org/officeDocument/2006/relationships/hyperlink" Target="http://offline/ref=2970A449E9B827E62E333B2FDE49628000420CFA0F32E53B0E6F386F159F06518041E3191E988B1BUDuCI" TargetMode="External"/><Relationship Id="rId12" Type="http://schemas.openxmlformats.org/officeDocument/2006/relationships/hyperlink" Target="http://offline/ref=2970A449E9B827E62E333B2FDE49628000420CFA0F32E53B0E6F386F159F06518041E3191E99891EUDuEI" TargetMode="External"/><Relationship Id="rId17" Type="http://schemas.openxmlformats.org/officeDocument/2006/relationships/hyperlink" Target="http://offline/ref=2970A449E9B827E62E333B2FDE496280004D0AF90230E53B0E6F386F159F06518041E3191E988A18UDu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ffline/ref=2970A449E9B827E62E333B2FDE49628000420CFA0F32E53B0E6F386F159F06518041E3191E998D11UDu9I" TargetMode="External"/><Relationship Id="rId20" Type="http://schemas.openxmlformats.org/officeDocument/2006/relationships/hyperlink" Target="http://offline/ref=2970A449E9B827E62E333B2FDE49628000420CFA0F32E53B0E6F386F159F06518041E3191E98881FUDuBI" TargetMode="External"/><Relationship Id="rId1" Type="http://schemas.openxmlformats.org/officeDocument/2006/relationships/styles" Target="styles.xml"/><Relationship Id="rId6" Type="http://schemas.openxmlformats.org/officeDocument/2006/relationships/hyperlink" Target="http://offline/ref=2970A449E9B827E62E333B2FDE496280004D0AF90231E53B0E6F386F159F06518041E3191E988B19UDu1I" TargetMode="External"/><Relationship Id="rId11" Type="http://schemas.openxmlformats.org/officeDocument/2006/relationships/hyperlink" Target="http://offline/ref=2970A449E9B827E62E333B2FDE496280004D0AF90231E53B0E6F386F15U9uFI" TargetMode="External"/><Relationship Id="rId5" Type="http://schemas.openxmlformats.org/officeDocument/2006/relationships/hyperlink" Target="http://offline/ref=2970A449E9B827E62E333B2FDE496280004D0AF90231E53B0E6F386F159F06518041E3191E988A18UDuCI" TargetMode="External"/><Relationship Id="rId15" Type="http://schemas.openxmlformats.org/officeDocument/2006/relationships/hyperlink" Target="http://offline/ref=2970A449E9B827E62E333B2FDE49628000420CFA0F32E53B0E6F386F159F06518041E3191E998A1EUDuC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ffline/ref=2970A449E9B827E62E333B2FDE49628000420CFA0F32E53B0E6F386F15U9uFI" TargetMode="External"/><Relationship Id="rId19" Type="http://schemas.openxmlformats.org/officeDocument/2006/relationships/hyperlink" Target="http://offline/ref=2970A449E9B827E62E333B2FDE49628000420CFA0F32E53B0E6F386F159F06518041E3191E988818UDu0I" TargetMode="External"/><Relationship Id="rId4" Type="http://schemas.openxmlformats.org/officeDocument/2006/relationships/hyperlink" Target="http://offline/ref=2970A449E9B827E62E333B2FDE49628000420CFA0F32E53B0E6F386F159F06518041E3191E988819UDuAI" TargetMode="External"/><Relationship Id="rId9" Type="http://schemas.openxmlformats.org/officeDocument/2006/relationships/hyperlink" Target="http://offline/ref=2970A449E9B827E62E333B2FDE49628000420CFA0F32E53B0E6F386F15U9uFI" TargetMode="External"/><Relationship Id="rId14" Type="http://schemas.openxmlformats.org/officeDocument/2006/relationships/hyperlink" Target="http://offline/ref=2970A449E9B827E62E333B2FDE49628000420CFA0F32E53B0E6F386F15U9u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2188</Words>
  <Characters>12476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2016-09-05T04:51:00Z</dcterms:created>
  <dcterms:modified xsi:type="dcterms:W3CDTF">2016-09-05T04:52:00Z</dcterms:modified>
</cp:coreProperties>
</file>