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6A" w:rsidRDefault="00592A6A" w:rsidP="00592A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592A6A" w:rsidRDefault="00592A6A" w:rsidP="00592A6A">
      <w:pPr>
        <w:tabs>
          <w:tab w:val="left" w:pos="9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592A6A" w:rsidRDefault="00592A6A" w:rsidP="00592A6A">
      <w:pPr>
        <w:tabs>
          <w:tab w:val="left" w:pos="9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592A6A" w:rsidRDefault="00592A6A" w:rsidP="00592A6A">
      <w:pPr>
        <w:tabs>
          <w:tab w:val="left" w:pos="945"/>
        </w:tabs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</w:rPr>
        <w:t>ВОЛГОГРАДСКОЙ ОБЛАСТИ</w:t>
      </w:r>
      <w:r>
        <w:rPr>
          <w:rFonts w:ascii="Arial" w:hAnsi="Arial" w:cs="Arial"/>
        </w:rPr>
        <w:t xml:space="preserve">              ____________________________________________________________________</w:t>
      </w:r>
    </w:p>
    <w:p w:rsidR="00592A6A" w:rsidRDefault="00592A6A" w:rsidP="00592A6A">
      <w:pPr>
        <w:jc w:val="center"/>
        <w:rPr>
          <w:rFonts w:ascii="Arial" w:hAnsi="Arial" w:cs="Arial"/>
        </w:rPr>
      </w:pPr>
    </w:p>
    <w:p w:rsidR="00592A6A" w:rsidRDefault="00592A6A" w:rsidP="00592A6A">
      <w:pPr>
        <w:jc w:val="center"/>
        <w:rPr>
          <w:rFonts w:ascii="Arial" w:hAnsi="Arial" w:cs="Arial"/>
        </w:rPr>
      </w:pPr>
    </w:p>
    <w:p w:rsidR="00592A6A" w:rsidRDefault="00592A6A" w:rsidP="00592A6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ПОСТАНОВЛЕНИЕ</w:t>
      </w:r>
    </w:p>
    <w:p w:rsidR="00592A6A" w:rsidRDefault="00592A6A" w:rsidP="00592A6A">
      <w:pPr>
        <w:rPr>
          <w:rFonts w:ascii="Arial" w:hAnsi="Arial" w:cs="Arial"/>
        </w:rPr>
      </w:pPr>
    </w:p>
    <w:p w:rsidR="00592A6A" w:rsidRDefault="00592A6A" w:rsidP="00592A6A">
      <w:pPr>
        <w:rPr>
          <w:rFonts w:ascii="Arial" w:hAnsi="Arial" w:cs="Arial"/>
        </w:rPr>
      </w:pPr>
      <w:r>
        <w:rPr>
          <w:rFonts w:ascii="Arial" w:hAnsi="Arial" w:cs="Arial"/>
        </w:rPr>
        <w:t>от    11.07.2018 г.                                                                 № 43</w:t>
      </w:r>
    </w:p>
    <w:p w:rsidR="00592A6A" w:rsidRDefault="00592A6A" w:rsidP="00592A6A">
      <w:pPr>
        <w:rPr>
          <w:rFonts w:ascii="Arial" w:hAnsi="Arial" w:cs="Arial"/>
        </w:rPr>
      </w:pPr>
    </w:p>
    <w:p w:rsidR="00592A6A" w:rsidRDefault="00592A6A" w:rsidP="00592A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выделении специальных мест </w:t>
      </w:r>
      <w:proofErr w:type="gramStart"/>
      <w:r>
        <w:rPr>
          <w:rFonts w:ascii="Arial" w:hAnsi="Arial" w:cs="Arial"/>
        </w:rPr>
        <w:t>для</w:t>
      </w:r>
      <w:proofErr w:type="gramEnd"/>
    </w:p>
    <w:p w:rsidR="00592A6A" w:rsidRDefault="00592A6A" w:rsidP="00592A6A">
      <w:pPr>
        <w:rPr>
          <w:rFonts w:ascii="Arial" w:hAnsi="Arial" w:cs="Arial"/>
        </w:rPr>
      </w:pPr>
      <w:r>
        <w:rPr>
          <w:rFonts w:ascii="Arial" w:hAnsi="Arial" w:cs="Arial"/>
        </w:rPr>
        <w:t>размещения печатных агитационных материалов</w:t>
      </w:r>
    </w:p>
    <w:p w:rsidR="00592A6A" w:rsidRDefault="00592A6A" w:rsidP="00592A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на территории избирательного участка</w:t>
      </w:r>
    </w:p>
    <w:p w:rsidR="00592A6A" w:rsidRDefault="00592A6A" w:rsidP="00592A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Родничковского сельского поселения </w:t>
      </w:r>
    </w:p>
    <w:p w:rsidR="00592A6A" w:rsidRDefault="00592A6A" w:rsidP="00592A6A">
      <w:pPr>
        <w:rPr>
          <w:rFonts w:ascii="Arial" w:hAnsi="Arial" w:cs="Arial"/>
        </w:rPr>
      </w:pPr>
    </w:p>
    <w:p w:rsidR="00592A6A" w:rsidRDefault="00592A6A" w:rsidP="00592A6A">
      <w:pPr>
        <w:rPr>
          <w:rFonts w:ascii="Arial" w:hAnsi="Arial" w:cs="Arial"/>
        </w:rPr>
      </w:pPr>
    </w:p>
    <w:p w:rsidR="00592A6A" w:rsidRDefault="00592A6A" w:rsidP="00592A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 № 67-ФЗ от 12.06.2002г.,   ч. 9 статьи 45 Закона Волгоградской области «О выборах в органы местного самоуправления в Волгоградской области»</w:t>
      </w:r>
    </w:p>
    <w:p w:rsidR="00592A6A" w:rsidRDefault="00592A6A" w:rsidP="00592A6A">
      <w:pPr>
        <w:rPr>
          <w:rFonts w:ascii="Arial" w:hAnsi="Arial" w:cs="Arial"/>
        </w:rPr>
      </w:pPr>
    </w:p>
    <w:p w:rsidR="00592A6A" w:rsidRDefault="00592A6A" w:rsidP="00592A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592A6A" w:rsidRDefault="00592A6A" w:rsidP="00592A6A">
      <w:pPr>
        <w:jc w:val="center"/>
        <w:rPr>
          <w:rFonts w:ascii="Arial" w:hAnsi="Arial" w:cs="Arial"/>
        </w:rPr>
      </w:pPr>
    </w:p>
    <w:p w:rsidR="00592A6A" w:rsidRDefault="00592A6A" w:rsidP="00592A6A">
      <w:pPr>
        <w:pStyle w:val="a3"/>
        <w:numPr>
          <w:ilvl w:val="0"/>
          <w:numId w:val="1"/>
        </w:numPr>
        <w:suppressAutoHyphens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Выделить следующие специальные места для размещения печатных  агитационных материалов на территории избирательного участка Родничковского сельского поселения:</w:t>
      </w:r>
    </w:p>
    <w:p w:rsidR="00592A6A" w:rsidRDefault="00592A6A" w:rsidP="00592A6A">
      <w:pPr>
        <w:ind w:firstLine="360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- территория избирательного участка № 2623 – в здании Дома культуры </w:t>
      </w:r>
      <w:r w:rsidRPr="004C5508">
        <w:rPr>
          <w:rFonts w:ascii="Arial" w:hAnsi="Arial" w:cs="Arial"/>
          <w:szCs w:val="20"/>
        </w:rPr>
        <w:t xml:space="preserve">Муниципального казенного учреждения  «Родничковский многоцелевой центр» </w:t>
      </w:r>
    </w:p>
    <w:p w:rsidR="00592A6A" w:rsidRDefault="00592A6A" w:rsidP="00592A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п. Роднички, в специально отведенном месте около сельских магазинов «Мария», «Родничок», х. Кулички – административное здание.</w:t>
      </w:r>
      <w:proofErr w:type="gramEnd"/>
    </w:p>
    <w:p w:rsidR="00592A6A" w:rsidRDefault="00592A6A" w:rsidP="00592A6A">
      <w:pPr>
        <w:ind w:left="360"/>
        <w:rPr>
          <w:rFonts w:ascii="Arial" w:hAnsi="Arial" w:cs="Arial"/>
        </w:rPr>
      </w:pPr>
    </w:p>
    <w:p w:rsidR="00592A6A" w:rsidRDefault="00592A6A" w:rsidP="00592A6A">
      <w:pPr>
        <w:pStyle w:val="a3"/>
        <w:numPr>
          <w:ilvl w:val="0"/>
          <w:numId w:val="1"/>
        </w:numPr>
        <w:suppressAutoHyphens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Выделить равную площадь для вывешивания и расклейки информационных материалов комиссий и агитационных материалов зарегистрированных кандидатов.</w:t>
      </w:r>
    </w:p>
    <w:p w:rsidR="00592A6A" w:rsidRDefault="00592A6A" w:rsidP="00592A6A">
      <w:pPr>
        <w:pStyle w:val="a3"/>
        <w:suppressAutoHyphens/>
        <w:ind w:left="360"/>
        <w:rPr>
          <w:rFonts w:ascii="Arial" w:hAnsi="Arial" w:cs="Arial"/>
        </w:rPr>
      </w:pPr>
    </w:p>
    <w:p w:rsidR="00592A6A" w:rsidRDefault="00592A6A" w:rsidP="00592A6A">
      <w:pPr>
        <w:pStyle w:val="a3"/>
        <w:numPr>
          <w:ilvl w:val="0"/>
          <w:numId w:val="1"/>
        </w:numPr>
        <w:suppressAutoHyphens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Агитационные печатные материалы должны содержать информацию об организациях, объединениях и лицах, отвечающих за их выпуск.</w:t>
      </w:r>
    </w:p>
    <w:p w:rsidR="00592A6A" w:rsidRDefault="00592A6A" w:rsidP="00592A6A">
      <w:pPr>
        <w:ind w:left="360"/>
        <w:rPr>
          <w:rFonts w:ascii="Arial" w:hAnsi="Arial" w:cs="Arial"/>
        </w:rPr>
      </w:pPr>
    </w:p>
    <w:p w:rsidR="00592A6A" w:rsidRDefault="00592A6A" w:rsidP="00592A6A">
      <w:pPr>
        <w:ind w:left="360"/>
        <w:rPr>
          <w:rFonts w:ascii="Arial" w:hAnsi="Arial" w:cs="Arial"/>
        </w:rPr>
      </w:pPr>
    </w:p>
    <w:p w:rsidR="00592A6A" w:rsidRDefault="00592A6A" w:rsidP="00592A6A">
      <w:pPr>
        <w:ind w:left="360"/>
        <w:rPr>
          <w:rFonts w:ascii="Arial" w:hAnsi="Arial" w:cs="Arial"/>
        </w:rPr>
      </w:pPr>
    </w:p>
    <w:p w:rsidR="00592A6A" w:rsidRDefault="00592A6A" w:rsidP="00592A6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Глава Родничковского сельского поселения                              А.М. Белоус</w:t>
      </w:r>
    </w:p>
    <w:p w:rsidR="00592A6A" w:rsidRDefault="00592A6A" w:rsidP="00592A6A">
      <w:pPr>
        <w:ind w:left="360"/>
        <w:rPr>
          <w:rFonts w:ascii="Arial" w:hAnsi="Arial" w:cs="Arial"/>
        </w:rPr>
      </w:pPr>
    </w:p>
    <w:p w:rsidR="00592A6A" w:rsidRDefault="00592A6A" w:rsidP="00592A6A">
      <w:pPr>
        <w:ind w:left="360"/>
        <w:rPr>
          <w:rFonts w:ascii="Arial" w:hAnsi="Arial" w:cs="Arial"/>
        </w:rPr>
      </w:pPr>
    </w:p>
    <w:p w:rsidR="00592A6A" w:rsidRDefault="00592A6A" w:rsidP="00592A6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592A6A" w:rsidRDefault="00592A6A" w:rsidP="00592A6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Директор  МКУ РМЦ</w:t>
      </w:r>
    </w:p>
    <w:p w:rsidR="00592A6A" w:rsidRDefault="00592A6A" w:rsidP="00592A6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______________А.А. </w:t>
      </w:r>
      <w:proofErr w:type="spellStart"/>
      <w:r>
        <w:rPr>
          <w:rFonts w:ascii="Arial" w:hAnsi="Arial" w:cs="Arial"/>
        </w:rPr>
        <w:t>Яндакова</w:t>
      </w:r>
      <w:proofErr w:type="spellEnd"/>
    </w:p>
    <w:p w:rsidR="00592A6A" w:rsidRDefault="00592A6A" w:rsidP="00592A6A">
      <w:pPr>
        <w:ind w:left="360"/>
        <w:rPr>
          <w:rFonts w:ascii="Arial" w:hAnsi="Arial" w:cs="Arial"/>
        </w:rPr>
      </w:pPr>
    </w:p>
    <w:p w:rsidR="00592A6A" w:rsidRDefault="00592A6A" w:rsidP="00592A6A">
      <w:pPr>
        <w:ind w:left="360"/>
      </w:pPr>
    </w:p>
    <w:p w:rsidR="00592A6A" w:rsidRDefault="00592A6A" w:rsidP="00592A6A"/>
    <w:p w:rsidR="002F7E6D" w:rsidRDefault="002F7E6D">
      <w:bookmarkStart w:id="0" w:name="_GoBack"/>
      <w:bookmarkEnd w:id="0"/>
    </w:p>
    <w:sectPr w:rsidR="002F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3018"/>
    <w:multiLevelType w:val="hybridMultilevel"/>
    <w:tmpl w:val="0298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5A"/>
    <w:rsid w:val="002F7E6D"/>
    <w:rsid w:val="00592A6A"/>
    <w:rsid w:val="0059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2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2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2018-08-01T10:37:00Z</dcterms:created>
  <dcterms:modified xsi:type="dcterms:W3CDTF">2018-08-01T10:38:00Z</dcterms:modified>
</cp:coreProperties>
</file>