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30" w:rsidRPr="00876228" w:rsidRDefault="008B1F30" w:rsidP="008B1F30">
      <w:pPr>
        <w:jc w:val="center"/>
        <w:rPr>
          <w:rFonts w:ascii="Arial" w:hAnsi="Arial" w:cs="Arial"/>
        </w:rPr>
      </w:pPr>
      <w:r w:rsidRPr="00876228">
        <w:rPr>
          <w:rFonts w:ascii="Arial" w:hAnsi="Arial" w:cs="Arial"/>
          <w:b/>
          <w:bCs/>
        </w:rPr>
        <w:t>АДМИНИСТРАЦИЯ</w:t>
      </w:r>
    </w:p>
    <w:p w:rsidR="008B1F30" w:rsidRPr="00876228" w:rsidRDefault="008B1F30" w:rsidP="008B1F30">
      <w:pPr>
        <w:jc w:val="center"/>
        <w:rPr>
          <w:rFonts w:ascii="Arial" w:hAnsi="Arial" w:cs="Arial"/>
        </w:rPr>
      </w:pPr>
      <w:r w:rsidRPr="00876228">
        <w:rPr>
          <w:rFonts w:ascii="Arial" w:hAnsi="Arial" w:cs="Arial"/>
          <w:b/>
          <w:bCs/>
        </w:rPr>
        <w:t>РОДНИЧКОВСКОГО СЕЛЬСКОГО ПОСЕЛЕНИЯ</w:t>
      </w:r>
    </w:p>
    <w:p w:rsidR="008B1F30" w:rsidRPr="00876228" w:rsidRDefault="008B1F30" w:rsidP="008B1F30">
      <w:pPr>
        <w:jc w:val="center"/>
        <w:rPr>
          <w:rFonts w:ascii="Arial" w:hAnsi="Arial" w:cs="Arial"/>
        </w:rPr>
      </w:pPr>
      <w:r w:rsidRPr="00876228">
        <w:rPr>
          <w:rFonts w:ascii="Arial" w:hAnsi="Arial" w:cs="Arial"/>
          <w:b/>
          <w:bCs/>
        </w:rPr>
        <w:t>НЕХАЕВСКОГО МУНИЦИПАЛЬНОГО РАЙОНА</w:t>
      </w:r>
    </w:p>
    <w:p w:rsidR="008B1F30" w:rsidRPr="00876228" w:rsidRDefault="008B1F30" w:rsidP="008B1F30">
      <w:pPr>
        <w:jc w:val="center"/>
        <w:rPr>
          <w:rFonts w:ascii="Arial" w:hAnsi="Arial" w:cs="Arial"/>
        </w:rPr>
      </w:pPr>
      <w:r w:rsidRPr="00876228">
        <w:rPr>
          <w:rFonts w:ascii="Arial" w:hAnsi="Arial" w:cs="Arial"/>
          <w:b/>
          <w:bCs/>
        </w:rPr>
        <w:t>ВОЛГОГРАДСКОЙ ОБЛАСТИ</w:t>
      </w:r>
    </w:p>
    <w:p w:rsidR="008B1F30" w:rsidRPr="00876228" w:rsidRDefault="008B1F30" w:rsidP="008B1F30">
      <w:pPr>
        <w:jc w:val="center"/>
        <w:rPr>
          <w:rFonts w:ascii="Arial" w:hAnsi="Arial" w:cs="Arial"/>
        </w:rPr>
      </w:pPr>
    </w:p>
    <w:p w:rsidR="008B1F30" w:rsidRPr="00876228" w:rsidRDefault="008B1F30" w:rsidP="008B1F30">
      <w:pPr>
        <w:jc w:val="center"/>
        <w:rPr>
          <w:rFonts w:ascii="Arial" w:hAnsi="Arial" w:cs="Arial"/>
          <w:b/>
          <w:bCs/>
        </w:rPr>
      </w:pPr>
      <w:r w:rsidRPr="00876228">
        <w:rPr>
          <w:rFonts w:ascii="Arial" w:hAnsi="Arial" w:cs="Arial"/>
          <w:b/>
          <w:bCs/>
        </w:rPr>
        <w:t>ПОСТАНОВЛЕНИЕ</w:t>
      </w:r>
    </w:p>
    <w:p w:rsidR="008B1F30" w:rsidRPr="00876228" w:rsidRDefault="008B1F30" w:rsidP="008B1F30">
      <w:pPr>
        <w:jc w:val="both"/>
        <w:rPr>
          <w:rFonts w:ascii="Arial" w:hAnsi="Arial" w:cs="Arial"/>
        </w:rPr>
      </w:pPr>
    </w:p>
    <w:p w:rsidR="008B1F30" w:rsidRPr="00876228" w:rsidRDefault="008B1F30" w:rsidP="008B1F30">
      <w:pPr>
        <w:jc w:val="both"/>
        <w:rPr>
          <w:rFonts w:ascii="Arial" w:hAnsi="Arial" w:cs="Arial"/>
        </w:rPr>
      </w:pPr>
      <w:r w:rsidRPr="00876228">
        <w:rPr>
          <w:rFonts w:ascii="Arial" w:hAnsi="Arial" w:cs="Arial"/>
        </w:rPr>
        <w:t>от 08.10. 2018 года                                 </w:t>
      </w:r>
      <w:r>
        <w:rPr>
          <w:rFonts w:ascii="Arial" w:hAnsi="Arial" w:cs="Arial"/>
        </w:rPr>
        <w:t xml:space="preserve">                                    </w:t>
      </w:r>
      <w:r w:rsidRPr="00876228">
        <w:rPr>
          <w:rFonts w:ascii="Arial" w:hAnsi="Arial" w:cs="Arial"/>
        </w:rPr>
        <w:t>  № 62</w:t>
      </w:r>
    </w:p>
    <w:p w:rsidR="008B1F30" w:rsidRPr="00876228" w:rsidRDefault="008B1F30" w:rsidP="008B1F30">
      <w:pPr>
        <w:jc w:val="both"/>
        <w:rPr>
          <w:rFonts w:ascii="Arial" w:hAnsi="Arial" w:cs="Arial"/>
        </w:rPr>
      </w:pPr>
      <w:r w:rsidRPr="00876228">
        <w:rPr>
          <w:rFonts w:ascii="Arial" w:hAnsi="Arial" w:cs="Arial"/>
        </w:rPr>
        <w:t> </w:t>
      </w:r>
    </w:p>
    <w:tbl>
      <w:tblPr>
        <w:tblW w:w="12555" w:type="dxa"/>
        <w:tblCellSpacing w:w="0" w:type="dxa"/>
        <w:tblCellMar>
          <w:left w:w="0" w:type="dxa"/>
          <w:right w:w="0" w:type="dxa"/>
        </w:tblCellMar>
        <w:tblLook w:val="04A0" w:firstRow="1" w:lastRow="0" w:firstColumn="1" w:lastColumn="0" w:noHBand="0" w:noVBand="1"/>
      </w:tblPr>
      <w:tblGrid>
        <w:gridCol w:w="7770"/>
        <w:gridCol w:w="4785"/>
      </w:tblGrid>
      <w:tr w:rsidR="008B1F30" w:rsidRPr="00876228" w:rsidTr="00310FD2">
        <w:trPr>
          <w:tblCellSpacing w:w="0" w:type="dxa"/>
        </w:trPr>
        <w:tc>
          <w:tcPr>
            <w:tcW w:w="7770" w:type="dxa"/>
            <w:hideMark/>
          </w:tcPr>
          <w:p w:rsidR="008B1F30" w:rsidRPr="00876228" w:rsidRDefault="008B1F30" w:rsidP="00310FD2">
            <w:pPr>
              <w:jc w:val="both"/>
              <w:rPr>
                <w:rFonts w:ascii="Arial" w:hAnsi="Arial" w:cs="Arial"/>
              </w:rPr>
            </w:pPr>
            <w:r w:rsidRPr="00876228">
              <w:rPr>
                <w:rFonts w:ascii="Arial" w:hAnsi="Arial" w:cs="Arial"/>
              </w:rPr>
              <w:t> </w:t>
            </w:r>
          </w:p>
          <w:p w:rsidR="008B1F30" w:rsidRPr="00876228" w:rsidRDefault="008B1F30" w:rsidP="00310FD2">
            <w:pPr>
              <w:jc w:val="both"/>
              <w:rPr>
                <w:rFonts w:ascii="Arial" w:hAnsi="Arial" w:cs="Arial"/>
              </w:rPr>
            </w:pPr>
            <w:r w:rsidRPr="00876228">
              <w:rPr>
                <w:rFonts w:ascii="Arial" w:hAnsi="Arial" w:cs="Arial"/>
              </w:rPr>
              <w:t>О внесении изменений в постановление</w:t>
            </w:r>
          </w:p>
          <w:p w:rsidR="008B1F30" w:rsidRPr="00876228" w:rsidRDefault="008B1F30" w:rsidP="00310FD2">
            <w:pPr>
              <w:jc w:val="both"/>
              <w:rPr>
                <w:rFonts w:ascii="Arial" w:hAnsi="Arial" w:cs="Arial"/>
              </w:rPr>
            </w:pPr>
            <w:r w:rsidRPr="00876228">
              <w:rPr>
                <w:rFonts w:ascii="Arial" w:hAnsi="Arial" w:cs="Arial"/>
              </w:rPr>
              <w:t xml:space="preserve">администрации  Родничковского сельского поселения </w:t>
            </w:r>
          </w:p>
          <w:p w:rsidR="008B1F30" w:rsidRPr="00876228" w:rsidRDefault="008B1F30" w:rsidP="00310FD2">
            <w:pPr>
              <w:jc w:val="both"/>
              <w:rPr>
                <w:rFonts w:ascii="Arial" w:hAnsi="Arial" w:cs="Arial"/>
              </w:rPr>
            </w:pPr>
            <w:r w:rsidRPr="00876228">
              <w:rPr>
                <w:rFonts w:ascii="Arial" w:hAnsi="Arial" w:cs="Arial"/>
              </w:rPr>
              <w:t xml:space="preserve">Нехаевского муниципального района </w:t>
            </w:r>
          </w:p>
          <w:p w:rsidR="008B1F30" w:rsidRPr="00876228" w:rsidRDefault="008B1F30" w:rsidP="00310FD2">
            <w:pPr>
              <w:jc w:val="both"/>
              <w:rPr>
                <w:rFonts w:ascii="Arial" w:hAnsi="Arial" w:cs="Arial"/>
              </w:rPr>
            </w:pPr>
            <w:r w:rsidRPr="00876228">
              <w:rPr>
                <w:rFonts w:ascii="Arial" w:hAnsi="Arial" w:cs="Arial"/>
              </w:rPr>
              <w:t>Волгоградской области от 25.10.2017 г. № 62</w:t>
            </w:r>
          </w:p>
          <w:p w:rsidR="008B1F30" w:rsidRPr="00876228" w:rsidRDefault="008B1F30" w:rsidP="00310FD2">
            <w:pPr>
              <w:jc w:val="both"/>
              <w:rPr>
                <w:rFonts w:ascii="Arial" w:hAnsi="Arial" w:cs="Arial"/>
              </w:rPr>
            </w:pPr>
            <w:r w:rsidRPr="00876228">
              <w:rPr>
                <w:rFonts w:ascii="Arial" w:hAnsi="Arial" w:cs="Arial"/>
              </w:rPr>
              <w:t>Об утверждении административного регламента</w:t>
            </w:r>
          </w:p>
          <w:p w:rsidR="008B1F30" w:rsidRPr="00876228" w:rsidRDefault="008B1F30" w:rsidP="00310FD2">
            <w:pPr>
              <w:jc w:val="both"/>
              <w:rPr>
                <w:rFonts w:ascii="Arial" w:hAnsi="Arial" w:cs="Arial"/>
              </w:rPr>
            </w:pPr>
            <w:r w:rsidRPr="00876228">
              <w:rPr>
                <w:rFonts w:ascii="Arial" w:hAnsi="Arial" w:cs="Arial"/>
              </w:rPr>
              <w:t>по предоставлению муниципальной услуги</w:t>
            </w:r>
          </w:p>
          <w:p w:rsidR="008B1F30" w:rsidRPr="00876228" w:rsidRDefault="008B1F30" w:rsidP="00310FD2">
            <w:pPr>
              <w:jc w:val="both"/>
              <w:rPr>
                <w:rFonts w:ascii="Arial" w:hAnsi="Arial" w:cs="Arial"/>
              </w:rPr>
            </w:pPr>
            <w:r w:rsidRPr="00876228">
              <w:rPr>
                <w:rFonts w:ascii="Arial" w:hAnsi="Arial" w:cs="Arial"/>
              </w:rPr>
              <w:t>«Предоставление земельных участков, находящихся</w:t>
            </w:r>
          </w:p>
          <w:p w:rsidR="008B1F30" w:rsidRPr="00876228" w:rsidRDefault="008B1F30" w:rsidP="00310FD2">
            <w:pPr>
              <w:jc w:val="both"/>
              <w:rPr>
                <w:rFonts w:ascii="Arial" w:hAnsi="Arial" w:cs="Arial"/>
              </w:rPr>
            </w:pPr>
            <w:r w:rsidRPr="00876228">
              <w:rPr>
                <w:rFonts w:ascii="Arial" w:hAnsi="Arial" w:cs="Arial"/>
              </w:rPr>
              <w:t>в муниципальной собственности в аренду без проведения торгов»</w:t>
            </w:r>
          </w:p>
          <w:p w:rsidR="008B1F30" w:rsidRPr="00876228" w:rsidRDefault="008B1F30" w:rsidP="00310FD2">
            <w:pPr>
              <w:jc w:val="both"/>
              <w:rPr>
                <w:rFonts w:ascii="Arial" w:hAnsi="Arial" w:cs="Arial"/>
              </w:rPr>
            </w:pPr>
            <w:r w:rsidRPr="00876228">
              <w:rPr>
                <w:rFonts w:ascii="Arial" w:hAnsi="Arial" w:cs="Arial"/>
              </w:rPr>
              <w:t> </w:t>
            </w:r>
          </w:p>
        </w:tc>
        <w:tc>
          <w:tcPr>
            <w:tcW w:w="4785" w:type="dxa"/>
            <w:hideMark/>
          </w:tcPr>
          <w:p w:rsidR="008B1F30" w:rsidRPr="00876228" w:rsidRDefault="008B1F30" w:rsidP="00310FD2">
            <w:pPr>
              <w:jc w:val="both"/>
              <w:rPr>
                <w:rFonts w:ascii="Arial" w:hAnsi="Arial" w:cs="Arial"/>
              </w:rPr>
            </w:pPr>
            <w:r w:rsidRPr="00876228">
              <w:rPr>
                <w:rFonts w:ascii="Arial" w:hAnsi="Arial" w:cs="Arial"/>
              </w:rPr>
              <w:t> </w:t>
            </w:r>
          </w:p>
        </w:tc>
      </w:tr>
    </w:tbl>
    <w:p w:rsidR="008B1F30" w:rsidRPr="00876228" w:rsidRDefault="008B1F30" w:rsidP="008B1F30">
      <w:pPr>
        <w:jc w:val="both"/>
        <w:rPr>
          <w:rFonts w:ascii="Arial" w:hAnsi="Arial" w:cs="Arial"/>
        </w:rPr>
      </w:pPr>
      <w:r w:rsidRPr="00876228">
        <w:rPr>
          <w:rFonts w:ascii="Arial" w:hAnsi="Arial" w:cs="Arial"/>
        </w:rPr>
        <w:t> </w:t>
      </w:r>
    </w:p>
    <w:p w:rsidR="008B1F30" w:rsidRPr="00876228" w:rsidRDefault="008B1F30" w:rsidP="008B1F30">
      <w:pPr>
        <w:jc w:val="both"/>
        <w:rPr>
          <w:rFonts w:ascii="Arial" w:hAnsi="Arial" w:cs="Arial"/>
        </w:rPr>
      </w:pPr>
      <w:r w:rsidRPr="00876228">
        <w:rPr>
          <w:rFonts w:ascii="Arial" w:hAnsi="Arial" w:cs="Arial"/>
        </w:rPr>
        <w:t xml:space="preserve">            </w:t>
      </w:r>
      <w:proofErr w:type="gramStart"/>
      <w:r w:rsidRPr="00876228">
        <w:rPr>
          <w:rFonts w:ascii="Arial" w:hAnsi="Arial" w:cs="Arial"/>
        </w:rPr>
        <w:t>В целях приведения постановления администрации Родничковского  сельского поселения Нехаевского муниципального района Волгоградской от 25.10.2017 г. № 62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аренду без проведения торгов»» в соответствие с действующим законодательством и на основании протеста прокуратуры Нехаевского района от 28.09.2018г. № 7-23-2018</w:t>
      </w:r>
      <w:proofErr w:type="gramEnd"/>
    </w:p>
    <w:p w:rsidR="008B1F30" w:rsidRPr="00876228" w:rsidRDefault="008B1F30" w:rsidP="008B1F30">
      <w:pPr>
        <w:jc w:val="both"/>
        <w:rPr>
          <w:rFonts w:ascii="Arial" w:hAnsi="Arial" w:cs="Arial"/>
        </w:rPr>
      </w:pPr>
    </w:p>
    <w:p w:rsidR="008B1F30" w:rsidRPr="00876228" w:rsidRDefault="008B1F30" w:rsidP="008B1F30">
      <w:pPr>
        <w:jc w:val="both"/>
        <w:rPr>
          <w:rFonts w:ascii="Arial" w:hAnsi="Arial" w:cs="Arial"/>
        </w:rPr>
      </w:pPr>
      <w:r w:rsidRPr="00876228">
        <w:rPr>
          <w:rFonts w:ascii="Arial" w:hAnsi="Arial" w:cs="Arial"/>
        </w:rPr>
        <w:t>постановляет:</w:t>
      </w:r>
    </w:p>
    <w:p w:rsidR="008B1F30" w:rsidRPr="00876228" w:rsidRDefault="008B1F30" w:rsidP="008B1F30">
      <w:pPr>
        <w:jc w:val="both"/>
        <w:rPr>
          <w:rFonts w:ascii="Arial" w:hAnsi="Arial" w:cs="Arial"/>
        </w:rPr>
      </w:pPr>
    </w:p>
    <w:p w:rsidR="008B1F30" w:rsidRPr="00876228" w:rsidRDefault="008B1F30" w:rsidP="008B1F30">
      <w:pPr>
        <w:ind w:firstLine="567"/>
        <w:jc w:val="both"/>
        <w:rPr>
          <w:rFonts w:ascii="Arial" w:hAnsi="Arial" w:cs="Arial"/>
        </w:rPr>
      </w:pPr>
      <w:r w:rsidRPr="00876228">
        <w:rPr>
          <w:rFonts w:ascii="Arial" w:hAnsi="Arial" w:cs="Arial"/>
        </w:rPr>
        <w:t xml:space="preserve">1.    Внести в постановления администрации Родничковского сельского поселения Нехаевского муниципального района Волгоградской области от 25.10.2017  г. № 62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аренду без проведения торгов»» следующие изменения: </w:t>
      </w:r>
    </w:p>
    <w:p w:rsidR="008B1F30" w:rsidRPr="00876228" w:rsidRDefault="008B1F30" w:rsidP="008B1F30">
      <w:pPr>
        <w:ind w:firstLine="567"/>
        <w:jc w:val="both"/>
        <w:rPr>
          <w:rFonts w:ascii="Arial" w:hAnsi="Arial" w:cs="Arial"/>
        </w:rPr>
      </w:pPr>
      <w:r w:rsidRPr="00876228">
        <w:rPr>
          <w:rFonts w:ascii="Arial" w:hAnsi="Arial" w:cs="Arial"/>
        </w:rPr>
        <w:t>1.1.            п.2.11. прилагаемого административного регламента изложить в новой редакции:</w:t>
      </w:r>
    </w:p>
    <w:p w:rsidR="008B1F30" w:rsidRPr="00876228" w:rsidRDefault="008B1F30" w:rsidP="008B1F30">
      <w:pPr>
        <w:ind w:firstLine="567"/>
        <w:jc w:val="both"/>
        <w:rPr>
          <w:rFonts w:ascii="Arial" w:hAnsi="Arial" w:cs="Arial"/>
        </w:rPr>
      </w:pPr>
      <w:r w:rsidRPr="00876228">
        <w:rPr>
          <w:rFonts w:ascii="Arial" w:hAnsi="Arial" w:cs="Arial"/>
        </w:rPr>
        <w:t>“2.11. Основания для отказа в предоставлении земельного участка в аренду без проведения торгов.</w:t>
      </w:r>
    </w:p>
    <w:p w:rsidR="008B1F30" w:rsidRPr="00876228" w:rsidRDefault="008B1F30" w:rsidP="008B1F30">
      <w:pPr>
        <w:autoSpaceDE w:val="0"/>
        <w:autoSpaceDN w:val="0"/>
        <w:adjustRightInd w:val="0"/>
        <w:ind w:firstLine="567"/>
        <w:jc w:val="both"/>
        <w:rPr>
          <w:rFonts w:ascii="Arial" w:hAnsi="Arial" w:cs="Arial"/>
        </w:rPr>
      </w:pPr>
      <w:r w:rsidRPr="00876228">
        <w:rPr>
          <w:rFonts w:ascii="Arial" w:hAnsi="Arial" w:cs="Arial"/>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B1F30" w:rsidRPr="00876228" w:rsidRDefault="008B1F30" w:rsidP="008B1F30">
      <w:pPr>
        <w:autoSpaceDE w:val="0"/>
        <w:autoSpaceDN w:val="0"/>
        <w:adjustRightInd w:val="0"/>
        <w:spacing w:line="240" w:lineRule="atLeast"/>
        <w:ind w:firstLine="567"/>
        <w:jc w:val="both"/>
        <w:rPr>
          <w:rFonts w:ascii="Arial" w:hAnsi="Arial" w:cs="Arial"/>
        </w:rPr>
      </w:pPr>
      <w:r w:rsidRPr="00876228">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1F30" w:rsidRPr="00876228" w:rsidRDefault="008B1F30" w:rsidP="008B1F30">
      <w:pPr>
        <w:autoSpaceDE w:val="0"/>
        <w:autoSpaceDN w:val="0"/>
        <w:adjustRightInd w:val="0"/>
        <w:spacing w:line="240" w:lineRule="atLeast"/>
        <w:ind w:firstLine="567"/>
        <w:jc w:val="both"/>
        <w:rPr>
          <w:rFonts w:ascii="Arial" w:hAnsi="Arial" w:cs="Arial"/>
        </w:rPr>
      </w:pPr>
      <w:proofErr w:type="gramStart"/>
      <w:r w:rsidRPr="00876228">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876228">
        <w:rPr>
          <w:rFonts w:ascii="Arial" w:hAnsi="Arial" w:cs="Arial"/>
        </w:rPr>
        <w:lastRenderedPageBreak/>
        <w:t xml:space="preserve">предоставлении земельного участка в соответствии с </w:t>
      </w:r>
      <w:hyperlink r:id="rId5" w:history="1">
        <w:r w:rsidRPr="00876228">
          <w:rPr>
            <w:rFonts w:ascii="Arial" w:hAnsi="Arial" w:cs="Arial"/>
          </w:rPr>
          <w:t>подпунктом 10 пункта 2 статьи 39.10</w:t>
        </w:r>
      </w:hyperlink>
      <w:r w:rsidRPr="00876228">
        <w:rPr>
          <w:rFonts w:ascii="Arial" w:hAnsi="Arial" w:cs="Arial"/>
        </w:rPr>
        <w:t xml:space="preserve"> настоящего Кодекса;</w:t>
      </w:r>
      <w:proofErr w:type="gramEnd"/>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876228">
          <w:rPr>
            <w:rFonts w:ascii="Arial" w:hAnsi="Arial" w:cs="Arial"/>
          </w:rPr>
          <w:t>статьей 39.36</w:t>
        </w:r>
      </w:hyperlink>
      <w:r w:rsidRPr="00876228">
        <w:rPr>
          <w:rFonts w:ascii="Arial" w:hAnsi="Arial" w:cs="Arial"/>
        </w:rPr>
        <w:t xml:space="preserve"> настоящего Кодекса, либо с заявлением</w:t>
      </w:r>
      <w:proofErr w:type="gramEnd"/>
      <w:r w:rsidRPr="00876228">
        <w:rPr>
          <w:rFonts w:ascii="Arial" w:hAnsi="Arial" w:cs="Arial"/>
        </w:rPr>
        <w:t xml:space="preserve"> </w:t>
      </w:r>
      <w:proofErr w:type="gramStart"/>
      <w:r w:rsidRPr="00876228">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76228">
        <w:rPr>
          <w:rFonts w:ascii="Arial" w:hAnsi="Arial" w:cs="Arial"/>
        </w:rPr>
        <w:t xml:space="preserve">, установленные указанными решениями, не выполнены обязанности, предусмотренные </w:t>
      </w:r>
      <w:hyperlink r:id="rId7" w:history="1">
        <w:r w:rsidRPr="00876228">
          <w:rPr>
            <w:rFonts w:ascii="Arial" w:hAnsi="Arial" w:cs="Arial"/>
          </w:rPr>
          <w:t>частью 11 статьи 55.32</w:t>
        </w:r>
      </w:hyperlink>
      <w:r w:rsidRPr="00876228">
        <w:rPr>
          <w:rFonts w:ascii="Arial" w:hAnsi="Arial" w:cs="Arial"/>
        </w:rPr>
        <w:t xml:space="preserve"> Градостроительного кодекса Российской Федерации;</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76228">
          <w:rPr>
            <w:rFonts w:ascii="Arial" w:hAnsi="Arial" w:cs="Arial"/>
          </w:rPr>
          <w:t>статьей 39.36</w:t>
        </w:r>
      </w:hyperlink>
      <w:r w:rsidRPr="00876228">
        <w:rPr>
          <w:rFonts w:ascii="Arial" w:hAnsi="Arial" w:cs="Arial"/>
        </w:rPr>
        <w:t xml:space="preserve"> настоящего Кодекса, либо с</w:t>
      </w:r>
      <w:proofErr w:type="gramEnd"/>
      <w:r w:rsidRPr="00876228">
        <w:rPr>
          <w:rFonts w:ascii="Arial"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76228">
        <w:rPr>
          <w:rFonts w:ascii="Arial" w:hAnsi="Arial" w:cs="Arial"/>
        </w:rPr>
        <w:t xml:space="preserve"> для целей резервирования;</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876228">
        <w:rPr>
          <w:rFonts w:ascii="Arial" w:hAnsi="Arial" w:cs="Arial"/>
        </w:rPr>
        <w:lastRenderedPageBreak/>
        <w:t>расположенных на таком земельном участке, или правообладатель такого земельного участка;</w:t>
      </w:r>
      <w:proofErr w:type="gramEnd"/>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76228">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76228">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876228">
        <w:rPr>
          <w:rFonts w:ascii="Arial" w:hAnsi="Arial" w:cs="Arial"/>
        </w:rPr>
        <w:t>извещение</w:t>
      </w:r>
      <w:proofErr w:type="gramEnd"/>
      <w:r w:rsidRPr="00876228">
        <w:rPr>
          <w:rFonts w:ascii="Arial" w:hAnsi="Arial" w:cs="Arial"/>
        </w:rPr>
        <w:t xml:space="preserve"> о проведении которого размещено в соответствии с </w:t>
      </w:r>
      <w:hyperlink r:id="rId9" w:history="1">
        <w:r w:rsidRPr="00876228">
          <w:rPr>
            <w:rFonts w:ascii="Arial" w:hAnsi="Arial" w:cs="Arial"/>
          </w:rPr>
          <w:t>пунктом 19 статьи 39.11</w:t>
        </w:r>
      </w:hyperlink>
      <w:r w:rsidRPr="00876228">
        <w:rPr>
          <w:rFonts w:ascii="Arial" w:hAnsi="Arial" w:cs="Arial"/>
        </w:rPr>
        <w:t xml:space="preserve"> настоящего Кодекса;</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10" w:history="1">
        <w:r w:rsidRPr="00876228">
          <w:rPr>
            <w:rFonts w:ascii="Arial" w:hAnsi="Arial" w:cs="Arial"/>
          </w:rPr>
          <w:t>подпунктом 6 пункта 4 статьи 39.11</w:t>
        </w:r>
      </w:hyperlink>
      <w:r w:rsidRPr="00876228">
        <w:rPr>
          <w:rFonts w:ascii="Arial" w:hAnsi="Arial" w:cs="Arial"/>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876228">
          <w:rPr>
            <w:rFonts w:ascii="Arial" w:hAnsi="Arial" w:cs="Arial"/>
          </w:rPr>
          <w:t>подпунктом 4 пункта 4 статьи 39.11</w:t>
        </w:r>
      </w:hyperlink>
      <w:r w:rsidRPr="00876228">
        <w:rPr>
          <w:rFonts w:ascii="Arial" w:hAnsi="Arial" w:cs="Arial"/>
        </w:rPr>
        <w:t xml:space="preserve"> настоящего Кодекса и уполномоченным органом не принято решение</w:t>
      </w:r>
      <w:proofErr w:type="gramEnd"/>
      <w:r w:rsidRPr="00876228">
        <w:rPr>
          <w:rFonts w:ascii="Arial" w:hAnsi="Arial" w:cs="Arial"/>
        </w:rPr>
        <w:t xml:space="preserve"> об отказе в проведении этого аукциона по основаниям, предусмотренным </w:t>
      </w:r>
      <w:hyperlink r:id="rId12" w:history="1">
        <w:r w:rsidRPr="00876228">
          <w:rPr>
            <w:rFonts w:ascii="Arial" w:hAnsi="Arial" w:cs="Arial"/>
          </w:rPr>
          <w:t>пунктом 8 статьи 39.11</w:t>
        </w:r>
      </w:hyperlink>
      <w:r w:rsidRPr="00876228">
        <w:rPr>
          <w:rFonts w:ascii="Arial" w:hAnsi="Arial" w:cs="Arial"/>
        </w:rPr>
        <w:t xml:space="preserve"> настоящего Кодекса;</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13) в отношении земельного участка, указанного в заявлен</w:t>
      </w:r>
      <w:proofErr w:type="gramStart"/>
      <w:r w:rsidRPr="00876228">
        <w:rPr>
          <w:rFonts w:ascii="Arial" w:hAnsi="Arial" w:cs="Arial"/>
        </w:rPr>
        <w:t>ии о е</w:t>
      </w:r>
      <w:proofErr w:type="gramEnd"/>
      <w:r w:rsidRPr="00876228">
        <w:rPr>
          <w:rFonts w:ascii="Arial" w:hAnsi="Arial" w:cs="Arial"/>
        </w:rPr>
        <w:t xml:space="preserve">го предоставлении, опубликовано и размещено в соответствии с </w:t>
      </w:r>
      <w:hyperlink r:id="rId13" w:history="1">
        <w:r w:rsidRPr="00876228">
          <w:rPr>
            <w:rFonts w:ascii="Arial" w:hAnsi="Arial" w:cs="Arial"/>
          </w:rPr>
          <w:t>подпунктом 1 пункта 1 статьи 39.18</w:t>
        </w:r>
      </w:hyperlink>
      <w:r w:rsidRPr="00876228">
        <w:rPr>
          <w:rFonts w:ascii="Arial" w:hAnsi="Arial" w:cs="Arial"/>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w:t>
      </w:r>
      <w:hyperlink r:id="rId14" w:history="1">
        <w:r w:rsidRPr="00876228">
          <w:rPr>
            <w:rFonts w:ascii="Arial" w:hAnsi="Arial" w:cs="Arial"/>
          </w:rPr>
          <w:t>порядке</w:t>
        </w:r>
      </w:hyperlink>
      <w:r w:rsidRPr="00876228">
        <w:rPr>
          <w:rFonts w:ascii="Arial" w:hAnsi="Arial" w:cs="Arial"/>
        </w:rPr>
        <w:t xml:space="preserve"> перечень земельных участков, предоставленных для нужд обороны и безопасности и </w:t>
      </w:r>
      <w:r w:rsidRPr="00876228">
        <w:rPr>
          <w:rFonts w:ascii="Arial" w:hAnsi="Arial" w:cs="Arial"/>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876228">
          <w:rPr>
            <w:rFonts w:ascii="Arial" w:hAnsi="Arial" w:cs="Arial"/>
          </w:rPr>
          <w:t>подпунктом 10 пункта 2 статьи 39.10</w:t>
        </w:r>
      </w:hyperlink>
      <w:r w:rsidRPr="00876228">
        <w:rPr>
          <w:rFonts w:ascii="Arial" w:hAnsi="Arial" w:cs="Arial"/>
        </w:rPr>
        <w:t xml:space="preserve"> настоящего Кодекса;</w:t>
      </w:r>
      <w:proofErr w:type="gramEnd"/>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19) предоставление земельного участка на заявленном виде прав не допускается;</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20) в отношении земельного участка, указанного в заявлен</w:t>
      </w:r>
      <w:proofErr w:type="gramStart"/>
      <w:r w:rsidRPr="00876228">
        <w:rPr>
          <w:rFonts w:ascii="Arial" w:hAnsi="Arial" w:cs="Arial"/>
        </w:rPr>
        <w:t>ии о е</w:t>
      </w:r>
      <w:proofErr w:type="gramEnd"/>
      <w:r w:rsidRPr="00876228">
        <w:rPr>
          <w:rFonts w:ascii="Arial" w:hAnsi="Arial" w:cs="Arial"/>
        </w:rPr>
        <w:t>го предоставлении, не установлен вид разрешенного использования;</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22) в отношении земельного участка, указанного в заявлен</w:t>
      </w:r>
      <w:proofErr w:type="gramStart"/>
      <w:r w:rsidRPr="00876228">
        <w:rPr>
          <w:rFonts w:ascii="Arial" w:hAnsi="Arial" w:cs="Arial"/>
        </w:rPr>
        <w:t>ии о е</w:t>
      </w:r>
      <w:proofErr w:type="gramEnd"/>
      <w:r w:rsidRPr="00876228">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76228">
        <w:rPr>
          <w:rFonts w:ascii="Arial" w:hAnsi="Arial" w:cs="Arial"/>
        </w:rPr>
        <w:t xml:space="preserve"> сносу или реконструкции;</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24) границы земельного участка, указанного в заявлен</w:t>
      </w:r>
      <w:proofErr w:type="gramStart"/>
      <w:r w:rsidRPr="00876228">
        <w:rPr>
          <w:rFonts w:ascii="Arial" w:hAnsi="Arial" w:cs="Arial"/>
        </w:rPr>
        <w:t>ии о е</w:t>
      </w:r>
      <w:proofErr w:type="gramEnd"/>
      <w:r w:rsidRPr="00876228">
        <w:rPr>
          <w:rFonts w:ascii="Arial" w:hAnsi="Arial" w:cs="Arial"/>
        </w:rPr>
        <w:t xml:space="preserve">го предоставлении, подлежат уточнению в соответствии с Федеральным </w:t>
      </w:r>
      <w:hyperlink r:id="rId16" w:history="1">
        <w:r w:rsidRPr="00876228">
          <w:rPr>
            <w:rFonts w:ascii="Arial" w:hAnsi="Arial" w:cs="Arial"/>
          </w:rPr>
          <w:t>законом</w:t>
        </w:r>
      </w:hyperlink>
      <w:r w:rsidRPr="00876228">
        <w:rPr>
          <w:rFonts w:ascii="Arial" w:hAnsi="Arial" w:cs="Arial"/>
        </w:rPr>
        <w:t xml:space="preserve"> "О государственной регистрации недвижимости";</w:t>
      </w:r>
    </w:p>
    <w:p w:rsidR="008B1F30" w:rsidRPr="00876228" w:rsidRDefault="008B1F30" w:rsidP="008B1F30">
      <w:pPr>
        <w:autoSpaceDE w:val="0"/>
        <w:autoSpaceDN w:val="0"/>
        <w:adjustRightInd w:val="0"/>
        <w:spacing w:line="240" w:lineRule="atLeast"/>
        <w:ind w:firstLine="540"/>
        <w:jc w:val="both"/>
        <w:rPr>
          <w:rFonts w:ascii="Arial" w:hAnsi="Arial" w:cs="Arial"/>
        </w:rPr>
      </w:pPr>
      <w:r w:rsidRPr="00876228">
        <w:rPr>
          <w:rFonts w:ascii="Arial" w:hAnsi="Arial" w:cs="Arial"/>
        </w:rPr>
        <w:t>25) площадь земельного участка, указанного в заявлен</w:t>
      </w:r>
      <w:proofErr w:type="gramStart"/>
      <w:r w:rsidRPr="00876228">
        <w:rPr>
          <w:rFonts w:ascii="Arial" w:hAnsi="Arial" w:cs="Arial"/>
        </w:rPr>
        <w:t>ии о е</w:t>
      </w:r>
      <w:proofErr w:type="gramEnd"/>
      <w:r w:rsidRPr="00876228">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B1F30" w:rsidRPr="00876228" w:rsidRDefault="008B1F30" w:rsidP="008B1F30">
      <w:pPr>
        <w:autoSpaceDE w:val="0"/>
        <w:autoSpaceDN w:val="0"/>
        <w:adjustRightInd w:val="0"/>
        <w:spacing w:line="240" w:lineRule="atLeast"/>
        <w:ind w:firstLine="540"/>
        <w:jc w:val="both"/>
        <w:rPr>
          <w:rFonts w:ascii="Arial" w:hAnsi="Arial" w:cs="Arial"/>
        </w:rPr>
      </w:pPr>
      <w:proofErr w:type="gramStart"/>
      <w:r w:rsidRPr="00876228">
        <w:rPr>
          <w:rFonts w:ascii="Arial" w:hAnsi="Arial" w:cs="Arial"/>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876228">
          <w:rPr>
            <w:rFonts w:ascii="Arial" w:hAnsi="Arial" w:cs="Arial"/>
          </w:rPr>
          <w:t>частью 4 статьи 18</w:t>
        </w:r>
      </w:hyperlink>
      <w:r w:rsidRPr="00876228">
        <w:rPr>
          <w:rFonts w:ascii="Arial" w:hAnsi="Arial" w:cs="Arial"/>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876228">
        <w:rPr>
          <w:rFonts w:ascii="Arial" w:hAnsi="Arial" w:cs="Arial"/>
        </w:rPr>
        <w:lastRenderedPageBreak/>
        <w:t>оказываться поддержка в соответствии</w:t>
      </w:r>
      <w:proofErr w:type="gramEnd"/>
      <w:r w:rsidRPr="00876228">
        <w:rPr>
          <w:rFonts w:ascii="Arial" w:hAnsi="Arial" w:cs="Arial"/>
        </w:rPr>
        <w:t xml:space="preserve"> с </w:t>
      </w:r>
      <w:hyperlink r:id="rId18" w:history="1">
        <w:r w:rsidRPr="00876228">
          <w:rPr>
            <w:rFonts w:ascii="Arial" w:hAnsi="Arial" w:cs="Arial"/>
          </w:rPr>
          <w:t>частью 3 статьи 14</w:t>
        </w:r>
      </w:hyperlink>
      <w:r w:rsidRPr="00876228">
        <w:rPr>
          <w:rFonts w:ascii="Arial" w:hAnsi="Arial" w:cs="Arial"/>
        </w:rPr>
        <w:t xml:space="preserve"> указанного Федерального закона.</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proofErr w:type="gramStart"/>
      <w:r w:rsidRPr="00876228">
        <w:rPr>
          <w:rFonts w:ascii="Arial" w:hAnsi="Arial" w:cs="Arial"/>
        </w:rPr>
        <w:t>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876228">
        <w:rPr>
          <w:rFonts w:ascii="Arial" w:hAnsi="Arial" w:cs="Arial"/>
        </w:rPr>
        <w:t>, находящихся в государственной или муниципальной собственности, в собственность граждан бесплатно»;</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30)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31) расположение здания, сооружения частично за границами испрашиваемого земельного участка;</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proofErr w:type="gramStart"/>
      <w:r w:rsidRPr="00876228">
        <w:rPr>
          <w:rFonts w:ascii="Arial" w:hAnsi="Arial" w:cs="Arial"/>
        </w:rPr>
        <w:t>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876228">
        <w:rPr>
          <w:rFonts w:ascii="Arial" w:hAnsi="Arial" w:cs="Arial"/>
        </w:rPr>
        <w:t xml:space="preserve"> </w:t>
      </w:r>
      <w:proofErr w:type="gramStart"/>
      <w:r w:rsidRPr="00876228">
        <w:rPr>
          <w:rFonts w:ascii="Arial" w:hAnsi="Arial" w:cs="Arial"/>
        </w:rPr>
        <w:t>соответствии</w:t>
      </w:r>
      <w:proofErr w:type="gramEnd"/>
      <w:r w:rsidRPr="00876228">
        <w:rPr>
          <w:rFonts w:ascii="Arial" w:hAnsi="Arial" w:cs="Arial"/>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proofErr w:type="gramStart"/>
      <w:r w:rsidRPr="00876228">
        <w:rPr>
          <w:rFonts w:ascii="Arial" w:hAnsi="Arial" w:cs="Arial"/>
        </w:rPr>
        <w:t xml:space="preserve">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w:t>
      </w:r>
      <w:r w:rsidRPr="00876228">
        <w:rPr>
          <w:rFonts w:ascii="Arial" w:hAnsi="Arial" w:cs="Arial"/>
        </w:rPr>
        <w:lastRenderedPageBreak/>
        <w:t>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36)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37)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38)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8B1F30" w:rsidRPr="00876228" w:rsidRDefault="008B1F30" w:rsidP="008B1F30">
      <w:pPr>
        <w:pStyle w:val="a3"/>
        <w:spacing w:before="0" w:beforeAutospacing="0" w:after="0" w:afterAutospacing="0" w:line="240" w:lineRule="atLeast"/>
        <w:ind w:firstLine="567"/>
        <w:jc w:val="both"/>
        <w:rPr>
          <w:rFonts w:ascii="Arial" w:hAnsi="Arial" w:cs="Arial"/>
        </w:rPr>
      </w:pPr>
      <w:r w:rsidRPr="00876228">
        <w:rPr>
          <w:rFonts w:ascii="Arial" w:hAnsi="Arial" w:cs="Arial"/>
        </w:rPr>
        <w:t>39)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roofErr w:type="gramStart"/>
      <w:r w:rsidRPr="00876228">
        <w:rPr>
          <w:rFonts w:ascii="Arial" w:hAnsi="Arial" w:cs="Arial"/>
        </w:rPr>
        <w:t>.”</w:t>
      </w:r>
      <w:proofErr w:type="gramEnd"/>
    </w:p>
    <w:p w:rsidR="008B1F30" w:rsidRPr="00876228" w:rsidRDefault="008B1F30" w:rsidP="008B1F30">
      <w:pPr>
        <w:ind w:firstLine="567"/>
        <w:jc w:val="both"/>
        <w:rPr>
          <w:rFonts w:ascii="Arial" w:hAnsi="Arial" w:cs="Arial"/>
        </w:rPr>
      </w:pPr>
      <w:r w:rsidRPr="00876228">
        <w:rPr>
          <w:rFonts w:ascii="Arial" w:hAnsi="Arial" w:cs="Arial"/>
        </w:rPr>
        <w:t> </w:t>
      </w:r>
    </w:p>
    <w:p w:rsidR="008B1F30" w:rsidRPr="00876228" w:rsidRDefault="008B1F30" w:rsidP="008B1F30">
      <w:pPr>
        <w:ind w:firstLine="567"/>
        <w:jc w:val="both"/>
        <w:rPr>
          <w:rFonts w:ascii="Arial" w:hAnsi="Arial" w:cs="Arial"/>
        </w:rPr>
      </w:pPr>
      <w:r w:rsidRPr="00876228">
        <w:rPr>
          <w:rFonts w:ascii="Arial" w:hAnsi="Arial" w:cs="Arial"/>
        </w:rPr>
        <w:t>2. Постановление подлежит обнародованию и вступает в силу с момента обнародования.</w:t>
      </w:r>
    </w:p>
    <w:p w:rsidR="008B1F30" w:rsidRPr="00876228" w:rsidRDefault="008B1F30" w:rsidP="008B1F30">
      <w:pPr>
        <w:ind w:firstLine="567"/>
        <w:jc w:val="both"/>
        <w:rPr>
          <w:rFonts w:ascii="Arial" w:hAnsi="Arial" w:cs="Arial"/>
        </w:rPr>
      </w:pPr>
      <w:r w:rsidRPr="00876228">
        <w:rPr>
          <w:rFonts w:ascii="Arial" w:hAnsi="Arial" w:cs="Arial"/>
        </w:rPr>
        <w:t> </w:t>
      </w:r>
    </w:p>
    <w:p w:rsidR="008B1F30" w:rsidRPr="00876228" w:rsidRDefault="008B1F30" w:rsidP="008B1F30">
      <w:pPr>
        <w:ind w:firstLine="567"/>
        <w:jc w:val="both"/>
        <w:rPr>
          <w:rFonts w:ascii="Arial" w:hAnsi="Arial" w:cs="Arial"/>
        </w:rPr>
      </w:pPr>
      <w:r w:rsidRPr="00876228">
        <w:rPr>
          <w:rFonts w:ascii="Arial" w:hAnsi="Arial" w:cs="Arial"/>
        </w:rPr>
        <w:t xml:space="preserve">3. </w:t>
      </w:r>
      <w:proofErr w:type="gramStart"/>
      <w:r w:rsidRPr="00876228">
        <w:rPr>
          <w:rFonts w:ascii="Arial" w:hAnsi="Arial" w:cs="Arial"/>
        </w:rPr>
        <w:t>Контроль за</w:t>
      </w:r>
      <w:proofErr w:type="gramEnd"/>
      <w:r w:rsidRPr="00876228">
        <w:rPr>
          <w:rFonts w:ascii="Arial" w:hAnsi="Arial" w:cs="Arial"/>
        </w:rPr>
        <w:t xml:space="preserve"> исполнением постановления оставляю за собой.</w:t>
      </w:r>
    </w:p>
    <w:p w:rsidR="008B1F30" w:rsidRPr="00876228" w:rsidRDefault="008B1F30" w:rsidP="008B1F30">
      <w:pPr>
        <w:ind w:firstLine="567"/>
        <w:jc w:val="both"/>
        <w:rPr>
          <w:rFonts w:ascii="Arial" w:hAnsi="Arial" w:cs="Arial"/>
        </w:rPr>
      </w:pPr>
      <w:r w:rsidRPr="00876228">
        <w:rPr>
          <w:rFonts w:ascii="Arial" w:hAnsi="Arial" w:cs="Arial"/>
        </w:rPr>
        <w:t> </w:t>
      </w:r>
    </w:p>
    <w:p w:rsidR="008B1F30" w:rsidRPr="00876228" w:rsidRDefault="008B1F30" w:rsidP="008B1F30">
      <w:pPr>
        <w:ind w:firstLine="567"/>
        <w:jc w:val="both"/>
        <w:rPr>
          <w:rFonts w:ascii="Arial" w:hAnsi="Arial" w:cs="Arial"/>
        </w:rPr>
      </w:pPr>
      <w:r w:rsidRPr="00876228">
        <w:rPr>
          <w:rFonts w:ascii="Arial" w:hAnsi="Arial" w:cs="Arial"/>
        </w:rPr>
        <w:t> </w:t>
      </w:r>
    </w:p>
    <w:p w:rsidR="008B1F30" w:rsidRPr="00876228" w:rsidRDefault="008B1F30" w:rsidP="008B1F30">
      <w:pPr>
        <w:ind w:firstLine="567"/>
        <w:jc w:val="both"/>
        <w:rPr>
          <w:rFonts w:ascii="Arial" w:hAnsi="Arial" w:cs="Arial"/>
        </w:rPr>
      </w:pPr>
      <w:r w:rsidRPr="00876228">
        <w:rPr>
          <w:rFonts w:ascii="Arial" w:hAnsi="Arial" w:cs="Arial"/>
        </w:rPr>
        <w:t> </w:t>
      </w:r>
    </w:p>
    <w:p w:rsidR="008B1F30" w:rsidRPr="00876228" w:rsidRDefault="008B1F30" w:rsidP="008B1F30">
      <w:pPr>
        <w:ind w:firstLine="567"/>
        <w:jc w:val="both"/>
        <w:rPr>
          <w:rFonts w:ascii="Arial" w:hAnsi="Arial" w:cs="Arial"/>
        </w:rPr>
      </w:pPr>
      <w:r w:rsidRPr="00876228">
        <w:rPr>
          <w:rFonts w:ascii="Arial" w:hAnsi="Arial" w:cs="Arial"/>
        </w:rPr>
        <w:t> </w:t>
      </w:r>
    </w:p>
    <w:p w:rsidR="008B1F30" w:rsidRPr="00876228" w:rsidRDefault="008B1F30" w:rsidP="008B1F30">
      <w:pPr>
        <w:ind w:firstLine="567"/>
        <w:jc w:val="both"/>
        <w:rPr>
          <w:rFonts w:ascii="Arial" w:hAnsi="Arial" w:cs="Arial"/>
        </w:rPr>
      </w:pPr>
      <w:r w:rsidRPr="00876228">
        <w:rPr>
          <w:rFonts w:ascii="Arial" w:hAnsi="Arial" w:cs="Arial"/>
        </w:rPr>
        <w:t>Глава администрации</w:t>
      </w:r>
    </w:p>
    <w:p w:rsidR="008B1F30" w:rsidRPr="00876228" w:rsidRDefault="008B1F30" w:rsidP="008B1F30">
      <w:pPr>
        <w:ind w:firstLine="567"/>
        <w:jc w:val="both"/>
        <w:rPr>
          <w:rFonts w:ascii="Arial" w:hAnsi="Arial" w:cs="Arial"/>
        </w:rPr>
      </w:pPr>
      <w:r w:rsidRPr="00876228">
        <w:rPr>
          <w:rFonts w:ascii="Arial" w:hAnsi="Arial" w:cs="Arial"/>
        </w:rPr>
        <w:t>Родничковского сельского поселения                                 С.Н. Шведов</w:t>
      </w:r>
    </w:p>
    <w:p w:rsidR="008B1F30" w:rsidRPr="00876228" w:rsidRDefault="008B1F30" w:rsidP="008B1F30">
      <w:pPr>
        <w:spacing w:before="100" w:beforeAutospacing="1" w:after="100" w:afterAutospacing="1"/>
        <w:ind w:firstLine="567"/>
        <w:jc w:val="both"/>
        <w:rPr>
          <w:rFonts w:ascii="Arial" w:hAnsi="Arial" w:cs="Arial"/>
        </w:rPr>
      </w:pPr>
      <w:r w:rsidRPr="00876228">
        <w:rPr>
          <w:rFonts w:ascii="Arial" w:hAnsi="Arial" w:cs="Arial"/>
          <w:b/>
          <w:bCs/>
        </w:rPr>
        <w:t> </w:t>
      </w:r>
    </w:p>
    <w:p w:rsidR="008B1F30" w:rsidRPr="00876228" w:rsidRDefault="008B1F30" w:rsidP="008B1F30">
      <w:pPr>
        <w:autoSpaceDE w:val="0"/>
        <w:autoSpaceDN w:val="0"/>
        <w:adjustRightInd w:val="0"/>
        <w:ind w:firstLine="567"/>
        <w:jc w:val="both"/>
        <w:rPr>
          <w:rFonts w:ascii="Arial" w:hAnsi="Arial" w:cs="Arial"/>
        </w:rPr>
      </w:pPr>
    </w:p>
    <w:p w:rsidR="008B1F30" w:rsidRPr="00876228" w:rsidRDefault="008B1F30" w:rsidP="008B1F30">
      <w:pPr>
        <w:autoSpaceDE w:val="0"/>
        <w:autoSpaceDN w:val="0"/>
        <w:adjustRightInd w:val="0"/>
        <w:ind w:firstLine="567"/>
        <w:jc w:val="both"/>
        <w:rPr>
          <w:rFonts w:ascii="Arial" w:hAnsi="Arial" w:cs="Arial"/>
        </w:rPr>
      </w:pPr>
    </w:p>
    <w:p w:rsidR="008B1F30" w:rsidRPr="00876228" w:rsidRDefault="008B1F30" w:rsidP="008B1F30">
      <w:pPr>
        <w:autoSpaceDE w:val="0"/>
        <w:autoSpaceDN w:val="0"/>
        <w:adjustRightInd w:val="0"/>
        <w:ind w:firstLine="540"/>
        <w:jc w:val="both"/>
        <w:rPr>
          <w:rFonts w:ascii="Arial" w:hAnsi="Arial" w:cs="Arial"/>
        </w:rPr>
      </w:pPr>
    </w:p>
    <w:p w:rsidR="008B1F30" w:rsidRPr="00876228" w:rsidRDefault="008B1F30" w:rsidP="008B1F30">
      <w:pPr>
        <w:jc w:val="both"/>
        <w:rPr>
          <w:rFonts w:ascii="Arial" w:hAnsi="Arial" w:cs="Arial"/>
        </w:rPr>
      </w:pPr>
    </w:p>
    <w:p w:rsidR="008B1F30" w:rsidRPr="003A6E0E" w:rsidRDefault="008B1F30" w:rsidP="008B1F30">
      <w:pPr>
        <w:rPr>
          <w:rFonts w:ascii="Arial" w:hAnsi="Arial" w:cs="Arial"/>
          <w:sz w:val="20"/>
          <w:szCs w:val="20"/>
        </w:rPr>
      </w:pPr>
    </w:p>
    <w:p w:rsidR="00B61259" w:rsidRDefault="00B61259">
      <w:bookmarkStart w:id="0" w:name="_GoBack"/>
      <w:bookmarkEnd w:id="0"/>
    </w:p>
    <w:sectPr w:rsidR="00B61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EE"/>
    <w:rsid w:val="00550CEE"/>
    <w:rsid w:val="008B1F30"/>
    <w:rsid w:val="00B6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F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80E5D259FFA41909A09CF53223570B91C8AE3FD345E351DEAF7CB8CF3DF9749947D289937x0u5M" TargetMode="External"/><Relationship Id="rId13" Type="http://schemas.openxmlformats.org/officeDocument/2006/relationships/hyperlink" Target="consultantplus://offline/ref=C1480E5D259FFA41909A09CF53223570B91C8AE3FD345E351DEAF7CB8CF3DF9749947D219Fx3uEM" TargetMode="External"/><Relationship Id="rId18" Type="http://schemas.openxmlformats.org/officeDocument/2006/relationships/hyperlink" Target="consultantplus://offline/ref=C1480E5D259FFA41909A09CF53223570B91C8FE5F8365E351DEAF7CB8CF3DF9749947D28993E01CFx9u0M" TargetMode="External"/><Relationship Id="rId3" Type="http://schemas.openxmlformats.org/officeDocument/2006/relationships/settings" Target="settings.xml"/><Relationship Id="rId7" Type="http://schemas.openxmlformats.org/officeDocument/2006/relationships/hyperlink" Target="consultantplus://offline/ref=C1480E5D259FFA41909A09CF53223570B91C8FE2FD3E5E351DEAF7CB8CF3DF9749947D2B9E37x0u8M" TargetMode="External"/><Relationship Id="rId12" Type="http://schemas.openxmlformats.org/officeDocument/2006/relationships/hyperlink" Target="consultantplus://offline/ref=C1480E5D259FFA41909A09CF53223570B91C8AE3FD345E351DEAF7CB8CF3DF9749947D2F9Bx3uEM" TargetMode="External"/><Relationship Id="rId17" Type="http://schemas.openxmlformats.org/officeDocument/2006/relationships/hyperlink" Target="consultantplus://offline/ref=C1480E5D259FFA41909A09CF53223570B91C8FE5F8365E351DEAF7CB8CF3DF9749947D28993E03C8x9uEM" TargetMode="External"/><Relationship Id="rId2" Type="http://schemas.microsoft.com/office/2007/relationships/stylesWithEffects" Target="stylesWithEffects.xml"/><Relationship Id="rId16" Type="http://schemas.openxmlformats.org/officeDocument/2006/relationships/hyperlink" Target="consultantplus://offline/ref=C1480E5D259FFA41909A09CF53223570B91C8FE2FA375E351DEAF7CB8CxFu3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480E5D259FFA41909A09CF53223570B91C8AE3FD345E351DEAF7CB8CF3DF9749947D289937x0u5M" TargetMode="External"/><Relationship Id="rId11" Type="http://schemas.openxmlformats.org/officeDocument/2006/relationships/hyperlink" Target="consultantplus://offline/ref=C1480E5D259FFA41909A09CF53223570B91C8AE3FD345E351DEAF7CB8CF3DF9749947D2F98x3uFM" TargetMode="External"/><Relationship Id="rId5" Type="http://schemas.openxmlformats.org/officeDocument/2006/relationships/hyperlink" Target="consultantplus://offline/ref=C1480E5D259FFA41909A09CF53223570B91C8AE3FD345E351DEAF7CB8CF3DF9749947D2C91x3uBM" TargetMode="External"/><Relationship Id="rId15" Type="http://schemas.openxmlformats.org/officeDocument/2006/relationships/hyperlink" Target="consultantplus://offline/ref=C1480E5D259FFA41909A09CF53223570B91C8AE3FD345E351DEAF7CB8CF3DF9749947D2C91x3uBM" TargetMode="External"/><Relationship Id="rId10" Type="http://schemas.openxmlformats.org/officeDocument/2006/relationships/hyperlink" Target="consultantplus://offline/ref=C1480E5D259FFA41909A09CF53223570B91C8AE3FD345E351DEAF7CB8CF3DF9749947D2F98x3uD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480E5D259FFA41909A09CF53223570B91C8AE3FD345E351DEAF7CB8CF3DF9749947D2F9Cx3uCM" TargetMode="External"/><Relationship Id="rId14" Type="http://schemas.openxmlformats.org/officeDocument/2006/relationships/hyperlink" Target="consultantplus://offline/ref=C1480E5D259FFA41909A09CF53223570BB158BE1FB335E351DEAF7CB8CF3DF9749947D28993E00CDx9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16459</Characters>
  <Application>Microsoft Office Word</Application>
  <DocSecurity>0</DocSecurity>
  <Lines>137</Lines>
  <Paragraphs>38</Paragraphs>
  <ScaleCrop>false</ScaleCrop>
  <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2018-11-02T04:46:00Z</dcterms:created>
  <dcterms:modified xsi:type="dcterms:W3CDTF">2018-11-02T04:47:00Z</dcterms:modified>
</cp:coreProperties>
</file>