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61" w:rsidRPr="003A6E0E" w:rsidRDefault="001A1161" w:rsidP="001A1161">
      <w:pPr>
        <w:keepNext/>
        <w:ind w:right="-760"/>
        <w:outlineLvl w:val="0"/>
        <w:rPr>
          <w:rFonts w:ascii="Arial" w:hAnsi="Arial" w:cs="Arial"/>
          <w:b/>
          <w:bCs/>
          <w:u w:val="single"/>
        </w:rPr>
      </w:pPr>
      <w:r w:rsidRPr="003A6E0E">
        <w:rPr>
          <w:rFonts w:ascii="Arial" w:eastAsia="Calibri" w:hAnsi="Arial" w:cs="Arial"/>
        </w:rPr>
        <w:t xml:space="preserve">   </w:t>
      </w:r>
      <w:r w:rsidRPr="003A6E0E">
        <w:rPr>
          <w:rFonts w:ascii="Arial" w:hAnsi="Arial" w:cs="Arial"/>
        </w:rPr>
        <w:t xml:space="preserve">               </w:t>
      </w:r>
      <w:r w:rsidRPr="003A6E0E">
        <w:rPr>
          <w:rFonts w:ascii="Arial" w:hAnsi="Arial" w:cs="Arial"/>
          <w:b/>
          <w:bCs/>
        </w:rPr>
        <w:t xml:space="preserve">                           АДМИНИСТРАЦИЯ</w:t>
      </w:r>
    </w:p>
    <w:p w:rsidR="001A1161" w:rsidRPr="003A6E0E" w:rsidRDefault="001A1161" w:rsidP="001A1161">
      <w:pPr>
        <w:keepNext/>
        <w:ind w:right="-1044"/>
        <w:outlineLvl w:val="2"/>
        <w:rPr>
          <w:rFonts w:ascii="Arial" w:hAnsi="Arial" w:cs="Arial"/>
          <w:b/>
          <w:bCs/>
        </w:rPr>
      </w:pPr>
      <w:r w:rsidRPr="003A6E0E">
        <w:rPr>
          <w:rFonts w:ascii="Arial" w:hAnsi="Arial" w:cs="Arial"/>
          <w:b/>
          <w:bCs/>
        </w:rPr>
        <w:t xml:space="preserve">                 РОДНИЧКОВСКОГО СЕЛЬСКОГО ПОСЕЛЕНИЯ  </w:t>
      </w:r>
    </w:p>
    <w:p w:rsidR="001A1161" w:rsidRPr="003A6E0E" w:rsidRDefault="001A1161" w:rsidP="001A1161">
      <w:pPr>
        <w:keepNext/>
        <w:ind w:right="-1186" w:hanging="720"/>
        <w:outlineLvl w:val="3"/>
        <w:rPr>
          <w:rFonts w:ascii="Arial" w:hAnsi="Arial" w:cs="Arial"/>
          <w:b/>
          <w:bCs/>
        </w:rPr>
      </w:pPr>
      <w:r w:rsidRPr="003A6E0E">
        <w:rPr>
          <w:rFonts w:ascii="Arial" w:hAnsi="Arial" w:cs="Arial"/>
          <w:b/>
          <w:bCs/>
        </w:rPr>
        <w:t xml:space="preserve">                             НЕХАЕВСКОГО МУНИЦИПАЛЬНОГО РАЙОНА</w:t>
      </w:r>
    </w:p>
    <w:p w:rsidR="001A1161" w:rsidRPr="003A6E0E" w:rsidRDefault="001A1161" w:rsidP="001A1161">
      <w:pPr>
        <w:pBdr>
          <w:bottom w:val="single" w:sz="12" w:space="6" w:color="auto"/>
        </w:pBdr>
        <w:rPr>
          <w:rFonts w:ascii="Arial" w:hAnsi="Arial" w:cs="Arial"/>
          <w:bCs/>
        </w:rPr>
      </w:pPr>
      <w:r w:rsidRPr="003A6E0E">
        <w:rPr>
          <w:rFonts w:ascii="Arial" w:hAnsi="Arial" w:cs="Arial"/>
          <w:b/>
          <w:bCs/>
        </w:rPr>
        <w:t xml:space="preserve">                               ВОЛГОГРАДСКОЙ ОБЛАСТИ</w:t>
      </w:r>
      <w:r w:rsidRPr="003A6E0E">
        <w:rPr>
          <w:rFonts w:ascii="Arial" w:hAnsi="Arial" w:cs="Arial"/>
          <w:bCs/>
        </w:rPr>
        <w:t xml:space="preserve"> </w:t>
      </w:r>
    </w:p>
    <w:p w:rsidR="001A1161" w:rsidRPr="003A6E0E" w:rsidRDefault="001A1161" w:rsidP="001A1161">
      <w:pPr>
        <w:rPr>
          <w:rFonts w:ascii="Arial" w:hAnsi="Arial" w:cs="Arial"/>
        </w:rPr>
      </w:pPr>
    </w:p>
    <w:p w:rsidR="001A1161" w:rsidRPr="003A6E0E" w:rsidRDefault="001A1161" w:rsidP="001A1161">
      <w:pPr>
        <w:rPr>
          <w:rFonts w:ascii="Arial" w:hAnsi="Arial" w:cs="Arial"/>
        </w:rPr>
      </w:pPr>
    </w:p>
    <w:p w:rsidR="001A1161" w:rsidRPr="003A6E0E" w:rsidRDefault="001A1161" w:rsidP="001A1161">
      <w:pPr>
        <w:rPr>
          <w:rFonts w:ascii="Arial" w:hAnsi="Arial" w:cs="Arial"/>
        </w:rPr>
      </w:pPr>
    </w:p>
    <w:p w:rsidR="001A1161" w:rsidRPr="003A6E0E" w:rsidRDefault="001A1161" w:rsidP="001A1161">
      <w:pPr>
        <w:rPr>
          <w:rFonts w:ascii="Arial" w:hAnsi="Arial" w:cs="Arial"/>
          <w:b/>
        </w:rPr>
      </w:pPr>
      <w:r w:rsidRPr="003A6E0E">
        <w:rPr>
          <w:rFonts w:ascii="Arial" w:hAnsi="Arial" w:cs="Arial"/>
          <w:b/>
        </w:rPr>
        <w:t xml:space="preserve">                                                   ПОСТАНОВЛЕНИЕ   </w:t>
      </w:r>
    </w:p>
    <w:p w:rsidR="001A1161" w:rsidRPr="003A6E0E" w:rsidRDefault="001A1161" w:rsidP="001A1161">
      <w:pPr>
        <w:rPr>
          <w:rFonts w:ascii="Arial" w:hAnsi="Arial" w:cs="Arial"/>
          <w:b/>
        </w:rPr>
      </w:pPr>
    </w:p>
    <w:p w:rsidR="001A1161" w:rsidRPr="003A6E0E" w:rsidRDefault="001A1161" w:rsidP="001A1161">
      <w:pPr>
        <w:rPr>
          <w:rFonts w:ascii="Arial" w:hAnsi="Arial" w:cs="Arial"/>
        </w:rPr>
      </w:pPr>
      <w:r w:rsidRPr="003A6E0E">
        <w:rPr>
          <w:rFonts w:ascii="Arial" w:hAnsi="Arial" w:cs="Arial"/>
          <w:b/>
        </w:rPr>
        <w:t xml:space="preserve">                                    </w:t>
      </w:r>
    </w:p>
    <w:p w:rsidR="001A1161" w:rsidRPr="003A6E0E" w:rsidRDefault="001A1161" w:rsidP="001A1161">
      <w:pPr>
        <w:rPr>
          <w:rFonts w:ascii="Arial" w:hAnsi="Arial" w:cs="Arial"/>
        </w:rPr>
      </w:pPr>
      <w:r w:rsidRPr="003A6E0E">
        <w:rPr>
          <w:rFonts w:ascii="Arial" w:hAnsi="Arial" w:cs="Arial"/>
        </w:rPr>
        <w:t xml:space="preserve">от   08  октября  2018 года                                                               № 63                                                                              </w:t>
      </w:r>
    </w:p>
    <w:p w:rsidR="001A1161" w:rsidRPr="003A6E0E" w:rsidRDefault="001A1161" w:rsidP="001A1161">
      <w:pPr>
        <w:jc w:val="center"/>
        <w:rPr>
          <w:rFonts w:ascii="Arial" w:hAnsi="Arial" w:cs="Arial"/>
          <w:sz w:val="20"/>
          <w:szCs w:val="20"/>
        </w:rPr>
      </w:pPr>
    </w:p>
    <w:p w:rsidR="001A1161" w:rsidRPr="003A6E0E" w:rsidRDefault="001A1161" w:rsidP="001A1161">
      <w:pPr>
        <w:jc w:val="center"/>
        <w:rPr>
          <w:rFonts w:ascii="Arial" w:hAnsi="Arial" w:cs="Arial"/>
          <w:sz w:val="20"/>
          <w:szCs w:val="20"/>
        </w:rPr>
      </w:pPr>
    </w:p>
    <w:p w:rsidR="001A1161" w:rsidRPr="003A6E0E" w:rsidRDefault="001A1161" w:rsidP="001A1161">
      <w:pPr>
        <w:rPr>
          <w:rFonts w:ascii="Arial" w:hAnsi="Arial" w:cs="Arial"/>
        </w:rPr>
      </w:pPr>
      <w:r w:rsidRPr="003A6E0E">
        <w:rPr>
          <w:rFonts w:ascii="Arial" w:hAnsi="Arial" w:cs="Arial"/>
        </w:rPr>
        <w:t xml:space="preserve">О принятии разработки   </w:t>
      </w:r>
    </w:p>
    <w:p w:rsidR="001A1161" w:rsidRPr="003A6E0E" w:rsidRDefault="001A1161" w:rsidP="001A1161">
      <w:pPr>
        <w:rPr>
          <w:rFonts w:ascii="Arial" w:hAnsi="Arial" w:cs="Arial"/>
        </w:rPr>
      </w:pPr>
      <w:r w:rsidRPr="003A6E0E">
        <w:rPr>
          <w:rFonts w:ascii="Arial" w:hAnsi="Arial" w:cs="Arial"/>
        </w:rPr>
        <w:t xml:space="preserve">Программы </w:t>
      </w:r>
      <w:proofErr w:type="gramStart"/>
      <w:r w:rsidRPr="003A6E0E">
        <w:rPr>
          <w:rFonts w:ascii="Arial" w:hAnsi="Arial" w:cs="Arial"/>
        </w:rPr>
        <w:t>комплексного</w:t>
      </w:r>
      <w:proofErr w:type="gramEnd"/>
    </w:p>
    <w:p w:rsidR="001A1161" w:rsidRPr="003A6E0E" w:rsidRDefault="001A1161" w:rsidP="001A1161">
      <w:pPr>
        <w:rPr>
          <w:rFonts w:ascii="Arial" w:hAnsi="Arial" w:cs="Arial"/>
        </w:rPr>
      </w:pPr>
      <w:r w:rsidRPr="003A6E0E">
        <w:rPr>
          <w:rFonts w:ascii="Arial" w:hAnsi="Arial" w:cs="Arial"/>
        </w:rPr>
        <w:t xml:space="preserve">развития социальной инфраструктуры </w:t>
      </w:r>
    </w:p>
    <w:p w:rsidR="001A1161" w:rsidRPr="003A6E0E" w:rsidRDefault="001A1161" w:rsidP="001A1161">
      <w:pPr>
        <w:rPr>
          <w:rFonts w:ascii="Arial" w:hAnsi="Arial" w:cs="Arial"/>
        </w:rPr>
      </w:pPr>
      <w:r w:rsidRPr="003A6E0E">
        <w:rPr>
          <w:rFonts w:ascii="Arial" w:hAnsi="Arial" w:cs="Arial"/>
        </w:rPr>
        <w:t xml:space="preserve">Родничковского  сельского поселения </w:t>
      </w:r>
    </w:p>
    <w:p w:rsidR="001A1161" w:rsidRPr="003A6E0E" w:rsidRDefault="001A1161" w:rsidP="001A1161">
      <w:pPr>
        <w:rPr>
          <w:rFonts w:ascii="Arial" w:hAnsi="Arial" w:cs="Arial"/>
        </w:rPr>
      </w:pPr>
      <w:r w:rsidRPr="003A6E0E">
        <w:rPr>
          <w:rFonts w:ascii="Arial" w:hAnsi="Arial" w:cs="Arial"/>
        </w:rPr>
        <w:t>Нехаевского муниципального района</w:t>
      </w:r>
    </w:p>
    <w:p w:rsidR="001A1161" w:rsidRPr="003A6E0E" w:rsidRDefault="001A1161" w:rsidP="001A1161">
      <w:pPr>
        <w:rPr>
          <w:rFonts w:ascii="Arial" w:hAnsi="Arial" w:cs="Arial"/>
        </w:rPr>
      </w:pPr>
      <w:r w:rsidRPr="003A6E0E">
        <w:rPr>
          <w:rFonts w:ascii="Arial" w:hAnsi="Arial" w:cs="Arial"/>
        </w:rPr>
        <w:t xml:space="preserve">Волгоградской области </w:t>
      </w:r>
    </w:p>
    <w:p w:rsidR="001A1161" w:rsidRPr="003A6E0E" w:rsidRDefault="001A1161" w:rsidP="001A1161">
      <w:pPr>
        <w:rPr>
          <w:rFonts w:ascii="Arial" w:hAnsi="Arial" w:cs="Arial"/>
          <w:sz w:val="20"/>
          <w:szCs w:val="20"/>
        </w:rPr>
      </w:pPr>
    </w:p>
    <w:p w:rsidR="001A1161" w:rsidRPr="003A6E0E" w:rsidRDefault="001A1161" w:rsidP="001A11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A6E0E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округов», Генеральным планом Родничковского  сельского поселения Нехаевского муниципального района Волгоградской области, </w:t>
      </w:r>
    </w:p>
    <w:p w:rsidR="001A1161" w:rsidRPr="003A6E0E" w:rsidRDefault="001A1161" w:rsidP="001A116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6E0E">
        <w:rPr>
          <w:rFonts w:ascii="Arial" w:hAnsi="Arial" w:cs="Arial"/>
        </w:rPr>
        <w:t>ПОСТАНОВЛЯЮ:</w:t>
      </w:r>
    </w:p>
    <w:p w:rsidR="001A1161" w:rsidRPr="003A6E0E" w:rsidRDefault="001A1161" w:rsidP="001A1161">
      <w:pPr>
        <w:jc w:val="both"/>
        <w:rPr>
          <w:rFonts w:ascii="Arial" w:hAnsi="Arial" w:cs="Arial"/>
        </w:rPr>
      </w:pPr>
      <w:r w:rsidRPr="003A6E0E">
        <w:rPr>
          <w:rFonts w:ascii="Arial" w:hAnsi="Arial" w:cs="Arial"/>
        </w:rPr>
        <w:t>1. Разработать  Программу  комплексного развития социальной инфраструктуры Родничковского сельского поселения Нехаевского муниципального района Волгоградской области  до 01.11.2018 года</w:t>
      </w:r>
    </w:p>
    <w:p w:rsidR="001A1161" w:rsidRPr="003A6E0E" w:rsidRDefault="001A1161" w:rsidP="001A116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A6E0E"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 и подлежит официальному обнародованию.</w:t>
      </w:r>
    </w:p>
    <w:p w:rsidR="001A1161" w:rsidRPr="003A6E0E" w:rsidRDefault="001A1161" w:rsidP="001A1161">
      <w:pPr>
        <w:spacing w:before="100" w:beforeAutospacing="1"/>
        <w:jc w:val="both"/>
        <w:rPr>
          <w:rFonts w:ascii="Arial" w:hAnsi="Arial" w:cs="Arial"/>
        </w:rPr>
      </w:pPr>
    </w:p>
    <w:p w:rsidR="001A1161" w:rsidRPr="003A6E0E" w:rsidRDefault="001A1161" w:rsidP="001A1161">
      <w:pPr>
        <w:spacing w:before="100" w:beforeAutospacing="1"/>
        <w:jc w:val="both"/>
        <w:rPr>
          <w:rFonts w:ascii="Arial" w:hAnsi="Arial" w:cs="Arial"/>
        </w:rPr>
      </w:pPr>
      <w:bookmarkStart w:id="0" w:name="_GoBack"/>
      <w:bookmarkEnd w:id="0"/>
    </w:p>
    <w:p w:rsidR="001A1161" w:rsidRPr="003A6E0E" w:rsidRDefault="001A1161" w:rsidP="001A1161">
      <w:pPr>
        <w:spacing w:before="100" w:beforeAutospacing="1"/>
        <w:jc w:val="both"/>
        <w:rPr>
          <w:rFonts w:ascii="Arial" w:hAnsi="Arial" w:cs="Arial"/>
        </w:rPr>
      </w:pPr>
    </w:p>
    <w:p w:rsidR="001A1161" w:rsidRPr="003A6E0E" w:rsidRDefault="001A1161" w:rsidP="001A1161">
      <w:pPr>
        <w:jc w:val="both"/>
        <w:rPr>
          <w:rFonts w:ascii="Arial" w:hAnsi="Arial" w:cs="Arial"/>
        </w:rPr>
      </w:pPr>
      <w:r w:rsidRPr="003A6E0E">
        <w:rPr>
          <w:rFonts w:ascii="Arial" w:hAnsi="Arial" w:cs="Arial"/>
        </w:rPr>
        <w:t>Глава  Родничковского</w:t>
      </w:r>
    </w:p>
    <w:p w:rsidR="001A1161" w:rsidRPr="003A6E0E" w:rsidRDefault="001A1161" w:rsidP="001A1161">
      <w:pPr>
        <w:jc w:val="both"/>
        <w:rPr>
          <w:rFonts w:ascii="Arial" w:hAnsi="Arial" w:cs="Arial"/>
        </w:rPr>
      </w:pPr>
      <w:r w:rsidRPr="003A6E0E">
        <w:rPr>
          <w:rFonts w:ascii="Arial" w:hAnsi="Arial" w:cs="Arial"/>
        </w:rPr>
        <w:t>сельского поселения                                                                 С.Н. Шведов</w:t>
      </w:r>
    </w:p>
    <w:p w:rsidR="001A1161" w:rsidRPr="003A6E0E" w:rsidRDefault="001A1161" w:rsidP="001A1161">
      <w:pPr>
        <w:spacing w:afterAutospacing="1"/>
        <w:ind w:left="720"/>
        <w:jc w:val="both"/>
        <w:rPr>
          <w:rFonts w:ascii="Arial" w:hAnsi="Arial" w:cs="Arial"/>
        </w:rPr>
      </w:pPr>
    </w:p>
    <w:p w:rsidR="00B61259" w:rsidRDefault="00B61259"/>
    <w:sectPr w:rsidR="00B6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FB"/>
    <w:rsid w:val="001A1161"/>
    <w:rsid w:val="00B61259"/>
    <w:rsid w:val="00E3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1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116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1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116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2018-11-02T04:48:00Z</dcterms:created>
  <dcterms:modified xsi:type="dcterms:W3CDTF">2018-11-02T04:52:00Z</dcterms:modified>
</cp:coreProperties>
</file>