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9A" w:rsidRDefault="00831A9A" w:rsidP="00831A9A">
      <w:pPr>
        <w:ind w:left="85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</w:t>
      </w:r>
      <w:r>
        <w:rPr>
          <w:rFonts w:ascii="Arial" w:hAnsi="Arial" w:cs="Arial"/>
          <w:b/>
          <w:sz w:val="24"/>
        </w:rPr>
        <w:t>АДМИНИСТРАЦИЯ</w:t>
      </w:r>
      <w:r>
        <w:rPr>
          <w:rFonts w:ascii="Arial" w:hAnsi="Arial" w:cs="Arial"/>
          <w:b/>
          <w:sz w:val="24"/>
        </w:rPr>
        <w:br/>
        <w:t xml:space="preserve">           РОДНИЧКОВСКОГО СЕЛЬСКОГО ПОСЕЛЕНИЯ</w:t>
      </w:r>
      <w:r>
        <w:rPr>
          <w:rFonts w:ascii="Arial" w:hAnsi="Arial" w:cs="Arial"/>
          <w:b/>
          <w:sz w:val="24"/>
        </w:rPr>
        <w:br/>
        <w:t xml:space="preserve">         НЕХАЕВСКОГО МУНИЦИПАЛЬНОГО РАЙОНА</w:t>
      </w:r>
      <w:r>
        <w:rPr>
          <w:rFonts w:ascii="Arial" w:hAnsi="Arial" w:cs="Arial"/>
          <w:b/>
          <w:sz w:val="24"/>
        </w:rPr>
        <w:br/>
        <w:t xml:space="preserve">                           ВОЛГОГРАДСКОЙ ОБЛАСТИ</w:t>
      </w:r>
    </w:p>
    <w:p w:rsidR="00831A9A" w:rsidRDefault="00831A9A" w:rsidP="00831A9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831A9A" w:rsidRDefault="00831A9A" w:rsidP="00831A9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ПОСТАНОВЛЕНИЕ</w:t>
      </w:r>
    </w:p>
    <w:p w:rsidR="00831A9A" w:rsidRDefault="00831A9A" w:rsidP="00831A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     апреля    2019г                                                                                             №  36</w:t>
      </w:r>
    </w:p>
    <w:p w:rsidR="00831A9A" w:rsidRDefault="00831A9A" w:rsidP="00831A9A">
      <w:pPr>
        <w:pStyle w:val="ConsPlusTitle"/>
        <w:ind w:left="-142" w:right="3542"/>
        <w:rPr>
          <w:rFonts w:ascii="Arial" w:hAnsi="Arial" w:cs="Arial"/>
          <w:b w:val="0"/>
        </w:rPr>
      </w:pPr>
    </w:p>
    <w:p w:rsidR="00831A9A" w:rsidRDefault="00831A9A" w:rsidP="00831A9A">
      <w:pPr>
        <w:pStyle w:val="ConsPlusTitle"/>
        <w:ind w:left="-142" w:right="354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 предоставлении помещения для предварительного голосования ВПП «Единая Россия» для последующего выдвижения  кандидатов в депутаты Совета депутатов  Родничковского сельского поселения</w:t>
      </w:r>
    </w:p>
    <w:p w:rsidR="00831A9A" w:rsidRDefault="00831A9A" w:rsidP="00831A9A">
      <w:pPr>
        <w:ind w:right="52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</w:p>
    <w:p w:rsidR="00831A9A" w:rsidRDefault="00831A9A" w:rsidP="00831A9A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Руководствуясь гражданским кодексом РФ, Уставом Родничковского сельского поселения </w:t>
      </w:r>
    </w:p>
    <w:p w:rsidR="00831A9A" w:rsidRDefault="00831A9A" w:rsidP="00831A9A">
      <w:pPr>
        <w:shd w:val="clear" w:color="auto" w:fill="FFFFFF"/>
        <w:rPr>
          <w:rFonts w:ascii="Arial" w:hAnsi="Arial" w:cs="Arial"/>
          <w:b/>
          <w:sz w:val="24"/>
        </w:rPr>
      </w:pPr>
    </w:p>
    <w:p w:rsidR="00831A9A" w:rsidRDefault="00831A9A" w:rsidP="00831A9A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П</w:t>
      </w:r>
      <w:proofErr w:type="gramEnd"/>
      <w:r>
        <w:rPr>
          <w:rFonts w:ascii="Arial" w:hAnsi="Arial" w:cs="Arial"/>
          <w:b/>
          <w:sz w:val="24"/>
        </w:rPr>
        <w:t xml:space="preserve"> О С Т А Н О В Л Я Ю:</w:t>
      </w:r>
    </w:p>
    <w:p w:rsidR="00831A9A" w:rsidRDefault="00831A9A" w:rsidP="00831A9A">
      <w:pPr>
        <w:tabs>
          <w:tab w:val="left" w:pos="9638"/>
        </w:tabs>
        <w:ind w:right="-8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31A9A" w:rsidRDefault="00831A9A" w:rsidP="00831A9A">
      <w:pPr>
        <w:tabs>
          <w:tab w:val="left" w:pos="9638"/>
        </w:tabs>
        <w:ind w:right="-8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Предоставить </w:t>
      </w:r>
      <w:r>
        <w:rPr>
          <w:rFonts w:ascii="Arial" w:hAnsi="Arial" w:cs="Arial"/>
          <w:sz w:val="24"/>
          <w:shd w:val="clear" w:color="auto" w:fill="FFFFFF"/>
        </w:rPr>
        <w:t>на основании договора</w:t>
      </w:r>
      <w:r>
        <w:rPr>
          <w:rFonts w:ascii="Arial" w:hAnsi="Arial" w:cs="Arial"/>
          <w:color w:val="000000"/>
          <w:sz w:val="24"/>
        </w:rPr>
        <w:t xml:space="preserve"> безвозмездного пользования от 22.04.2019.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</w:rPr>
        <w:t xml:space="preserve">здание Администрации Родничковского сельского поселения общей площадью 148,5 </w:t>
      </w:r>
      <w:proofErr w:type="spellStart"/>
      <w:r>
        <w:rPr>
          <w:rFonts w:ascii="Arial" w:hAnsi="Arial" w:cs="Arial"/>
          <w:sz w:val="24"/>
        </w:rPr>
        <w:t>кв.м</w:t>
      </w:r>
      <w:proofErr w:type="spellEnd"/>
      <w:r>
        <w:rPr>
          <w:rFonts w:ascii="Arial" w:hAnsi="Arial" w:cs="Arial"/>
          <w:sz w:val="24"/>
        </w:rPr>
        <w:t>., расположенное по адресу: Волгоградская область, Нехаевский район, поселок</w:t>
      </w:r>
      <w:proofErr w:type="gramStart"/>
      <w:r>
        <w:rPr>
          <w:rFonts w:ascii="Arial" w:hAnsi="Arial" w:cs="Arial"/>
          <w:sz w:val="24"/>
        </w:rPr>
        <w:t xml:space="preserve"> ,</w:t>
      </w:r>
      <w:proofErr w:type="gramEnd"/>
      <w:r>
        <w:rPr>
          <w:rFonts w:ascii="Arial" w:hAnsi="Arial" w:cs="Arial"/>
          <w:sz w:val="24"/>
        </w:rPr>
        <w:t xml:space="preserve"> улица  Октябрьская, дом  1, для проведения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предварительного голосования ВПП «Единая Россия»   для последующего выдвижения  кандидатов в депутаты Совета депутатов Родничковского сельского поселения   на срок  с 08:00 часов 26.05.2019 г. до 20:00 часов 26.05.2019 г.</w:t>
      </w:r>
    </w:p>
    <w:p w:rsidR="00831A9A" w:rsidRDefault="00831A9A" w:rsidP="00831A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2. Постановление вступает в силу с момента подписания.</w:t>
      </w:r>
    </w:p>
    <w:p w:rsidR="00831A9A" w:rsidRDefault="00831A9A" w:rsidP="00831A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3.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постановления оставляю за собой.</w:t>
      </w:r>
    </w:p>
    <w:p w:rsidR="00831A9A" w:rsidRDefault="00831A9A" w:rsidP="00831A9A">
      <w:pPr>
        <w:jc w:val="both"/>
        <w:rPr>
          <w:rFonts w:ascii="Arial" w:hAnsi="Arial" w:cs="Arial"/>
          <w:sz w:val="24"/>
        </w:rPr>
      </w:pPr>
    </w:p>
    <w:p w:rsidR="00831A9A" w:rsidRDefault="00831A9A" w:rsidP="00831A9A">
      <w:pPr>
        <w:rPr>
          <w:rFonts w:ascii="Arial" w:hAnsi="Arial" w:cs="Arial"/>
          <w:sz w:val="24"/>
        </w:rPr>
      </w:pPr>
    </w:p>
    <w:p w:rsidR="00831A9A" w:rsidRDefault="00831A9A" w:rsidP="00831A9A">
      <w:pPr>
        <w:rPr>
          <w:rFonts w:ascii="Arial" w:hAnsi="Arial" w:cs="Arial"/>
          <w:sz w:val="24"/>
        </w:rPr>
      </w:pPr>
    </w:p>
    <w:p w:rsidR="00831A9A" w:rsidRDefault="00831A9A" w:rsidP="00831A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Родничковского</w:t>
      </w:r>
    </w:p>
    <w:p w:rsidR="00831A9A" w:rsidRDefault="00831A9A" w:rsidP="00831A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                                                             С.Н. Шведов</w:t>
      </w:r>
    </w:p>
    <w:p w:rsidR="00831A9A" w:rsidRDefault="00831A9A" w:rsidP="00831A9A">
      <w:pPr>
        <w:tabs>
          <w:tab w:val="left" w:pos="900"/>
        </w:tabs>
        <w:rPr>
          <w:rFonts w:ascii="Arial" w:hAnsi="Arial" w:cs="Arial"/>
        </w:rPr>
      </w:pPr>
    </w:p>
    <w:p w:rsidR="00300749" w:rsidRDefault="00300749">
      <w:bookmarkStart w:id="0" w:name="_GoBack"/>
      <w:bookmarkEnd w:id="0"/>
    </w:p>
    <w:sectPr w:rsidR="003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0"/>
    <w:rsid w:val="00300749"/>
    <w:rsid w:val="00573F80"/>
    <w:rsid w:val="008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2019-05-06T07:19:00Z</dcterms:created>
  <dcterms:modified xsi:type="dcterms:W3CDTF">2019-05-06T07:20:00Z</dcterms:modified>
</cp:coreProperties>
</file>