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70" w:rsidRDefault="00961070" w:rsidP="00961070">
      <w:pPr>
        <w:ind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      АДМИНИСТРАЦИЯ                               </w:t>
      </w:r>
    </w:p>
    <w:p w:rsidR="00961070" w:rsidRDefault="00961070" w:rsidP="00961070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961070" w:rsidRDefault="00961070" w:rsidP="00961070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961070" w:rsidRDefault="00961070" w:rsidP="00961070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961070" w:rsidRDefault="00961070" w:rsidP="00961070">
      <w:pPr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___________________________________________________________________</w:t>
      </w:r>
    </w:p>
    <w:p w:rsidR="00961070" w:rsidRDefault="00961070" w:rsidP="00961070">
      <w:pPr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ПОСТАНОВЛЕНИЕ</w:t>
      </w:r>
    </w:p>
    <w:p w:rsidR="00961070" w:rsidRDefault="00961070" w:rsidP="00961070">
      <w:pPr>
        <w:jc w:val="center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от     29 .10. 2019 г.                                                                 № 64</w:t>
      </w:r>
    </w:p>
    <w:p w:rsidR="00961070" w:rsidRDefault="00961070" w:rsidP="00961070">
      <w:pPr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О мерах пожарной безопасности в </w:t>
      </w:r>
      <w:proofErr w:type="gramStart"/>
      <w:r>
        <w:rPr>
          <w:rFonts w:ascii="Arial" w:eastAsia="Times New Roman" w:hAnsi="Arial" w:cs="Arial"/>
          <w:sz w:val="24"/>
        </w:rPr>
        <w:t>осенне- зимний</w:t>
      </w:r>
      <w:proofErr w:type="gramEnd"/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position w:val="10"/>
          <w:sz w:val="24"/>
        </w:rPr>
      </w:pPr>
      <w:r>
        <w:rPr>
          <w:rFonts w:ascii="Arial" w:eastAsia="Times New Roman" w:hAnsi="Arial" w:cs="Arial"/>
          <w:position w:val="10"/>
          <w:sz w:val="24"/>
        </w:rPr>
        <w:t>период 2019 - 2020 годов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eastAsia="Times New Roman" w:hAnsi="Arial" w:cs="Arial"/>
            <w:sz w:val="24"/>
          </w:rPr>
          <w:t>1994 г</w:t>
        </w:r>
      </w:smartTag>
      <w:r>
        <w:rPr>
          <w:rFonts w:ascii="Arial" w:eastAsia="Times New Roman" w:hAnsi="Arial" w:cs="Arial"/>
          <w:sz w:val="24"/>
        </w:rPr>
        <w:t xml:space="preserve">.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eastAsia="Times New Roman" w:hAnsi="Arial" w:cs="Arial"/>
            <w:sz w:val="24"/>
          </w:rPr>
          <w:t>2006 г</w:t>
        </w:r>
      </w:smartTag>
      <w:r>
        <w:rPr>
          <w:rFonts w:ascii="Arial" w:eastAsia="Times New Roman" w:hAnsi="Arial" w:cs="Arial"/>
          <w:sz w:val="24"/>
        </w:rPr>
        <w:t>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>
        <w:rPr>
          <w:rFonts w:ascii="Arial" w:eastAsia="Times New Roman" w:hAnsi="Arial" w:cs="Arial"/>
          <w:sz w:val="24"/>
        </w:rPr>
        <w:t xml:space="preserve"> территории Родничковского сельского поселения  Нехаевского муниципального района и недопущения гибели и травмиро</w:t>
      </w:r>
      <w:r>
        <w:rPr>
          <w:rFonts w:ascii="Arial" w:eastAsia="Times New Roman" w:hAnsi="Arial" w:cs="Arial"/>
          <w:sz w:val="24"/>
        </w:rPr>
        <w:softHyphen/>
        <w:t>вания  людей на пожарах в осенне-зимний период 2019 -2020 годов: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b/>
          <w:sz w:val="24"/>
        </w:rPr>
      </w:pP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Постановляю: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b/>
          <w:sz w:val="24"/>
        </w:rPr>
      </w:pPr>
    </w:p>
    <w:p w:rsidR="00961070" w:rsidRDefault="00961070" w:rsidP="00961070">
      <w:pPr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1.Утвердить план «</w:t>
      </w:r>
      <w:r>
        <w:rPr>
          <w:rFonts w:ascii="Arial" w:hAnsi="Arial" w:cs="Arial"/>
          <w:sz w:val="24"/>
        </w:rPr>
        <w:t xml:space="preserve"> 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>
        <w:rPr>
          <w:rFonts w:ascii="Arial" w:hAnsi="Arial" w:cs="Arial"/>
          <w:sz w:val="24"/>
        </w:rPr>
        <w:t>ОСЕННЕ- ЗИМНИЙ</w:t>
      </w:r>
      <w:proofErr w:type="gramEnd"/>
      <w:r>
        <w:rPr>
          <w:rFonts w:ascii="Arial" w:hAnsi="Arial" w:cs="Arial"/>
          <w:sz w:val="24"/>
        </w:rPr>
        <w:t xml:space="preserve"> ПЕРИОД  2019 – 2020 годов.»</w:t>
      </w:r>
    </w:p>
    <w:p w:rsidR="00961070" w:rsidRDefault="00961070" w:rsidP="00961070">
      <w:pPr>
        <w:rPr>
          <w:rFonts w:ascii="Arial" w:hAnsi="Arial" w:cs="Arial"/>
          <w:sz w:val="24"/>
        </w:rPr>
      </w:pPr>
    </w:p>
    <w:p w:rsidR="00961070" w:rsidRDefault="00961070" w:rsidP="009610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eastAsia="Times New Roman" w:hAnsi="Arial" w:cs="Arial"/>
          <w:sz w:val="24"/>
        </w:rPr>
        <w:t>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а) до 10 ноября: 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</w:t>
      </w:r>
      <w:r>
        <w:rPr>
          <w:rFonts w:ascii="Arial" w:eastAsia="Times New Roman" w:hAnsi="Arial" w:cs="Arial"/>
          <w:sz w:val="24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3.</w:t>
      </w:r>
      <w:r>
        <w:rPr>
          <w:rFonts w:ascii="Arial" w:eastAsia="Times New Roman" w:hAnsi="Arial" w:cs="Arial"/>
          <w:sz w:val="24"/>
        </w:rPr>
        <w:tab/>
        <w:t xml:space="preserve">Экономисту МКУ «РМЦ» – ответственному специалисту в области решения </w:t>
      </w:r>
      <w:r>
        <w:rPr>
          <w:rFonts w:ascii="Arial" w:eastAsia="Times New Roman" w:hAnsi="Arial" w:cs="Arial"/>
          <w:sz w:val="24"/>
        </w:rPr>
        <w:lastRenderedPageBreak/>
        <w:t xml:space="preserve">задач по ПБ, ГО и ЧС </w:t>
      </w:r>
      <w:proofErr w:type="spellStart"/>
      <w:r>
        <w:rPr>
          <w:rFonts w:ascii="Arial" w:eastAsia="Times New Roman" w:hAnsi="Arial" w:cs="Arial"/>
          <w:sz w:val="24"/>
        </w:rPr>
        <w:t>Ганжа</w:t>
      </w:r>
      <w:proofErr w:type="spellEnd"/>
      <w:r>
        <w:rPr>
          <w:rFonts w:ascii="Arial" w:eastAsia="Times New Roman" w:hAnsi="Arial" w:cs="Arial"/>
          <w:sz w:val="24"/>
        </w:rPr>
        <w:t xml:space="preserve"> Л.П.: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position w:val="6"/>
          <w:sz w:val="24"/>
        </w:rPr>
        <w:t>а) до 01 ноября: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травмирования людей на пожарах;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>
        <w:rPr>
          <w:rFonts w:ascii="Arial" w:eastAsia="Times New Roman" w:hAnsi="Arial" w:cs="Arial"/>
          <w:sz w:val="24"/>
        </w:rPr>
        <w:t>выработки</w:t>
      </w:r>
      <w:proofErr w:type="gramEnd"/>
      <w:r>
        <w:rPr>
          <w:rFonts w:ascii="Arial" w:eastAsia="Times New Roman" w:hAnsi="Arial" w:cs="Arial"/>
          <w:sz w:val="24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-обеспечить надежными средствами связи места дислокации пожарной и приспособленной техники;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б)</w:t>
      </w:r>
      <w:r>
        <w:rPr>
          <w:rFonts w:ascii="Arial" w:eastAsia="Times New Roman" w:hAnsi="Arial" w:cs="Arial"/>
          <w:sz w:val="24"/>
        </w:rPr>
        <w:tab/>
        <w:t>до 08 ноября: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под роспись памятки по соблюдению правил пожарной безопасности.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в)</w:t>
      </w:r>
      <w:r>
        <w:rPr>
          <w:rFonts w:ascii="Arial" w:eastAsia="Times New Roman" w:hAnsi="Arial" w:cs="Arial"/>
          <w:sz w:val="24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рассмотреть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4. Директору МКУ «РМЦ»  </w:t>
      </w:r>
      <w:proofErr w:type="spellStart"/>
      <w:r>
        <w:rPr>
          <w:rFonts w:ascii="Arial" w:eastAsia="Times New Roman" w:hAnsi="Arial" w:cs="Arial"/>
          <w:sz w:val="24"/>
        </w:rPr>
        <w:t>Яндаковой</w:t>
      </w:r>
      <w:proofErr w:type="spellEnd"/>
      <w:r>
        <w:rPr>
          <w:rFonts w:ascii="Arial" w:eastAsia="Times New Roman" w:hAnsi="Arial" w:cs="Arial"/>
          <w:sz w:val="24"/>
        </w:rPr>
        <w:t xml:space="preserve"> А.А. 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а) до 10 ноября: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организовать проведение проверок исправности и работо</w:t>
      </w:r>
      <w:r>
        <w:rPr>
          <w:rFonts w:ascii="Arial" w:eastAsia="Times New Roman" w:hAnsi="Arial" w:cs="Arial"/>
          <w:sz w:val="24"/>
        </w:rPr>
        <w:softHyphen/>
        <w:t>способности в зимних условиях пожарных водоемов и гидрантов (</w:t>
      </w:r>
      <w:proofErr w:type="spellStart"/>
      <w:r>
        <w:rPr>
          <w:rFonts w:ascii="Arial" w:eastAsia="Times New Roman" w:hAnsi="Arial" w:cs="Arial"/>
          <w:sz w:val="24"/>
        </w:rPr>
        <w:t>водоисточников</w:t>
      </w:r>
      <w:proofErr w:type="spellEnd"/>
      <w:r>
        <w:rPr>
          <w:rFonts w:ascii="Arial" w:eastAsia="Times New Roman" w:hAnsi="Arial" w:cs="Arial"/>
          <w:sz w:val="24"/>
        </w:rPr>
        <w:t>), а также состояния подъездов к ним и устранение имеющихся недостатков;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rFonts w:ascii="Arial" w:eastAsia="Times New Roman" w:hAnsi="Arial" w:cs="Arial"/>
          <w:sz w:val="24"/>
        </w:rPr>
        <w:t>водоисточникам</w:t>
      </w:r>
      <w:proofErr w:type="spellEnd"/>
      <w:r>
        <w:rPr>
          <w:rFonts w:ascii="Arial" w:eastAsia="Times New Roman" w:hAnsi="Arial" w:cs="Arial"/>
          <w:sz w:val="24"/>
        </w:rPr>
        <w:t>, колодцам пожарных гидрантов, используемых для целей пожаротушения;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5. Жителям поселения: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а)</w:t>
      </w:r>
      <w:r>
        <w:rPr>
          <w:rFonts w:ascii="Arial" w:eastAsia="Times New Roman" w:hAnsi="Arial" w:cs="Arial"/>
          <w:sz w:val="24"/>
        </w:rPr>
        <w:tab/>
        <w:t xml:space="preserve"> до  10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>
        <w:rPr>
          <w:rFonts w:ascii="Arial" w:eastAsia="Times New Roman" w:hAnsi="Arial" w:cs="Arial"/>
          <w:sz w:val="24"/>
        </w:rPr>
        <w:t>водоисточникам</w:t>
      </w:r>
      <w:proofErr w:type="spellEnd"/>
      <w:r>
        <w:rPr>
          <w:rFonts w:ascii="Arial" w:eastAsia="Times New Roman" w:hAnsi="Arial" w:cs="Arial"/>
          <w:sz w:val="24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961070" w:rsidRDefault="00961070" w:rsidP="00961070">
      <w:pPr>
        <w:shd w:val="clear" w:color="auto" w:fill="FFFFFF"/>
        <w:ind w:firstLine="426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6.Настоящее постановление обнародовать в установленном порядке. 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7. </w:t>
      </w:r>
      <w:proofErr w:type="gramStart"/>
      <w:r>
        <w:rPr>
          <w:rFonts w:ascii="Arial" w:eastAsia="Times New Roman" w:hAnsi="Arial" w:cs="Arial"/>
          <w:sz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</w:rPr>
        <w:t xml:space="preserve"> исполнением Постановления оставляю за собой.</w:t>
      </w: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shd w:val="clear" w:color="auto" w:fill="FFFFFF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ind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Глава  Родничковского</w:t>
      </w:r>
    </w:p>
    <w:p w:rsidR="00961070" w:rsidRDefault="00961070" w:rsidP="00961070">
      <w:pPr>
        <w:ind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сельского поселения                                             Шведов С.Н.</w:t>
      </w:r>
    </w:p>
    <w:p w:rsidR="00961070" w:rsidRDefault="00961070" w:rsidP="00961070">
      <w:pPr>
        <w:ind w:firstLine="284"/>
        <w:jc w:val="both"/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ind w:firstLine="284"/>
        <w:jc w:val="both"/>
        <w:rPr>
          <w:rFonts w:ascii="Arial" w:hAnsi="Arial" w:cs="Arial"/>
          <w:sz w:val="24"/>
        </w:rPr>
      </w:pPr>
    </w:p>
    <w:p w:rsidR="00961070" w:rsidRDefault="00961070" w:rsidP="00961070">
      <w:pPr>
        <w:tabs>
          <w:tab w:val="left" w:pos="1633"/>
        </w:tabs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 № 1 </w:t>
      </w: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к постановлению </w:t>
      </w: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администрации    Родничковского  </w:t>
      </w:r>
    </w:p>
    <w:p w:rsidR="00961070" w:rsidRDefault="00961070" w:rsidP="0096107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           № 64 от 29.10.2019 г.</w:t>
      </w:r>
    </w:p>
    <w:p w:rsidR="00961070" w:rsidRDefault="00961070" w:rsidP="009610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ПЛАН</w:t>
      </w:r>
    </w:p>
    <w:p w:rsidR="00961070" w:rsidRDefault="00961070" w:rsidP="009610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>
        <w:rPr>
          <w:rFonts w:ascii="Arial" w:hAnsi="Arial" w:cs="Arial"/>
          <w:sz w:val="24"/>
        </w:rPr>
        <w:t>ОСЕННЕ- ЗИМНИЙ</w:t>
      </w:r>
      <w:proofErr w:type="gramEnd"/>
      <w:r>
        <w:rPr>
          <w:rFonts w:ascii="Arial" w:hAnsi="Arial" w:cs="Arial"/>
          <w:sz w:val="24"/>
        </w:rPr>
        <w:t xml:space="preserve"> ПЕРИОД  2019 - 2020 годов.</w:t>
      </w: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1884"/>
        <w:gridCol w:w="2762"/>
      </w:tblGrid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/п             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  Наименование     мероприятий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Срок исполнения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Ответственный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На всех предприятиях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До 05.11.2019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Руководители хозяйств, организаций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учреждений.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Провести осмотр электрооборудования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До 10.11.2019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Руководители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Инвид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-Агро», МКОУ «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Родничковская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СШ»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,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одничковская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врачебная амбулатория, ОПС «Роднички» , ОПС «КУЛИЧКИ» 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Куличковский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ФАП и др. руководители организаций и учреждений.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Обеспечить готовность пожарной машины и иметь запас воды.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До 10.11.2019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Водитель 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Часовских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А.М.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Обеспечить постоянное рабочее состояние передвижной электростанции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пожарных гидрантов и водозаборов.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До 10.11.2019года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Директор МКУ «РМЦ»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А.А.,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Будяков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 С.А. завхоз МКУ «РМЦ»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Склады грубых кормов  обеспечить сторожевой охраной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молниезащитой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, средствами пожаротушения , ограждением.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Ноябрь-декабрь 2019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ИП Главы (КФХ)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6.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Организовать   круглосуточное  дежурство  водителя ДПД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трактористов  </w:t>
            </w:r>
            <w:r>
              <w:rPr>
                <w:rFonts w:ascii="Arial" w:hAnsi="Arial" w:cs="Arial"/>
                <w:sz w:val="24"/>
                <w:lang w:eastAsia="en-US"/>
              </w:rPr>
              <w:lastRenderedPageBreak/>
              <w:t>на приспособленных для тушения техники , обеспечить дежурных телефонной связью.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Ноябрь-декабрь  2019 </w:t>
            </w:r>
            <w:r>
              <w:rPr>
                <w:rFonts w:ascii="Arial" w:hAnsi="Arial" w:cs="Arial"/>
                <w:sz w:val="24"/>
                <w:lang w:eastAsia="en-US"/>
              </w:rPr>
              <w:lastRenderedPageBreak/>
              <w:t>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Госпожнадзора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 школу,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ФАПы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Ноябрь-декабрь 2019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Директор МКОУ «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Родничковская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СШ» Кабанов Е.Г. , МК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У«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РМЦ»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А.А.,  главный  врач ГБУЗ «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Нехаевская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ЦРБ»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Тредубова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Н.А..,  фельдшер ФАП х. Кулички 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З.М..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8.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для отогрева использовать горячий песок , воду).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Руководители организаций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учреждений и  хозяйств.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9.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 xml:space="preserve"> вывоз из магазинов излишков товаров.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Руководители  учреждений  и организаций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10.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Руководители хозяйств и учреждений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>
              <w:rPr>
                <w:rFonts w:ascii="Arial" w:hAnsi="Arial" w:cs="Arial"/>
                <w:sz w:val="24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lang w:eastAsia="en-US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Сельское поселение и руководители организаций и учреждений</w:t>
            </w:r>
          </w:p>
        </w:tc>
      </w:tr>
      <w:tr w:rsidR="00961070" w:rsidTr="00BD2F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Ноябрь-декабрь 2019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70" w:rsidRDefault="00961070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Экономист МКУ «РМЦ»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Ганжа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Л.П. </w:t>
            </w:r>
          </w:p>
        </w:tc>
      </w:tr>
    </w:tbl>
    <w:p w:rsidR="00961070" w:rsidRDefault="00961070" w:rsidP="00961070">
      <w:pPr>
        <w:rPr>
          <w:rFonts w:ascii="Arial" w:eastAsia="Times New Roman" w:hAnsi="Arial" w:cs="Arial"/>
          <w:sz w:val="24"/>
        </w:rPr>
      </w:pPr>
      <w:bookmarkStart w:id="0" w:name="_GoBack"/>
      <w:bookmarkEnd w:id="0"/>
    </w:p>
    <w:p w:rsidR="00961070" w:rsidRDefault="00961070" w:rsidP="00961070">
      <w:pPr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rPr>
          <w:rFonts w:ascii="Arial" w:eastAsia="Times New Roman" w:hAnsi="Arial" w:cs="Arial"/>
          <w:sz w:val="24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070" w:rsidRDefault="00961070" w:rsidP="009610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755B" w:rsidRDefault="0072755B"/>
    <w:sectPr w:rsidR="0072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CB"/>
    <w:rsid w:val="0072755B"/>
    <w:rsid w:val="009319CB"/>
    <w:rsid w:val="00961070"/>
    <w:rsid w:val="00B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0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5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0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5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2019-11-06T06:04:00Z</cp:lastPrinted>
  <dcterms:created xsi:type="dcterms:W3CDTF">2019-11-06T05:50:00Z</dcterms:created>
  <dcterms:modified xsi:type="dcterms:W3CDTF">2019-11-06T06:04:00Z</dcterms:modified>
</cp:coreProperties>
</file>