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F" w:rsidRPr="004B4DBF" w:rsidRDefault="004B4DBF" w:rsidP="004B4DBF">
      <w:pPr>
        <w:suppressAutoHyphens w:val="0"/>
        <w:jc w:val="center"/>
        <w:rPr>
          <w:rFonts w:ascii="Arial" w:hAnsi="Arial" w:cs="Arial"/>
          <w:b/>
          <w:sz w:val="24"/>
        </w:rPr>
      </w:pPr>
      <w:r w:rsidRPr="004B4DBF">
        <w:rPr>
          <w:rFonts w:ascii="Arial" w:hAnsi="Arial" w:cs="Arial"/>
          <w:b/>
          <w:sz w:val="24"/>
        </w:rPr>
        <w:t>АДМИНИСТРАЦИЯ</w:t>
      </w:r>
    </w:p>
    <w:p w:rsidR="004B4DBF" w:rsidRPr="004B4DBF" w:rsidRDefault="004B4DBF" w:rsidP="004B4DBF">
      <w:pPr>
        <w:suppressAutoHyphens w:val="0"/>
        <w:jc w:val="center"/>
        <w:rPr>
          <w:rFonts w:ascii="Arial" w:hAnsi="Arial" w:cs="Arial"/>
          <w:b/>
          <w:sz w:val="24"/>
        </w:rPr>
      </w:pPr>
      <w:r w:rsidRPr="004B4DBF">
        <w:rPr>
          <w:rFonts w:ascii="Arial" w:hAnsi="Arial" w:cs="Arial"/>
          <w:b/>
          <w:sz w:val="24"/>
        </w:rPr>
        <w:t>РОДНИЧКОВСКОГО СЕЛЬСКОГО ПОСЕЛЕНИЯ</w:t>
      </w:r>
    </w:p>
    <w:p w:rsidR="004B4DBF" w:rsidRPr="004B4DBF" w:rsidRDefault="004B4DBF" w:rsidP="004B4DBF">
      <w:pPr>
        <w:suppressAutoHyphens w:val="0"/>
        <w:jc w:val="center"/>
        <w:rPr>
          <w:rFonts w:ascii="Arial" w:hAnsi="Arial" w:cs="Arial"/>
          <w:b/>
          <w:sz w:val="24"/>
        </w:rPr>
      </w:pPr>
      <w:r w:rsidRPr="004B4DBF">
        <w:rPr>
          <w:rFonts w:ascii="Arial" w:hAnsi="Arial" w:cs="Arial"/>
          <w:b/>
          <w:sz w:val="24"/>
        </w:rPr>
        <w:t>НЕХАЕВСКОГО МУНИЦИПАЛЬНОГО РАЙОНА</w:t>
      </w:r>
    </w:p>
    <w:p w:rsidR="004B4DBF" w:rsidRPr="004B4DBF" w:rsidRDefault="004B4DBF" w:rsidP="004B4DBF">
      <w:pPr>
        <w:suppressAutoHyphens w:val="0"/>
        <w:jc w:val="center"/>
        <w:rPr>
          <w:rFonts w:ascii="Arial" w:hAnsi="Arial" w:cs="Arial"/>
          <w:b/>
          <w:sz w:val="24"/>
        </w:rPr>
      </w:pPr>
      <w:r w:rsidRPr="004B4DBF">
        <w:rPr>
          <w:rFonts w:ascii="Arial" w:hAnsi="Arial" w:cs="Arial"/>
          <w:b/>
          <w:sz w:val="24"/>
        </w:rPr>
        <w:t>ВОЛГОГРАДСКОЙ ОБЛАСТИ</w:t>
      </w: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4B4DBF" w:rsidRPr="004B4DBF" w:rsidTr="00F63049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4DBF" w:rsidRPr="004B4DBF" w:rsidRDefault="004B4DBF" w:rsidP="00F63049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</w:tbl>
    <w:p w:rsidR="004B4DBF" w:rsidRPr="004B4DBF" w:rsidRDefault="004B4DBF" w:rsidP="004B4DBF">
      <w:pPr>
        <w:suppressAutoHyphens w:val="0"/>
        <w:rPr>
          <w:rFonts w:ascii="Arial" w:hAnsi="Arial" w:cs="Arial"/>
          <w:b/>
          <w:sz w:val="24"/>
        </w:rPr>
      </w:pPr>
    </w:p>
    <w:p w:rsidR="004B4DBF" w:rsidRPr="004B4DBF" w:rsidRDefault="004B4DBF" w:rsidP="004B4DBF">
      <w:pPr>
        <w:suppressAutoHyphens w:val="0"/>
        <w:rPr>
          <w:rFonts w:ascii="Arial" w:hAnsi="Arial" w:cs="Arial"/>
          <w:sz w:val="24"/>
        </w:rPr>
      </w:pPr>
      <w:r w:rsidRPr="004B4DBF">
        <w:rPr>
          <w:rFonts w:ascii="Arial" w:hAnsi="Arial" w:cs="Arial"/>
          <w:color w:val="FF0000"/>
          <w:sz w:val="24"/>
        </w:rPr>
        <w:t xml:space="preserve">                                                                                           </w:t>
      </w:r>
    </w:p>
    <w:p w:rsidR="004B4DBF" w:rsidRPr="004B4DBF" w:rsidRDefault="004B4DBF" w:rsidP="004B4DBF">
      <w:pPr>
        <w:suppressAutoHyphens w:val="0"/>
        <w:jc w:val="center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>ПОСТАНОВЛЕНИЕ</w:t>
      </w:r>
    </w:p>
    <w:p w:rsidR="004B4DBF" w:rsidRPr="004B4DBF" w:rsidRDefault="004B4DBF" w:rsidP="004B4DBF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4"/>
        </w:rPr>
      </w:pPr>
      <w:r w:rsidRPr="004B4DBF">
        <w:rPr>
          <w:rFonts w:ascii="Arial" w:hAnsi="Arial" w:cs="Arial"/>
          <w:b/>
          <w:bCs/>
          <w:sz w:val="24"/>
        </w:rPr>
        <w:t> </w:t>
      </w:r>
    </w:p>
    <w:p w:rsidR="004B4DBF" w:rsidRPr="004B4DBF" w:rsidRDefault="004B4DBF" w:rsidP="004B4DBF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lang w:val="en-US"/>
        </w:rPr>
      </w:pPr>
      <w:r w:rsidRPr="004B4DBF">
        <w:rPr>
          <w:rFonts w:ascii="Arial" w:hAnsi="Arial" w:cs="Arial"/>
          <w:sz w:val="24"/>
        </w:rPr>
        <w:t xml:space="preserve">От «   </w:t>
      </w:r>
      <w:r w:rsidRPr="004B4DBF">
        <w:rPr>
          <w:rFonts w:ascii="Arial" w:hAnsi="Arial" w:cs="Arial"/>
          <w:sz w:val="24"/>
          <w:lang w:val="en-US"/>
        </w:rPr>
        <w:t>06</w:t>
      </w:r>
      <w:r w:rsidRPr="004B4DBF">
        <w:rPr>
          <w:rFonts w:ascii="Arial" w:hAnsi="Arial" w:cs="Arial"/>
          <w:sz w:val="24"/>
        </w:rPr>
        <w:t xml:space="preserve">» декабря  2019  г.                                                                           № </w:t>
      </w:r>
      <w:r w:rsidRPr="004B4DBF">
        <w:rPr>
          <w:rFonts w:ascii="Arial" w:hAnsi="Arial" w:cs="Arial"/>
          <w:sz w:val="24"/>
          <w:lang w:val="en-US"/>
        </w:rPr>
        <w:t>70</w:t>
      </w:r>
    </w:p>
    <w:p w:rsidR="004B4DBF" w:rsidRPr="004B4DBF" w:rsidRDefault="004B4DBF" w:rsidP="004B4DBF">
      <w:pPr>
        <w:suppressAutoHyphens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 xml:space="preserve">О внесении изменений в постановление </w:t>
      </w: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 xml:space="preserve">администрации Родничковского сельского поселения </w:t>
      </w: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 xml:space="preserve">Нехаевского муниципального района </w:t>
      </w: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>Волгоградской области  от 24.06.2019 г. № 46</w:t>
      </w:r>
      <w:bookmarkStart w:id="0" w:name="_GoBack"/>
      <w:bookmarkEnd w:id="0"/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 xml:space="preserve">«Об утверждении </w:t>
      </w:r>
      <w:proofErr w:type="gramStart"/>
      <w:r w:rsidRPr="004B4DBF">
        <w:rPr>
          <w:sz w:val="24"/>
          <w:szCs w:val="24"/>
        </w:rPr>
        <w:t>административного</w:t>
      </w:r>
      <w:proofErr w:type="gramEnd"/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 xml:space="preserve"> регламента предоставления муниципальной услуги</w:t>
      </w: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>«Выдача разрешения на использование земель</w:t>
      </w: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 xml:space="preserve"> или земельного участка, </w:t>
      </w:r>
      <w:proofErr w:type="gramStart"/>
      <w:r w:rsidRPr="004B4DBF">
        <w:rPr>
          <w:sz w:val="24"/>
          <w:szCs w:val="24"/>
        </w:rPr>
        <w:t>находящихся</w:t>
      </w:r>
      <w:proofErr w:type="gramEnd"/>
      <w:r w:rsidRPr="004B4DBF">
        <w:rPr>
          <w:sz w:val="24"/>
          <w:szCs w:val="24"/>
        </w:rPr>
        <w:t xml:space="preserve"> в </w:t>
      </w: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 xml:space="preserve">муниципальной собственности администрации </w:t>
      </w:r>
    </w:p>
    <w:p w:rsidR="004B4DBF" w:rsidRPr="004B4DBF" w:rsidRDefault="004B4DBF" w:rsidP="004B4DBF">
      <w:pPr>
        <w:pStyle w:val="ConsPlusCell"/>
        <w:rPr>
          <w:sz w:val="24"/>
          <w:szCs w:val="24"/>
        </w:rPr>
      </w:pPr>
      <w:r w:rsidRPr="004B4DBF">
        <w:rPr>
          <w:sz w:val="24"/>
          <w:szCs w:val="24"/>
        </w:rPr>
        <w:t>Родничковского сельского поселения</w:t>
      </w:r>
      <w:r w:rsidRPr="004B4DBF">
        <w:rPr>
          <w:i/>
          <w:sz w:val="24"/>
          <w:szCs w:val="24"/>
        </w:rPr>
        <w:t>»</w:t>
      </w: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4B4DBF" w:rsidRPr="004B4DBF" w:rsidRDefault="004B4DBF" w:rsidP="004B4D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lang/>
        </w:rPr>
      </w:pPr>
      <w:r w:rsidRPr="004B4DBF">
        <w:rPr>
          <w:rFonts w:ascii="Arial" w:hAnsi="Arial" w:cs="Arial"/>
          <w:sz w:val="24"/>
        </w:rPr>
        <w:t xml:space="preserve">          </w:t>
      </w:r>
      <w:proofErr w:type="gramStart"/>
      <w:r w:rsidRPr="004B4DBF">
        <w:rPr>
          <w:rFonts w:ascii="Arial" w:hAnsi="Arial" w:cs="Arial"/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4B4DBF">
        <w:rPr>
          <w:rFonts w:ascii="Arial" w:hAnsi="Arial" w:cs="Arial"/>
          <w:sz w:val="24"/>
        </w:rPr>
        <w:t xml:space="preserve">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и </w:t>
      </w:r>
      <w:hyperlink r:id="rId5" w:history="1">
        <w:r w:rsidRPr="004B4DBF">
          <w:rPr>
            <w:rStyle w:val="a3"/>
            <w:rFonts w:ascii="Arial" w:hAnsi="Arial" w:cs="Arial"/>
            <w:sz w:val="24"/>
          </w:rPr>
          <w:t>статьей</w:t>
        </w:r>
        <w:r w:rsidRPr="004B4DBF">
          <w:rPr>
            <w:rFonts w:ascii="Arial" w:hAnsi="Arial" w:cs="Arial"/>
            <w:spacing w:val="-30"/>
            <w:sz w:val="24"/>
          </w:rPr>
          <w:t xml:space="preserve"> </w:t>
        </w:r>
      </w:hyperlink>
      <w:r w:rsidRPr="004B4DBF">
        <w:rPr>
          <w:rFonts w:ascii="Arial" w:hAnsi="Arial" w:cs="Arial"/>
          <w:sz w:val="24"/>
        </w:rPr>
        <w:t xml:space="preserve">28 Устава </w:t>
      </w:r>
      <w:r w:rsidRPr="004B4DBF">
        <w:rPr>
          <w:rFonts w:ascii="Arial" w:hAnsi="Arial" w:cs="Arial"/>
          <w:kern w:val="1"/>
          <w:sz w:val="24"/>
          <w:lang/>
        </w:rPr>
        <w:t>администрации Родничковского сельского поселения Нехаевского муниципального района Волгоградской области,</w:t>
      </w:r>
    </w:p>
    <w:p w:rsidR="004B4DBF" w:rsidRPr="004B4DBF" w:rsidRDefault="004B4DBF" w:rsidP="004B4D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lang/>
        </w:rPr>
      </w:pPr>
    </w:p>
    <w:p w:rsidR="004B4DBF" w:rsidRPr="004B4DBF" w:rsidRDefault="004B4DBF" w:rsidP="004B4D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lang/>
        </w:rPr>
      </w:pPr>
    </w:p>
    <w:p w:rsidR="004B4DBF" w:rsidRPr="004B4DBF" w:rsidRDefault="004B4DBF" w:rsidP="004B4D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 xml:space="preserve">  </w:t>
      </w:r>
      <w:r w:rsidRPr="004B4DBF">
        <w:rPr>
          <w:rFonts w:ascii="Arial" w:hAnsi="Arial" w:cs="Arial"/>
          <w:spacing w:val="30"/>
          <w:sz w:val="24"/>
        </w:rPr>
        <w:t>постановляет</w:t>
      </w:r>
      <w:r w:rsidRPr="004B4DBF">
        <w:rPr>
          <w:rFonts w:ascii="Arial" w:hAnsi="Arial" w:cs="Arial"/>
          <w:sz w:val="24"/>
        </w:rPr>
        <w:t>:</w:t>
      </w:r>
    </w:p>
    <w:p w:rsidR="004B4DBF" w:rsidRPr="004B4DBF" w:rsidRDefault="004B4DBF" w:rsidP="004B4DBF">
      <w:pPr>
        <w:suppressAutoHyphens w:val="0"/>
        <w:autoSpaceDE w:val="0"/>
        <w:ind w:firstLine="540"/>
        <w:jc w:val="both"/>
        <w:rPr>
          <w:rFonts w:ascii="Arial" w:hAnsi="Arial" w:cs="Arial"/>
          <w:sz w:val="24"/>
        </w:rPr>
      </w:pPr>
    </w:p>
    <w:p w:rsidR="004B4DBF" w:rsidRPr="004B4DBF" w:rsidRDefault="004B4DBF" w:rsidP="004B4DBF">
      <w:pPr>
        <w:suppressAutoHyphens w:val="0"/>
        <w:autoSpaceDE w:val="0"/>
        <w:ind w:firstLine="720"/>
        <w:jc w:val="both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>1. 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администрации Родничковского сельского поселения», утвержденный постановлением администрации Родничковского сельского поселения от 24.06.2019г. №46, следующие изменения:</w:t>
      </w:r>
    </w:p>
    <w:p w:rsidR="004B4DBF" w:rsidRPr="004B4DBF" w:rsidRDefault="004B4DBF" w:rsidP="004B4D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>1) подпункт 1 пункта 2.6.1 дополнить подпунктом «з» следующего содержания:</w:t>
      </w:r>
    </w:p>
    <w:p w:rsidR="004B4DBF" w:rsidRPr="004B4DBF" w:rsidRDefault="004B4DBF" w:rsidP="004B4DBF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 xml:space="preserve">          «з) информация о необходимости осуществления рубок деревьев, кустарников, расположенных в границах земельного участка, части земельного </w:t>
      </w:r>
      <w:r w:rsidRPr="004B4DBF">
        <w:rPr>
          <w:rFonts w:ascii="Arial" w:hAnsi="Arial" w:cs="Arial"/>
          <w:sz w:val="24"/>
        </w:rPr>
        <w:lastRenderedPageBreak/>
        <w:t>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4B4DBF">
        <w:rPr>
          <w:rFonts w:ascii="Arial" w:hAnsi="Arial" w:cs="Arial"/>
          <w:sz w:val="24"/>
        </w:rPr>
        <w:t>.»;</w:t>
      </w:r>
      <w:proofErr w:type="gramEnd"/>
    </w:p>
    <w:p w:rsidR="004B4DBF" w:rsidRPr="004B4DBF" w:rsidRDefault="004B4DBF" w:rsidP="004B4D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>2) пункт 3.3.4 дополнить подпунктом 3 следующего содержания:</w:t>
      </w:r>
    </w:p>
    <w:p w:rsidR="004B4DBF" w:rsidRPr="004B4DBF" w:rsidRDefault="004B4DBF" w:rsidP="004B4DBF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 xml:space="preserve">          «3)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4B4DBF">
        <w:rPr>
          <w:rFonts w:ascii="Arial" w:hAnsi="Arial" w:cs="Arial"/>
          <w:sz w:val="24"/>
        </w:rPr>
        <w:t xml:space="preserve">или) </w:t>
      </w:r>
      <w:proofErr w:type="gramEnd"/>
      <w:r w:rsidRPr="004B4DBF">
        <w:rPr>
          <w:rFonts w:ascii="Arial" w:hAnsi="Arial" w:cs="Arial"/>
          <w:sz w:val="24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6" w:history="1">
        <w:r w:rsidRPr="004B4DBF">
          <w:rPr>
            <w:rFonts w:ascii="Arial" w:hAnsi="Arial" w:cs="Arial"/>
            <w:sz w:val="24"/>
          </w:rPr>
          <w:t xml:space="preserve">подпункте "з" пункта </w:t>
        </w:r>
      </w:hyperlink>
      <w:r w:rsidRPr="004B4DBF">
        <w:rPr>
          <w:rFonts w:ascii="Arial" w:hAnsi="Arial" w:cs="Arial"/>
          <w:sz w:val="24"/>
        </w:rPr>
        <w:t>2.6.1 настоящего административного регламента)</w:t>
      </w:r>
      <w:proofErr w:type="gramStart"/>
      <w:r w:rsidRPr="004B4DBF">
        <w:rPr>
          <w:rFonts w:ascii="Arial" w:hAnsi="Arial" w:cs="Arial"/>
          <w:sz w:val="24"/>
        </w:rPr>
        <w:t>.»</w:t>
      </w:r>
      <w:proofErr w:type="gramEnd"/>
      <w:r w:rsidRPr="004B4DBF">
        <w:rPr>
          <w:rFonts w:ascii="Arial" w:hAnsi="Arial" w:cs="Arial"/>
          <w:sz w:val="24"/>
        </w:rPr>
        <w:t>.</w:t>
      </w:r>
    </w:p>
    <w:p w:rsidR="004B4DBF" w:rsidRPr="004B4DBF" w:rsidRDefault="004B4DBF" w:rsidP="004B4DBF">
      <w:pPr>
        <w:suppressAutoHyphens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</w:rPr>
      </w:pPr>
      <w:r w:rsidRPr="004B4DBF">
        <w:rPr>
          <w:rFonts w:ascii="Arial" w:hAnsi="Arial" w:cs="Arial"/>
          <w:sz w:val="24"/>
        </w:rPr>
        <w:t>2. Настоящее постановление вступает в силу после его официального обнародования.</w:t>
      </w: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sz w:val="24"/>
        </w:rPr>
      </w:pPr>
      <w:r w:rsidRPr="004B4DBF">
        <w:rPr>
          <w:rFonts w:ascii="Arial" w:hAnsi="Arial" w:cs="Arial"/>
          <w:sz w:val="24"/>
        </w:rPr>
        <w:t>Глава  Родничковского</w:t>
      </w: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i/>
          <w:sz w:val="24"/>
        </w:rPr>
      </w:pPr>
      <w:r w:rsidRPr="004B4DBF">
        <w:rPr>
          <w:rFonts w:ascii="Arial" w:hAnsi="Arial" w:cs="Arial"/>
          <w:sz w:val="24"/>
        </w:rPr>
        <w:t xml:space="preserve"> сельского поселения                                             С.Н. Шведов</w:t>
      </w: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i/>
          <w:sz w:val="24"/>
        </w:rPr>
      </w:pPr>
    </w:p>
    <w:p w:rsidR="004B4DBF" w:rsidRPr="004B4DBF" w:rsidRDefault="004B4DBF" w:rsidP="004B4DBF">
      <w:pPr>
        <w:suppressAutoHyphens w:val="0"/>
        <w:autoSpaceDE w:val="0"/>
        <w:rPr>
          <w:rFonts w:ascii="Arial" w:hAnsi="Arial" w:cs="Arial"/>
          <w:i/>
          <w:sz w:val="24"/>
        </w:rPr>
      </w:pPr>
    </w:p>
    <w:p w:rsidR="004B4DBF" w:rsidRPr="004B4DBF" w:rsidRDefault="004B4DBF" w:rsidP="004B4DBF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4B4DBF" w:rsidRPr="004B4DBF" w:rsidRDefault="004B4DBF" w:rsidP="004B4DB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4B4DBF" w:rsidRPr="004B4DBF" w:rsidRDefault="004B4DBF" w:rsidP="004B4DB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6E4ECA" w:rsidRPr="004B4DBF" w:rsidRDefault="006E4ECA">
      <w:pPr>
        <w:rPr>
          <w:rFonts w:ascii="Arial" w:hAnsi="Arial" w:cs="Arial"/>
          <w:sz w:val="24"/>
        </w:rPr>
      </w:pPr>
    </w:p>
    <w:sectPr w:rsidR="006E4ECA" w:rsidRPr="004B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E"/>
    <w:rsid w:val="004B4DBF"/>
    <w:rsid w:val="006E4ECA"/>
    <w:rsid w:val="009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4B4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B4DBF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nhideWhenUsed/>
    <w:rsid w:val="004B4DBF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5">
    <w:name w:val="Текст концевой сноски Знак"/>
    <w:basedOn w:val="a0"/>
    <w:link w:val="a4"/>
    <w:rsid w:val="004B4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4B4D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4B4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B4DBF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nhideWhenUsed/>
    <w:rsid w:val="004B4DBF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5">
    <w:name w:val="Текст концевой сноски Знак"/>
    <w:basedOn w:val="a0"/>
    <w:link w:val="a4"/>
    <w:rsid w:val="004B4D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4B4D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6E0B6C754BFE145717FAC800740C449D6ECA791110F5BE2211A2958EA5E47BE1D92A24958697350DA9EA1C23550A4B5329a9s9M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2020-01-09T06:30:00Z</dcterms:created>
  <dcterms:modified xsi:type="dcterms:W3CDTF">2020-01-09T06:31:00Z</dcterms:modified>
</cp:coreProperties>
</file>