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2D" w:rsidRDefault="00FF0A2D" w:rsidP="00FF0A2D">
      <w:pPr>
        <w:rPr>
          <w:rFonts w:ascii="Arial" w:eastAsia="Lucida Sans Unicode" w:hAnsi="Arial" w:cs="Arial"/>
          <w:b/>
          <w:bCs/>
          <w:kern w:val="2"/>
          <w:u w:val="single"/>
        </w:rPr>
      </w:pPr>
      <w:r>
        <w:rPr>
          <w:rFonts w:ascii="Arial" w:eastAsia="Calibri" w:hAnsi="Arial" w:cs="Arial"/>
          <w:kern w:val="2"/>
        </w:rPr>
        <w:t xml:space="preserve"> </w:t>
      </w:r>
      <w:r>
        <w:rPr>
          <w:rFonts w:ascii="Arial" w:eastAsia="Lucida Sans Unicode" w:hAnsi="Arial" w:cs="Arial"/>
          <w:b/>
          <w:bCs/>
          <w:kern w:val="2"/>
        </w:rPr>
        <w:t xml:space="preserve">                                                    АДМИНИСТРАЦИЯ                                            </w:t>
      </w:r>
    </w:p>
    <w:p w:rsidR="00FF0A2D" w:rsidRDefault="00FF0A2D" w:rsidP="00FF0A2D">
      <w:pPr>
        <w:keepNext/>
        <w:widowControl w:val="0"/>
        <w:suppressAutoHyphens/>
        <w:ind w:right="-1044"/>
        <w:outlineLvl w:val="2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 xml:space="preserve">                              РОДНИЧКОВСКОГО СЕЛЬСКОГО ПОСЕЛЕНИЯ</w:t>
      </w:r>
    </w:p>
    <w:p w:rsidR="00FF0A2D" w:rsidRDefault="00FF0A2D" w:rsidP="00FF0A2D">
      <w:pPr>
        <w:keepNext/>
        <w:widowControl w:val="0"/>
        <w:suppressAutoHyphens/>
        <w:ind w:right="-1186"/>
        <w:outlineLvl w:val="3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 xml:space="preserve">                              НЕХАЕВСКОГО МУНИЦИПАЛЬНОГО РАЙОНА</w:t>
      </w:r>
    </w:p>
    <w:p w:rsidR="00FF0A2D" w:rsidRDefault="00FF0A2D" w:rsidP="00FF0A2D">
      <w:pPr>
        <w:keepNext/>
        <w:widowControl w:val="0"/>
        <w:suppressAutoHyphens/>
        <w:jc w:val="center"/>
        <w:outlineLvl w:val="4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>ВОЛГОГРАДСКОЙ ОБЛАСТИ</w:t>
      </w:r>
    </w:p>
    <w:p w:rsidR="00FF0A2D" w:rsidRDefault="00FF0A2D" w:rsidP="00FF0A2D">
      <w:pPr>
        <w:widowControl w:val="0"/>
        <w:suppressAutoHyphens/>
        <w:jc w:val="center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>_____________________________________________________________________</w:t>
      </w:r>
    </w:p>
    <w:p w:rsidR="00FF0A2D" w:rsidRDefault="00FF0A2D" w:rsidP="00FF0A2D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</w:rPr>
      </w:pPr>
    </w:p>
    <w:p w:rsidR="00FF0A2D" w:rsidRDefault="00FF0A2D" w:rsidP="00FF0A2D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ПОСТАНОВЛЕНИЕ</w:t>
      </w:r>
    </w:p>
    <w:p w:rsidR="00FF0A2D" w:rsidRDefault="00FF0A2D" w:rsidP="00FF0A2D">
      <w:pPr>
        <w:widowControl w:val="0"/>
        <w:suppressAutoHyphens/>
        <w:jc w:val="center"/>
        <w:rPr>
          <w:rFonts w:ascii="Arial" w:eastAsia="Lucida Sans Unicode" w:hAnsi="Arial" w:cs="Arial"/>
          <w:kern w:val="2"/>
        </w:rPr>
      </w:pP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от     10 .06.2021 г.                                                                                   № 20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О мерах по обеспечению безопасности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людей на водных объектах и в местах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массового отдыха людей в период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подготовки и проведения купального 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сезона 2021 года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     С целью обеспечения безопасности людей на водных объектах и местах массового отдыха людей  в период подготовки и проведения купального сезона 2021  года  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ПОСТАНОВЛЯЮ:</w:t>
      </w:r>
    </w:p>
    <w:p w:rsidR="00FF0A2D" w:rsidRDefault="00FF0A2D" w:rsidP="00FF0A2D">
      <w:pPr>
        <w:widowControl w:val="0"/>
        <w:suppressAutoHyphens/>
        <w:jc w:val="center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  1.На территории Родничковского сельско</w:t>
      </w:r>
      <w:bookmarkStart w:id="0" w:name="_GoBack"/>
      <w:bookmarkEnd w:id="0"/>
      <w:r>
        <w:rPr>
          <w:rFonts w:ascii="Arial" w:eastAsia="Lucida Sans Unicode" w:hAnsi="Arial" w:cs="Arial"/>
          <w:kern w:val="2"/>
        </w:rPr>
        <w:t>го поселения в период купального сезона запретить купание в водных объектах (прудах).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2.Выставить   запрещающие аншлаги в местах, запрещенных для купания.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3.Систематически проводить комплексные проверки функционирования  мест массового отдыха людей у воды, уделяя внимание обеспечению безопасности людей во время отдыха.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 4.Исключить продажу спиртных напитков в местах массового отдыха людей на воде, а также в непосредственной близости от этих мест, а также принимать меры по недопущению купания населения в запрещенных местах.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5.Специалисту по делам молодежи, физической культуре и спорту и руководителям образовательных учреждений:  усилить профилактическую работу в общеобразовательных, детских и других учреждениях по обучению правилам поведения на водоемах.   </w:t>
      </w:r>
    </w:p>
    <w:p w:rsidR="00FF0A2D" w:rsidRDefault="00FF0A2D" w:rsidP="00FF0A2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</w:rPr>
        <w:t xml:space="preserve">        6.</w:t>
      </w:r>
      <w:r>
        <w:rPr>
          <w:rFonts w:ascii="Arial" w:hAnsi="Arial" w:cs="Arial"/>
          <w:color w:val="000000"/>
          <w:spacing w:val="2"/>
        </w:rPr>
        <w:t xml:space="preserve"> Обнародовать настоящее постановление в установленном порядке.</w:t>
      </w:r>
    </w:p>
    <w:p w:rsidR="00FF0A2D" w:rsidRDefault="00FF0A2D" w:rsidP="00FF0A2D">
      <w:pPr>
        <w:shd w:val="clear" w:color="auto" w:fill="FFFFFF"/>
        <w:spacing w:line="315" w:lineRule="atLeast"/>
        <w:textAlignment w:val="baseline"/>
        <w:rPr>
          <w:rFonts w:ascii="Arial" w:hAnsi="Arial" w:cs="Arial"/>
        </w:rPr>
      </w:pP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  7. </w:t>
      </w:r>
      <w:proofErr w:type="gramStart"/>
      <w:r>
        <w:rPr>
          <w:rFonts w:ascii="Arial" w:eastAsia="Lucida Sans Unicode" w:hAnsi="Arial" w:cs="Arial"/>
          <w:kern w:val="2"/>
        </w:rPr>
        <w:t>Контроль за</w:t>
      </w:r>
      <w:proofErr w:type="gramEnd"/>
      <w:r>
        <w:rPr>
          <w:rFonts w:ascii="Arial" w:eastAsia="Lucida Sans Unicode" w:hAnsi="Arial" w:cs="Arial"/>
          <w:kern w:val="2"/>
        </w:rPr>
        <w:t xml:space="preserve"> исполнением настоящего постановления  оставляю за собой.</w:t>
      </w: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FF0A2D" w:rsidRDefault="00FF0A2D" w:rsidP="00FF0A2D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Глава Родничковского сельского поселения                           Шведов С.Н.</w:t>
      </w:r>
    </w:p>
    <w:p w:rsidR="00FF0A2D" w:rsidRDefault="00FF0A2D" w:rsidP="00FF0A2D"/>
    <w:p w:rsidR="00FF0A2D" w:rsidRDefault="00FF0A2D" w:rsidP="00FF0A2D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FF0A2D" w:rsidRDefault="00FF0A2D" w:rsidP="00FF0A2D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A55C8D" w:rsidRDefault="00A55C8D"/>
    <w:sectPr w:rsidR="00A5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59"/>
    <w:rsid w:val="00A55C8D"/>
    <w:rsid w:val="00EB6159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2021-07-01T11:07:00Z</dcterms:created>
  <dcterms:modified xsi:type="dcterms:W3CDTF">2021-07-01T11:07:00Z</dcterms:modified>
</cp:coreProperties>
</file>