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0" w:rsidRPr="00730CA0" w:rsidRDefault="00730CA0" w:rsidP="00730CA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730CA0">
        <w:rPr>
          <w:rFonts w:ascii="Arial" w:hAnsi="Arial" w:cs="Arial"/>
          <w:b/>
          <w:sz w:val="24"/>
        </w:rPr>
        <w:t>АДМИНИСТРАЦИЯ</w:t>
      </w:r>
      <w:r w:rsidRPr="00730CA0">
        <w:rPr>
          <w:rFonts w:ascii="Arial" w:hAnsi="Arial" w:cs="Arial"/>
          <w:b/>
          <w:sz w:val="24"/>
        </w:rPr>
        <w:br/>
        <w:t>РОДНИЧКОВСКОГО СЕЛЬСКОГО ПОСЕЛЕНИЯ</w:t>
      </w:r>
      <w:r w:rsidRPr="00730CA0">
        <w:rPr>
          <w:rFonts w:ascii="Arial" w:hAnsi="Arial" w:cs="Arial"/>
          <w:b/>
          <w:sz w:val="24"/>
        </w:rPr>
        <w:br/>
        <w:t>НЕХАЕВСКОГО МУНИЦИПАЛЬНОГО РАЙОНА</w:t>
      </w:r>
      <w:r w:rsidRPr="00730CA0">
        <w:rPr>
          <w:rFonts w:ascii="Arial" w:hAnsi="Arial" w:cs="Arial"/>
          <w:b/>
          <w:sz w:val="24"/>
        </w:rPr>
        <w:br/>
        <w:t>ВОЛГОГРАДСКОЙ ОБЛАСТИ.</w:t>
      </w:r>
    </w:p>
    <w:p w:rsidR="00730CA0" w:rsidRDefault="00730CA0" w:rsidP="00730CA0">
      <w:pPr>
        <w:widowControl/>
        <w:suppressAutoHyphens w:val="0"/>
        <w:jc w:val="center"/>
        <w:rPr>
          <w:rFonts w:ascii="Arial" w:eastAsia="Times New Roman" w:hAnsi="Arial" w:cs="Arial"/>
          <w:noProof/>
          <w:kern w:val="0"/>
          <w:sz w:val="24"/>
        </w:rPr>
      </w:pPr>
      <w:r>
        <w:rPr>
          <w:rFonts w:ascii="Arial" w:eastAsia="Times New Roman" w:hAnsi="Arial" w:cs="Arial"/>
          <w:noProof/>
          <w:kern w:val="0"/>
          <w:sz w:val="24"/>
        </w:rPr>
        <w:t xml:space="preserve"> </w:t>
      </w:r>
    </w:p>
    <w:p w:rsidR="00730CA0" w:rsidRPr="00730CA0" w:rsidRDefault="00730CA0" w:rsidP="00730CA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30CA0">
        <w:rPr>
          <w:rFonts w:ascii="Arial" w:eastAsia="Times New Roman" w:hAnsi="Arial" w:cs="Arial"/>
          <w:b/>
          <w:kern w:val="0"/>
          <w:sz w:val="24"/>
        </w:rPr>
        <w:t>ПОСТАНОВЛЕНИЕ</w:t>
      </w:r>
    </w:p>
    <w:p w:rsidR="00730CA0" w:rsidRPr="00730CA0" w:rsidRDefault="00730CA0" w:rsidP="00730CA0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</w:p>
    <w:p w:rsidR="00730CA0" w:rsidRDefault="00730CA0" w:rsidP="00730CA0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730CA0" w:rsidRPr="00730CA0" w:rsidRDefault="00C73846" w:rsidP="00730CA0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>
        <w:rPr>
          <w:rFonts w:ascii="Arial" w:eastAsia="Times New Roman" w:hAnsi="Arial" w:cs="Arial"/>
          <w:kern w:val="0"/>
          <w:sz w:val="24"/>
        </w:rPr>
        <w:t>От  20.09.</w:t>
      </w:r>
      <w:r w:rsidR="00730CA0" w:rsidRPr="00730CA0">
        <w:rPr>
          <w:rFonts w:ascii="Arial" w:eastAsia="Times New Roman" w:hAnsi="Arial" w:cs="Arial"/>
          <w:kern w:val="0"/>
          <w:sz w:val="24"/>
        </w:rPr>
        <w:t xml:space="preserve"> 2021г.                                       </w:t>
      </w:r>
      <w:r>
        <w:rPr>
          <w:rFonts w:ascii="Arial" w:eastAsia="Times New Roman" w:hAnsi="Arial" w:cs="Arial"/>
          <w:kern w:val="0"/>
          <w:sz w:val="24"/>
        </w:rPr>
        <w:t xml:space="preserve">                                                № 39</w:t>
      </w:r>
    </w:p>
    <w:p w:rsidR="00730CA0" w:rsidRPr="00730CA0" w:rsidRDefault="00730CA0" w:rsidP="00730CA0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О внесении изменений в постановление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администрации </w:t>
      </w:r>
      <w:r w:rsidRPr="00730CA0">
        <w:rPr>
          <w:rFonts w:ascii="Arial" w:hAnsi="Arial" w:cs="Arial"/>
          <w:sz w:val="24"/>
        </w:rPr>
        <w:t>Родничковского</w:t>
      </w:r>
      <w:r w:rsidRPr="00730CA0">
        <w:rPr>
          <w:rFonts w:ascii="Arial" w:hAnsi="Arial" w:cs="Arial"/>
          <w:sz w:val="24"/>
        </w:rPr>
        <w:t xml:space="preserve"> сельского поселения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11 от 22</w:t>
      </w:r>
      <w:r w:rsidRPr="00730CA0">
        <w:rPr>
          <w:rFonts w:ascii="Arial" w:hAnsi="Arial" w:cs="Arial"/>
          <w:sz w:val="24"/>
        </w:rPr>
        <w:t>.03.2021  «Об утверждении  Плана</w:t>
      </w:r>
      <w:bookmarkStart w:id="0" w:name="_GoBack"/>
      <w:bookmarkEnd w:id="0"/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мероприятий по противодействию коррупции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   Родничковском </w:t>
      </w:r>
      <w:r w:rsidRPr="00730CA0">
        <w:rPr>
          <w:rFonts w:ascii="Arial" w:hAnsi="Arial" w:cs="Arial"/>
          <w:sz w:val="24"/>
        </w:rPr>
        <w:t xml:space="preserve">сельском поселении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>Нехаевского муниципального  района на 2021-2023 годы»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             В соответствии с подпунктом «Б» пункта 3 Указа Президента РФ                от 16 августа 2021г. №478 «О Национальном плане противодействия коррупции на 2021-2024 годы» администрация </w:t>
      </w:r>
      <w:r w:rsidRPr="00730CA0">
        <w:rPr>
          <w:rFonts w:ascii="Arial" w:hAnsi="Arial" w:cs="Arial"/>
          <w:sz w:val="24"/>
        </w:rPr>
        <w:t>Родничковского</w:t>
      </w:r>
      <w:r w:rsidRPr="00730CA0">
        <w:rPr>
          <w:rFonts w:ascii="Arial" w:hAnsi="Arial" w:cs="Arial"/>
          <w:sz w:val="24"/>
        </w:rPr>
        <w:t xml:space="preserve"> сельского поселения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30CA0">
        <w:rPr>
          <w:rFonts w:ascii="Arial" w:hAnsi="Arial" w:cs="Arial"/>
          <w:b/>
          <w:sz w:val="24"/>
        </w:rPr>
        <w:t>ПОСТАНОВЛЯЕТ: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C73846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E w:val="0"/>
        <w:autoSpaceDN w:val="0"/>
        <w:adjustRightInd w:val="0"/>
        <w:ind w:left="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Внести  </w:t>
      </w:r>
      <w:r w:rsidRPr="00730CA0">
        <w:rPr>
          <w:rFonts w:ascii="Arial" w:hAnsi="Arial" w:cs="Arial"/>
          <w:sz w:val="24"/>
        </w:rPr>
        <w:t xml:space="preserve"> в Постановление администрации </w:t>
      </w:r>
      <w:r w:rsidRPr="00730CA0">
        <w:rPr>
          <w:rFonts w:ascii="Arial" w:hAnsi="Arial" w:cs="Arial"/>
          <w:sz w:val="24"/>
        </w:rPr>
        <w:t>Родничковского</w:t>
      </w:r>
      <w:r>
        <w:rPr>
          <w:rFonts w:ascii="Arial" w:hAnsi="Arial" w:cs="Arial"/>
          <w:sz w:val="24"/>
        </w:rPr>
        <w:t xml:space="preserve"> сельского поселения № 11 от 22</w:t>
      </w:r>
      <w:r w:rsidRPr="00730CA0">
        <w:rPr>
          <w:rFonts w:ascii="Arial" w:hAnsi="Arial" w:cs="Arial"/>
          <w:sz w:val="24"/>
        </w:rPr>
        <w:t>.03.2021  «Об утверждении  плана мероприятий по противоде</w:t>
      </w:r>
      <w:r w:rsidR="00C73846">
        <w:rPr>
          <w:rFonts w:ascii="Arial" w:hAnsi="Arial" w:cs="Arial"/>
          <w:sz w:val="24"/>
        </w:rPr>
        <w:t xml:space="preserve">йствию коррупции в   Родничковском </w:t>
      </w:r>
      <w:r w:rsidRPr="00730CA0">
        <w:rPr>
          <w:rFonts w:ascii="Arial" w:hAnsi="Arial" w:cs="Arial"/>
          <w:sz w:val="24"/>
        </w:rPr>
        <w:t xml:space="preserve"> сельском поселении Нехаевского муниципального  района на 2021-2023 годы» следующие изменения: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730CA0" w:rsidRPr="00730CA0" w:rsidRDefault="00730CA0" w:rsidP="00C73846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Мероприятия по реализации Плана противодействия коррупции администрации </w:t>
      </w:r>
      <w:r w:rsidRPr="00730CA0">
        <w:rPr>
          <w:rFonts w:ascii="Arial" w:hAnsi="Arial" w:cs="Arial"/>
          <w:sz w:val="24"/>
        </w:rPr>
        <w:t>Родничковского</w:t>
      </w:r>
      <w:r w:rsidRPr="00730CA0">
        <w:rPr>
          <w:rFonts w:ascii="Arial" w:hAnsi="Arial" w:cs="Arial"/>
          <w:sz w:val="24"/>
        </w:rPr>
        <w:t xml:space="preserve"> сельского поселения на 2021-2023</w:t>
      </w:r>
      <w:r w:rsidR="00C73846">
        <w:rPr>
          <w:rFonts w:ascii="Arial" w:hAnsi="Arial" w:cs="Arial"/>
          <w:sz w:val="24"/>
        </w:rPr>
        <w:t xml:space="preserve"> годы изложить в новой редакции (приложение № 1)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</w:rPr>
      </w:pPr>
    </w:p>
    <w:p w:rsidR="00730CA0" w:rsidRPr="00730CA0" w:rsidRDefault="00C73846" w:rsidP="00C73846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30CA0">
        <w:rPr>
          <w:rFonts w:ascii="Arial" w:hAnsi="Arial" w:cs="Arial"/>
          <w:sz w:val="24"/>
        </w:rPr>
        <w:t>Постановление подлежит   официальному обнародованию и вступает в силу со дня обнародования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73846" w:rsidRPr="00730CA0" w:rsidRDefault="00C73846" w:rsidP="00C7384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proofErr w:type="gramStart"/>
      <w:r w:rsidRPr="00730CA0">
        <w:rPr>
          <w:rFonts w:ascii="Arial" w:hAnsi="Arial" w:cs="Arial"/>
          <w:sz w:val="24"/>
        </w:rPr>
        <w:t>Контроль за</w:t>
      </w:r>
      <w:proofErr w:type="gramEnd"/>
      <w:r w:rsidRPr="00730CA0">
        <w:rPr>
          <w:rFonts w:ascii="Arial" w:hAnsi="Arial" w:cs="Arial"/>
          <w:sz w:val="24"/>
        </w:rPr>
        <w:t xml:space="preserve"> исполнением постановления  оставляю за собой.</w:t>
      </w:r>
    </w:p>
    <w:p w:rsidR="00730CA0" w:rsidRPr="00730CA0" w:rsidRDefault="00730CA0" w:rsidP="00C73846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Глава  </w:t>
      </w:r>
      <w:r w:rsidRPr="00730CA0">
        <w:rPr>
          <w:rFonts w:ascii="Arial" w:hAnsi="Arial" w:cs="Arial"/>
          <w:sz w:val="24"/>
        </w:rPr>
        <w:t>Родничковского</w:t>
      </w:r>
    </w:p>
    <w:p w:rsidR="00730CA0" w:rsidRPr="00730CA0" w:rsidRDefault="00730CA0" w:rsidP="00730CA0">
      <w:pPr>
        <w:widowControl/>
        <w:tabs>
          <w:tab w:val="left" w:pos="6015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 w:rsidRPr="00730CA0">
        <w:rPr>
          <w:rFonts w:ascii="Arial" w:hAnsi="Arial" w:cs="Arial"/>
          <w:sz w:val="24"/>
        </w:rPr>
        <w:t xml:space="preserve">     сел</w:t>
      </w:r>
      <w:r w:rsidR="00C73846">
        <w:rPr>
          <w:rFonts w:ascii="Arial" w:hAnsi="Arial" w:cs="Arial"/>
          <w:sz w:val="24"/>
        </w:rPr>
        <w:t>ьского поселения</w:t>
      </w:r>
      <w:r w:rsidR="00C73846">
        <w:rPr>
          <w:rFonts w:ascii="Arial" w:hAnsi="Arial" w:cs="Arial"/>
          <w:sz w:val="24"/>
        </w:rPr>
        <w:tab/>
        <w:t>С.Н. Шведов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</w:t>
      </w:r>
    </w:p>
    <w:p w:rsid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73846" w:rsidRDefault="00C73846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73846" w:rsidRDefault="00C73846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73846" w:rsidRDefault="00C73846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73846" w:rsidRDefault="00C73846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C73846" w:rsidRDefault="00C73846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lastRenderedPageBreak/>
        <w:t>УТВЕРЖДЕН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                                                                                      постановлением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администрации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>Родничковского</w:t>
      </w:r>
      <w:r w:rsidRPr="00730CA0">
        <w:rPr>
          <w:rFonts w:ascii="Arial" w:hAnsi="Arial" w:cs="Arial"/>
          <w:sz w:val="24"/>
        </w:rPr>
        <w:t xml:space="preserve"> сельского поселения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>Нехаевского муниципального района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Волгоградской области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730CA0">
        <w:rPr>
          <w:rFonts w:ascii="Arial" w:hAnsi="Arial" w:cs="Arial"/>
          <w:b/>
          <w:sz w:val="24"/>
        </w:rPr>
        <w:t xml:space="preserve">                                                                                 </w:t>
      </w:r>
      <w:r w:rsidR="00C73846">
        <w:rPr>
          <w:rFonts w:ascii="Arial" w:hAnsi="Arial" w:cs="Arial"/>
          <w:sz w:val="24"/>
        </w:rPr>
        <w:t>от 20.09. 2021 г № 39</w:t>
      </w:r>
      <w:r w:rsidRPr="00730CA0">
        <w:rPr>
          <w:rFonts w:ascii="Arial" w:hAnsi="Arial" w:cs="Arial"/>
          <w:sz w:val="24"/>
        </w:rPr>
        <w:t xml:space="preserve">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4"/>
        </w:rPr>
      </w:pPr>
      <w:r w:rsidRPr="00730CA0">
        <w:rPr>
          <w:rFonts w:ascii="Arial" w:hAnsi="Arial" w:cs="Arial"/>
          <w:b/>
          <w:sz w:val="24"/>
        </w:rPr>
        <w:t xml:space="preserve">                                                                 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30CA0">
        <w:rPr>
          <w:rFonts w:ascii="Arial" w:eastAsia="Times New Roman" w:hAnsi="Arial" w:cs="Arial"/>
          <w:kern w:val="0"/>
          <w:sz w:val="24"/>
        </w:rPr>
        <w:t xml:space="preserve">   М</w:t>
      </w:r>
      <w:r w:rsidRPr="00730CA0">
        <w:rPr>
          <w:rFonts w:ascii="Arial" w:eastAsia="Times New Roman" w:hAnsi="Arial" w:cs="Arial"/>
          <w:b/>
          <w:kern w:val="0"/>
          <w:sz w:val="24"/>
        </w:rPr>
        <w:t xml:space="preserve">ероприятия по реализации Плана противодействия коррупции </w:t>
      </w:r>
      <w:r w:rsidRPr="00730CA0">
        <w:rPr>
          <w:rFonts w:ascii="Arial" w:eastAsia="Times New Roman" w:hAnsi="Arial" w:cs="Arial"/>
          <w:b/>
          <w:kern w:val="0"/>
          <w:sz w:val="24"/>
        </w:rPr>
        <w:t>Родничковского</w:t>
      </w:r>
      <w:r w:rsidRPr="00730CA0">
        <w:rPr>
          <w:rFonts w:ascii="Arial" w:eastAsia="Times New Roman" w:hAnsi="Arial" w:cs="Arial"/>
          <w:b/>
          <w:kern w:val="0"/>
          <w:sz w:val="24"/>
        </w:rPr>
        <w:t xml:space="preserve"> сельского поселения Нехаевского муниципального района Волгоградской области 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30CA0">
        <w:rPr>
          <w:rFonts w:ascii="Arial" w:eastAsia="Times New Roman" w:hAnsi="Arial" w:cs="Arial"/>
          <w:b/>
          <w:kern w:val="0"/>
          <w:sz w:val="24"/>
        </w:rPr>
        <w:t>на 2021-2023 годы.</w:t>
      </w:r>
    </w:p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sz w:val="24"/>
        </w:rPr>
      </w:pP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5040"/>
        <w:gridCol w:w="734"/>
        <w:gridCol w:w="1701"/>
        <w:gridCol w:w="85"/>
        <w:gridCol w:w="57"/>
        <w:gridCol w:w="1984"/>
      </w:tblGrid>
      <w:tr w:rsidR="00730CA0" w:rsidRPr="00730CA0" w:rsidTr="00730CA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№ </w:t>
            </w:r>
            <w:proofErr w:type="gramStart"/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</w:t>
            </w:r>
            <w:proofErr w:type="gramEnd"/>
            <w:r w:rsidRPr="00730CA0">
              <w:rPr>
                <w:rFonts w:ascii="Arial" w:eastAsia="Times New Roman" w:hAnsi="Arial" w:cs="Arial"/>
                <w:kern w:val="0"/>
                <w:sz w:val="24"/>
              </w:rPr>
              <w:t>/п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Мероприятия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Срок исполнения 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Исполнители  </w:t>
            </w:r>
          </w:p>
        </w:tc>
      </w:tr>
      <w:tr w:rsidR="00730CA0" w:rsidRPr="00730CA0" w:rsidTr="00730CA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1.Правовое просвещение муниципальных служащих </w:t>
            </w: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Обеспечение участия муниципальных служащих, в должностные обязанности которых входят участие в противодействии коррупции, в мероприятиях по профессиональному развитию в области противодействия коррупции, в том числе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обучения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ежегодно 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1.2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Обеспечения участия лиц, впервые поступивших на муниципальную службу на должности, включенные в соответствующие перечни должностей, в мероприятиях по профессиональному развитию в области противодействия коррупции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ежегодно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29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1.3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Обеспечение участия муниципальных служащих в должностные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обязанности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которых входит участие в проведение закупок товаров, работ, услуг для обеспечения государственных  и муниципальных нужд органов местного самоуправления, в мероприятиях по профессиональному развитию в области противодействия коррупции, 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1.4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0CA0">
              <w:rPr>
                <w:sz w:val="24"/>
                <w:szCs w:val="24"/>
              </w:rPr>
              <w:t>Организация проведения разъяснительных мероприятий с увольняющимися  муниципальными служащими, замещавшими должности, включенные в соответствующие перечни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>1.5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Организация проведения с  муниципальными служащими лекций,  обучающих мероприятий по вопросам соблюдения норм этики и служебного поведения, антикоррупционных стандартов поведения, а также внесения  изменений антикоррупционного законодательства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1.6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Организация проведения тестирования 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Ежегодно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1.7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0CA0">
              <w:rPr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1.8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Проведение комплекса мероприятий (организация приемов граждан, проведение круглых столов, размещение публикаций в средствах массовой информации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 xml:space="preserve"> )</w:t>
            </w:r>
            <w:proofErr w:type="gramEnd"/>
            <w:r w:rsidRPr="00730CA0">
              <w:rPr>
                <w:rFonts w:ascii="Arial" w:hAnsi="Arial" w:cs="Arial"/>
                <w:sz w:val="24"/>
              </w:rPr>
              <w:t>, посвященных Международному дню борьбы с коррупцией (09 декабря)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Ежегодно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730CA0">
        <w:trPr>
          <w:cantSplit/>
          <w:trHeight w:val="36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2.Антикоррупционная экспертиза нормативных правовых актов и их проектов</w:t>
            </w:r>
          </w:p>
        </w:tc>
      </w:tr>
      <w:tr w:rsidR="00730CA0" w:rsidRPr="00730CA0" w:rsidTr="00C738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2.1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Проведение антикоррупционной экспертизы проектов нормативных правовых актов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2.2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  <w:r w:rsidR="003C02D8">
              <w:rPr>
                <w:rFonts w:ascii="Arial" w:eastAsia="Times New Roman" w:hAnsi="Arial" w:cs="Arial"/>
                <w:kern w:val="0"/>
                <w:sz w:val="24"/>
              </w:rPr>
              <w:t>, главный специалист</w:t>
            </w:r>
          </w:p>
        </w:tc>
      </w:tr>
      <w:tr w:rsidR="00730CA0" w:rsidRPr="00730CA0" w:rsidTr="00C7384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2.3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Размещение проектов муниципальных нормативных правовых актов на официальном сайте администрации Нехаевского муниципального района для проведения независимой антикоррупционной экспертизы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C738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>
              <w:rPr>
                <w:rFonts w:ascii="Arial" w:eastAsia="Times New Roman" w:hAnsi="Arial" w:cs="Arial"/>
                <w:kern w:val="0"/>
                <w:sz w:val="24"/>
              </w:rPr>
              <w:t>Ведущий с</w:t>
            </w:r>
            <w:r w:rsidR="00730CA0"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пециалист </w:t>
            </w:r>
            <w:r>
              <w:rPr>
                <w:rFonts w:ascii="Arial" w:eastAsia="Times New Roman" w:hAnsi="Arial" w:cs="Arial"/>
                <w:kern w:val="0"/>
                <w:sz w:val="24"/>
              </w:rPr>
              <w:t xml:space="preserve"> 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730CA0">
        <w:trPr>
          <w:cantSplit/>
          <w:trHeight w:val="564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i/>
                <w:kern w:val="0"/>
                <w:sz w:val="24"/>
              </w:rPr>
            </w:pP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</w:t>
            </w:r>
            <w:r w:rsidRPr="00730CA0">
              <w:rPr>
                <w:rFonts w:ascii="Arial" w:hAnsi="Arial" w:cs="Arial"/>
                <w:sz w:val="24"/>
              </w:rPr>
              <w:t xml:space="preserve"> Выработка антикоррупционных механизмов в кадровой политике </w:t>
            </w: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Организация проведения в установленном порядке проверок в целях противодействия коррупции в отношении муниципальных служащих, 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их расходами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>3.2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соблюдением законодательства РФ о противодействии коррупции в муниципальных учреждениях и организациях, созданных для выполнения задач поставленных перед органом местного самоуправления,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3.3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й(</w:t>
            </w:r>
            <w:proofErr w:type="gramEnd"/>
            <w:r w:rsidRPr="00730CA0">
              <w:rPr>
                <w:rFonts w:ascii="Arial" w:hAnsi="Arial" w:cs="Arial"/>
                <w:sz w:val="24"/>
              </w:rPr>
              <w:t>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3.4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Поддержание в актуальном состоянии сведений, содержащихся в анкетах, представляемых лицами при назначении на  должности муниципальной службы, муниципальные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3.5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Обеспечение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3.6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Направление информации в органы прокуратуры об отсутствии в органах местного самоуправления </w:t>
            </w:r>
            <w:r w:rsidRPr="00730CA0">
              <w:rPr>
                <w:rFonts w:ascii="Arial" w:hAnsi="Arial" w:cs="Arial"/>
                <w:sz w:val="24"/>
              </w:rPr>
              <w:t>Родничковского</w:t>
            </w:r>
            <w:r w:rsidRPr="00730CA0">
              <w:rPr>
                <w:rFonts w:ascii="Arial" w:hAnsi="Arial" w:cs="Arial"/>
                <w:sz w:val="24"/>
              </w:rPr>
              <w:t xml:space="preserve"> сельского поселения Нехаевского муниципального района  Волгоградской области сведений о дальнейшем трудоустройстве бывших 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645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 w:rsidP="002B223F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Совершенствование деятельности  органа местного самоуправления  в целях предупреждения коррупции</w:t>
            </w:r>
          </w:p>
        </w:tc>
      </w:tr>
      <w:tr w:rsidR="00730CA0" w:rsidRPr="00730CA0" w:rsidTr="00C7384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 4.1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Рассмотрение  вопросов правоприменительной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практики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 xml:space="preserve">  4.2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Осуществление проверок выполнения муниципальными предприятиями и учреждениями, требований </w:t>
            </w:r>
            <w:hyperlink r:id="rId6" w:history="1">
              <w:r w:rsidRPr="00730CA0">
                <w:rPr>
                  <w:rStyle w:val="a3"/>
                  <w:rFonts w:ascii="Arial" w:hAnsi="Arial" w:cs="Arial"/>
                  <w:color w:val="auto"/>
                  <w:sz w:val="24"/>
                  <w:u w:val="none"/>
                </w:rPr>
                <w:t>статьи 13.3</w:t>
              </w:r>
            </w:hyperlink>
            <w:r w:rsidRPr="00730CA0">
              <w:rPr>
                <w:rFonts w:ascii="Arial" w:hAnsi="Arial" w:cs="Arial"/>
                <w:sz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Ежегодно по отдельному плану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</w:tc>
      </w:tr>
      <w:tr w:rsidR="00730CA0" w:rsidRPr="00730CA0" w:rsidTr="00730CA0">
        <w:trPr>
          <w:cantSplit/>
          <w:trHeight w:val="84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5.Обобщение и анализ информации о коррупционных правонарушениях</w:t>
            </w:r>
          </w:p>
        </w:tc>
      </w:tr>
      <w:tr w:rsidR="00730CA0" w:rsidRPr="00730CA0" w:rsidTr="00C73846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Анализ результатов проведенных проверок в целях противодействия коррупции в отношении муниципальных служащих, 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их расходами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Ежегодно до 20 декабря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C73846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730CA0">
              <w:rPr>
                <w:rFonts w:ascii="Arial" w:hAnsi="Arial" w:cs="Arial"/>
                <w:sz w:val="24"/>
              </w:rPr>
              <w:t>Направление в управление по противодействию коррупции информации о проводимых органами прокуратуры проверках соблюдения законодательства о противодействии коррупции в органах местного самоуправления, о результатах таких проверок, в том числе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По мере поступления материалов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730CA0">
        <w:trPr>
          <w:cantSplit/>
          <w:trHeight w:val="84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             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6. Взаимодействие с правоохранительными и контролирующими органами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6.1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Осуществление взаимодействия   с правоохранительными органами, контролирующими органами,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их расходами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 по мере необходимости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18420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6.2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Осуществление взаимодействия   с органами прокуратуры, правоохранительными органами при поступлении уведомления о факте склонения  муниципального служащего к совершению коррупционного правонарушения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при поступлении соответствующих материалов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18420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>6.3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органа местного самоуправления, а также подведомственных им  муниципальных учреждений и предприятий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при поступлении соответствующей информации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18420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6.4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Проведение анализа практики представления 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7" w:history="1">
              <w:r w:rsidRPr="00730CA0">
                <w:rPr>
                  <w:rStyle w:val="a3"/>
                  <w:rFonts w:ascii="Arial" w:hAnsi="Arial" w:cs="Arial"/>
                  <w:color w:val="auto"/>
                  <w:sz w:val="24"/>
                  <w:u w:val="none"/>
                </w:rPr>
                <w:t>части 4.1 статьи 5</w:t>
              </w:r>
            </w:hyperlink>
            <w:r w:rsidRPr="00730CA0">
              <w:rPr>
                <w:rFonts w:ascii="Arial" w:hAnsi="Arial" w:cs="Arial"/>
                <w:sz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730CA0">
        <w:trPr>
          <w:cantSplit/>
          <w:trHeight w:val="84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7. Противодействие коррупции в основных </w:t>
            </w:r>
            <w:proofErr w:type="spellStart"/>
            <w:r w:rsidRPr="00730CA0">
              <w:rPr>
                <w:rFonts w:ascii="Arial" w:eastAsia="Times New Roman" w:hAnsi="Arial" w:cs="Arial"/>
                <w:kern w:val="0"/>
                <w:sz w:val="24"/>
              </w:rPr>
              <w:t>коррупционно</w:t>
            </w:r>
            <w:proofErr w:type="spellEnd"/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опасных сферах деятельности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7.1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органов местного самоуправления Волгоградской области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7.2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proofErr w:type="gramStart"/>
            <w:r w:rsidRPr="00730CA0">
              <w:rPr>
                <w:rFonts w:ascii="Arial" w:hAnsi="Arial" w:cs="Arial"/>
                <w:sz w:val="24"/>
              </w:rPr>
              <w:t>Осуществление анализа закупок товаров, работ и услуг для государственных и муниципальных нужд  органов местного самоуправления, подведомственных  им муниципальных учреждений и организаций, а также закупок, а также закупок товаров, работ и услуг, осуществляемых в соответствии с Федеральным законом от 18.07.2011 г. № 223-ФЗ «О закупках товаров, работ, услуг отдельными видами юридических лиц»</w:t>
            </w:r>
            <w:r w:rsidR="0018420E">
              <w:rPr>
                <w:rFonts w:ascii="Arial" w:hAnsi="Arial" w:cs="Arial"/>
                <w:sz w:val="24"/>
              </w:rPr>
              <w:t xml:space="preserve"> </w:t>
            </w:r>
            <w:r w:rsidRPr="00730CA0">
              <w:rPr>
                <w:rFonts w:ascii="Arial" w:hAnsi="Arial" w:cs="Arial"/>
                <w:sz w:val="24"/>
              </w:rPr>
              <w:t>на предмет возможного совершения коррупционных правонарушений, конфликта интересов (</w:t>
            </w:r>
            <w:proofErr w:type="spellStart"/>
            <w:r w:rsidRPr="00730CA0">
              <w:rPr>
                <w:rFonts w:ascii="Arial" w:hAnsi="Arial" w:cs="Arial"/>
                <w:sz w:val="24"/>
              </w:rPr>
              <w:t>аффилированности</w:t>
            </w:r>
            <w:proofErr w:type="spellEnd"/>
            <w:r w:rsidRPr="00730CA0">
              <w:rPr>
                <w:rFonts w:ascii="Arial" w:hAnsi="Arial" w:cs="Arial"/>
                <w:sz w:val="24"/>
              </w:rPr>
              <w:t>) должностных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лиц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18420E">
        <w:trPr>
          <w:cantSplit/>
          <w:trHeight w:val="147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7.3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Организация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использованием государственного и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</w:t>
            </w:r>
          </w:p>
        </w:tc>
      </w:tr>
      <w:tr w:rsidR="00730CA0" w:rsidRPr="00730CA0" w:rsidTr="0018420E">
        <w:trPr>
          <w:cantSplit/>
          <w:trHeight w:val="16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7.4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на территории Волгоградской области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18420E">
        <w:trPr>
          <w:cantSplit/>
          <w:trHeight w:val="183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>7.5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соблюдением руководителями муниципальных унитарных предприятий ограничений, установленных Федеральным </w:t>
            </w:r>
            <w:hyperlink r:id="rId8" w:history="1">
              <w:r w:rsidRPr="00730CA0">
                <w:rPr>
                  <w:rStyle w:val="a3"/>
                  <w:rFonts w:ascii="Arial" w:hAnsi="Arial" w:cs="Arial"/>
                  <w:sz w:val="24"/>
                  <w:u w:val="none"/>
                </w:rPr>
                <w:t>законом</w:t>
              </w:r>
            </w:hyperlink>
            <w:r w:rsidRPr="00730CA0">
              <w:rPr>
                <w:rFonts w:ascii="Arial" w:hAnsi="Arial" w:cs="Arial"/>
                <w:sz w:val="24"/>
              </w:rPr>
              <w:t xml:space="preserve"> от 14 ноября 2002 г. N 161-ФЗ "О государственных и муниципальных унитарных предприятиях"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</w:p>
        </w:tc>
      </w:tr>
      <w:tr w:rsidR="00730CA0" w:rsidRPr="00730CA0" w:rsidTr="00730CA0">
        <w:trPr>
          <w:cantSplit/>
          <w:trHeight w:val="84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8. Информирование населения о принимаемых антикоррупционных мерах на территории Нехаевского муниципального района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8.1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pStyle w:val="ConsPlusNormal"/>
              <w:ind w:left="176" w:firstLine="0"/>
              <w:jc w:val="both"/>
              <w:rPr>
                <w:sz w:val="24"/>
                <w:szCs w:val="24"/>
              </w:rPr>
            </w:pPr>
            <w:r w:rsidRPr="00730CA0">
              <w:rPr>
                <w:sz w:val="24"/>
                <w:szCs w:val="24"/>
              </w:rPr>
              <w:t>Размещение на официальном сайте администрации района информации о проводимой работе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Специалист 1 категории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8.2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ind w:left="131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Обеспечение работы горячих линий (телефонов доверия),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интернет-приемных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(форма обратной связи) на официальном сайте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8.3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ind w:left="131"/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rPr>
                <w:rFonts w:ascii="Arial" w:hAnsi="Arial" w:cs="Arial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2021-2023 годы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Глава администрации 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>Родничковского</w:t>
            </w: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сельского поселения</w:t>
            </w:r>
          </w:p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  <w:tr w:rsidR="00730CA0" w:rsidRPr="00730CA0" w:rsidTr="00730CA0">
        <w:trPr>
          <w:cantSplit/>
          <w:trHeight w:val="840"/>
        </w:trPr>
        <w:tc>
          <w:tcPr>
            <w:tcW w:w="10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9. </w:t>
            </w:r>
            <w:proofErr w:type="gramStart"/>
            <w:r w:rsidRPr="00730CA0">
              <w:rPr>
                <w:rFonts w:ascii="Arial" w:eastAsia="Times New Roman" w:hAnsi="Arial" w:cs="Arial"/>
                <w:kern w:val="0"/>
                <w:sz w:val="24"/>
              </w:rPr>
              <w:t>Контроль за</w:t>
            </w:r>
            <w:proofErr w:type="gramEnd"/>
            <w:r w:rsidRPr="00730CA0">
              <w:rPr>
                <w:rFonts w:ascii="Arial" w:eastAsia="Times New Roman" w:hAnsi="Arial" w:cs="Arial"/>
                <w:kern w:val="0"/>
                <w:sz w:val="24"/>
              </w:rPr>
              <w:t xml:space="preserve"> исполнением настоящих мероприятий</w:t>
            </w:r>
          </w:p>
        </w:tc>
      </w:tr>
      <w:tr w:rsidR="00730CA0" w:rsidRPr="00730CA0" w:rsidTr="0018420E"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9.1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hAnsi="Arial" w:cs="Arial"/>
                <w:sz w:val="24"/>
              </w:rPr>
              <w:t xml:space="preserve">Осуществление </w:t>
            </w:r>
            <w:proofErr w:type="gramStart"/>
            <w:r w:rsidRPr="00730CA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730CA0">
              <w:rPr>
                <w:rFonts w:ascii="Arial" w:hAnsi="Arial" w:cs="Arial"/>
                <w:sz w:val="24"/>
              </w:rPr>
              <w:t xml:space="preserve"> организацией и исполнением мероприятий Плана противодействия коррупции в </w:t>
            </w:r>
            <w:r w:rsidR="003C02D8">
              <w:rPr>
                <w:rFonts w:ascii="Arial" w:hAnsi="Arial" w:cs="Arial"/>
                <w:sz w:val="24"/>
              </w:rPr>
              <w:t xml:space="preserve">Родничковском сельском поселении </w:t>
            </w:r>
            <w:r w:rsidRPr="00730CA0">
              <w:rPr>
                <w:rFonts w:ascii="Arial" w:hAnsi="Arial" w:cs="Arial"/>
                <w:sz w:val="24"/>
              </w:rPr>
              <w:t>Нехаевском  муниципальном районе на 2021 - 2023 годы в установленные сроки и в пределах установленных полномочий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постоянно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CA0" w:rsidRPr="00730CA0" w:rsidRDefault="00730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30CA0">
              <w:rPr>
                <w:rFonts w:ascii="Arial" w:eastAsia="Times New Roman" w:hAnsi="Arial" w:cs="Arial"/>
                <w:kern w:val="0"/>
                <w:sz w:val="24"/>
              </w:rPr>
              <w:t>Исполнители мероприятий указанные в пунктах 1-8</w:t>
            </w:r>
          </w:p>
        </w:tc>
      </w:tr>
    </w:tbl>
    <w:p w:rsidR="00730CA0" w:rsidRPr="00730CA0" w:rsidRDefault="00730CA0" w:rsidP="00730CA0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i/>
          <w:kern w:val="0"/>
          <w:sz w:val="24"/>
        </w:rPr>
      </w:pPr>
      <w:r w:rsidRPr="00730CA0">
        <w:rPr>
          <w:rFonts w:ascii="Arial" w:eastAsia="Times New Roman" w:hAnsi="Arial" w:cs="Arial"/>
          <w:b/>
          <w:i/>
          <w:kern w:val="0"/>
          <w:sz w:val="24"/>
        </w:rPr>
        <w:t xml:space="preserve"> </w:t>
      </w:r>
    </w:p>
    <w:p w:rsidR="00730CA0" w:rsidRPr="00730CA0" w:rsidRDefault="00730CA0" w:rsidP="00730CA0">
      <w:pPr>
        <w:rPr>
          <w:rFonts w:ascii="Arial" w:hAnsi="Arial" w:cs="Arial"/>
          <w:sz w:val="24"/>
        </w:rPr>
      </w:pPr>
    </w:p>
    <w:p w:rsidR="00730CA0" w:rsidRPr="00730CA0" w:rsidRDefault="00730CA0" w:rsidP="00730CA0">
      <w:pPr>
        <w:rPr>
          <w:rFonts w:ascii="Arial" w:hAnsi="Arial" w:cs="Arial"/>
          <w:sz w:val="24"/>
        </w:rPr>
      </w:pPr>
    </w:p>
    <w:p w:rsidR="00730CA0" w:rsidRPr="00730CA0" w:rsidRDefault="00730CA0" w:rsidP="00730CA0">
      <w:pPr>
        <w:rPr>
          <w:rFonts w:ascii="Arial" w:hAnsi="Arial" w:cs="Arial"/>
          <w:sz w:val="24"/>
        </w:rPr>
      </w:pPr>
      <w:r w:rsidRPr="00730CA0">
        <w:rPr>
          <w:rFonts w:ascii="Arial" w:hAnsi="Arial" w:cs="Arial"/>
          <w:sz w:val="24"/>
        </w:rPr>
        <w:t xml:space="preserve"> </w:t>
      </w:r>
    </w:p>
    <w:p w:rsidR="00E42404" w:rsidRPr="00730CA0" w:rsidRDefault="00E42404">
      <w:pPr>
        <w:rPr>
          <w:rFonts w:ascii="Arial" w:hAnsi="Arial" w:cs="Arial"/>
          <w:sz w:val="24"/>
        </w:rPr>
      </w:pPr>
    </w:p>
    <w:sectPr w:rsidR="00E42404" w:rsidRPr="00730CA0" w:rsidSect="00C73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056"/>
    <w:multiLevelType w:val="multilevel"/>
    <w:tmpl w:val="4CAC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1D20EB4"/>
    <w:multiLevelType w:val="hybridMultilevel"/>
    <w:tmpl w:val="6C14C78A"/>
    <w:lvl w:ilvl="0" w:tplc="754A0976">
      <w:start w:val="4"/>
      <w:numFmt w:val="decimal"/>
      <w:lvlText w:val="%1."/>
      <w:lvlJc w:val="left"/>
      <w:pPr>
        <w:ind w:left="1080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6"/>
    <w:rsid w:val="0018420E"/>
    <w:rsid w:val="003C02D8"/>
    <w:rsid w:val="00730CA0"/>
    <w:rsid w:val="00BB71A6"/>
    <w:rsid w:val="00C73846"/>
    <w:rsid w:val="00E02DBE"/>
    <w:rsid w:val="00E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0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A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0C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A0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8955179EE2A764FCFEBE7D90E77FF63B9A2E21366AC8801E6948C664CEEE330874227192F389E3025211E73B9t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D8955179EE2A764FCFEBE7D90E77FF63B8ACE71664AC8801E6948C664CEEE322871A2D137E77DB6536221B6C9309BAE07539B8t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D8955179EE2A764FCFEBE7D90E77FF63B8ACE71664AC8801E6948C664CEEE322871A23182172CE746E2E1F778C08A4FC773887B1t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2021-09-20T06:22:00Z</dcterms:created>
  <dcterms:modified xsi:type="dcterms:W3CDTF">2021-09-20T11:31:00Z</dcterms:modified>
</cp:coreProperties>
</file>