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АДМИНИСТРАЦИЯ 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 РОДНИЧКОВСКОГО СЕЛЬСКОГО ПОСЕЛЕНИЯ 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НЕХАЕВСКОГО МУНИЦИПАЛЬНОГО РАЙОНА                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 ВОЛГОГРАДСКОЙ ОБЛАСТИ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__________________________________________________________________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ПОСТАНОВЛЕНИЕ                         </w:t>
      </w:r>
    </w:p>
    <w:p w:rsidR="007613D3" w:rsidRPr="00941446" w:rsidRDefault="007613D3" w:rsidP="007613D3">
      <w:pPr>
        <w:tabs>
          <w:tab w:val="left" w:pos="3564"/>
        </w:tabs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        </w:t>
      </w:r>
    </w:p>
    <w:p w:rsidR="007613D3" w:rsidRPr="00941446" w:rsidRDefault="007613D3" w:rsidP="007613D3">
      <w:pPr>
        <w:tabs>
          <w:tab w:val="left" w:pos="3564"/>
        </w:tabs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                          от      10.02. 2021                                      № 3</w:t>
      </w:r>
    </w:p>
    <w:p w:rsidR="007613D3" w:rsidRPr="00941446" w:rsidRDefault="007613D3" w:rsidP="007613D3">
      <w:pPr>
        <w:tabs>
          <w:tab w:val="left" w:pos="3564"/>
        </w:tabs>
        <w:jc w:val="center"/>
        <w:rPr>
          <w:rFonts w:ascii="Arial" w:hAnsi="Arial" w:cs="Arial"/>
        </w:rPr>
      </w:pPr>
    </w:p>
    <w:p w:rsidR="007613D3" w:rsidRPr="00941446" w:rsidRDefault="007613D3" w:rsidP="007613D3">
      <w:pPr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0"/>
        <w:rPr>
          <w:rFonts w:ascii="Arial" w:hAnsi="Arial" w:cs="Arial"/>
        </w:rPr>
      </w:pPr>
      <w:r w:rsidRPr="00941446">
        <w:rPr>
          <w:rFonts w:ascii="Arial" w:hAnsi="Arial" w:cs="Arial"/>
        </w:rPr>
        <w:t>О порядке составления и ведения кассового плана</w:t>
      </w:r>
    </w:p>
    <w:p w:rsidR="007613D3" w:rsidRPr="00941446" w:rsidRDefault="007613D3" w:rsidP="007613D3">
      <w:pPr>
        <w:pStyle w:val="2"/>
        <w:ind w:left="0" w:firstLine="0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 исполнения бюджета Родничковского сельского поселения 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   </w:t>
      </w:r>
    </w:p>
    <w:p w:rsidR="007613D3" w:rsidRPr="00941446" w:rsidRDefault="007613D3" w:rsidP="007613D3">
      <w:pPr>
        <w:jc w:val="center"/>
        <w:rPr>
          <w:rFonts w:ascii="Arial" w:hAnsi="Arial" w:cs="Arial"/>
          <w:b/>
        </w:rPr>
      </w:pPr>
    </w:p>
    <w:p w:rsidR="007613D3" w:rsidRPr="00941446" w:rsidRDefault="007613D3" w:rsidP="007613D3">
      <w:pPr>
        <w:ind w:firstLine="567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В соответствии со ст. 217.1 Бюджетного кодекса Российской Федерации и в целях организации исполнения бюджета Родничковского сельского поселения по составлению и ведению кассового плана исполнения бюджета Родничковского сельского поселения, администрация Родничковского сельского поселения </w:t>
      </w:r>
    </w:p>
    <w:p w:rsidR="007613D3" w:rsidRPr="00941446" w:rsidRDefault="007613D3" w:rsidP="007613D3">
      <w:pPr>
        <w:ind w:firstLine="567"/>
        <w:jc w:val="both"/>
        <w:rPr>
          <w:rFonts w:ascii="Arial" w:hAnsi="Arial" w:cs="Arial"/>
        </w:rPr>
      </w:pPr>
    </w:p>
    <w:p w:rsidR="007613D3" w:rsidRPr="00941446" w:rsidRDefault="007613D3" w:rsidP="007613D3">
      <w:pPr>
        <w:ind w:firstLine="567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                                    ПОСТАНОВЛЯЕТ:</w:t>
      </w:r>
    </w:p>
    <w:p w:rsidR="007613D3" w:rsidRPr="00941446" w:rsidRDefault="007613D3" w:rsidP="007613D3">
      <w:pPr>
        <w:pStyle w:val="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7613D3" w:rsidRPr="00941446" w:rsidRDefault="007613D3" w:rsidP="007613D3">
      <w:pPr>
        <w:pStyle w:val="1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  <w:lang w:eastAsia="ru-RU"/>
        </w:rPr>
      </w:pPr>
      <w:r w:rsidRPr="00941446">
        <w:rPr>
          <w:rFonts w:ascii="Arial" w:hAnsi="Arial" w:cs="Arial"/>
          <w:spacing w:val="0"/>
          <w:sz w:val="24"/>
          <w:szCs w:val="24"/>
          <w:lang w:eastAsia="ru-RU"/>
        </w:rPr>
        <w:t xml:space="preserve">     1. Утвердить Порядок </w:t>
      </w:r>
      <w:r w:rsidRPr="00941446">
        <w:rPr>
          <w:rFonts w:ascii="Arial" w:hAnsi="Arial" w:cs="Arial"/>
          <w:sz w:val="24"/>
          <w:szCs w:val="24"/>
        </w:rPr>
        <w:t>составления и ведения кассового плана исполнения бюджета Родничковского сельского поселения (прилагается).</w:t>
      </w:r>
    </w:p>
    <w:p w:rsidR="007613D3" w:rsidRPr="00941446" w:rsidRDefault="007613D3" w:rsidP="007613D3">
      <w:pPr>
        <w:autoSpaceDE w:val="0"/>
        <w:autoSpaceDN w:val="0"/>
        <w:adjustRightInd w:val="0"/>
        <w:ind w:hanging="284"/>
        <w:jc w:val="both"/>
        <w:rPr>
          <w:rFonts w:ascii="Arial" w:eastAsiaTheme="minorHAnsi" w:hAnsi="Arial" w:cs="Arial"/>
          <w:lang w:eastAsia="en-US"/>
        </w:rPr>
      </w:pPr>
      <w:r w:rsidRPr="00941446">
        <w:rPr>
          <w:rFonts w:ascii="Arial" w:eastAsiaTheme="minorHAnsi" w:hAnsi="Arial" w:cs="Arial"/>
          <w:lang w:eastAsia="en-US"/>
        </w:rPr>
        <w:t xml:space="preserve">         2.Настоящее постановление вступает в силу </w:t>
      </w:r>
      <w:proofErr w:type="gramStart"/>
      <w:r w:rsidRPr="00941446">
        <w:rPr>
          <w:rFonts w:ascii="Arial" w:eastAsiaTheme="minorHAnsi" w:hAnsi="Arial" w:cs="Arial"/>
          <w:lang w:eastAsia="en-US"/>
        </w:rPr>
        <w:t>с</w:t>
      </w:r>
      <w:proofErr w:type="gramEnd"/>
      <w:r w:rsidRPr="00941446">
        <w:rPr>
          <w:rFonts w:ascii="Arial" w:eastAsiaTheme="minorHAnsi" w:hAnsi="Arial" w:cs="Arial"/>
          <w:lang w:eastAsia="en-US"/>
        </w:rPr>
        <w:t xml:space="preserve"> даты его официального подписания и распространяется на правоотношения, начиная с составления кассового плана исполнения бюджета Родничковского сельского поселения на 2021 год.</w:t>
      </w:r>
    </w:p>
    <w:p w:rsidR="007613D3" w:rsidRPr="00941446" w:rsidRDefault="007613D3" w:rsidP="007613D3">
      <w:pPr>
        <w:pStyle w:val="a3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  <w:r w:rsidRPr="00941446">
        <w:rPr>
          <w:rFonts w:ascii="Arial" w:eastAsiaTheme="minorHAnsi" w:hAnsi="Arial" w:cs="Arial"/>
          <w:lang w:eastAsia="en-US"/>
        </w:rPr>
        <w:t xml:space="preserve">    3.</w:t>
      </w:r>
      <w:proofErr w:type="gramStart"/>
      <w:r w:rsidRPr="00941446">
        <w:rPr>
          <w:rFonts w:ascii="Arial" w:eastAsiaTheme="minorHAnsi" w:hAnsi="Arial" w:cs="Arial"/>
          <w:lang w:eastAsia="en-US"/>
        </w:rPr>
        <w:t>Разместить</w:t>
      </w:r>
      <w:proofErr w:type="gramEnd"/>
      <w:r w:rsidRPr="00941446">
        <w:rPr>
          <w:rFonts w:ascii="Arial" w:eastAsiaTheme="minorHAnsi" w:hAnsi="Arial" w:cs="Arial"/>
          <w:lang w:eastAsia="en-US"/>
        </w:rPr>
        <w:t xml:space="preserve"> настоящее постановление на официальном сайте администрации Родничковского сельского поселения.</w:t>
      </w:r>
    </w:p>
    <w:p w:rsidR="007613D3" w:rsidRPr="00941446" w:rsidRDefault="007613D3" w:rsidP="007613D3">
      <w:pPr>
        <w:tabs>
          <w:tab w:val="num" w:pos="993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    4.</w:t>
      </w:r>
      <w:proofErr w:type="gramStart"/>
      <w:r w:rsidRPr="00941446">
        <w:rPr>
          <w:rFonts w:ascii="Arial" w:hAnsi="Arial" w:cs="Arial"/>
        </w:rPr>
        <w:t>Контроль за</w:t>
      </w:r>
      <w:proofErr w:type="gramEnd"/>
      <w:r w:rsidRPr="00941446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7613D3" w:rsidRPr="00941446" w:rsidRDefault="007613D3" w:rsidP="007613D3">
      <w:pPr>
        <w:pStyle w:val="1"/>
        <w:shd w:val="clear" w:color="auto" w:fill="auto"/>
        <w:tabs>
          <w:tab w:val="left" w:pos="851"/>
          <w:tab w:val="left" w:pos="993"/>
        </w:tabs>
        <w:spacing w:before="0" w:after="0" w:line="322" w:lineRule="exact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7613D3" w:rsidRPr="00941446" w:rsidRDefault="007613D3" w:rsidP="007613D3">
      <w:pPr>
        <w:jc w:val="both"/>
        <w:rPr>
          <w:rFonts w:ascii="Arial" w:hAnsi="Arial" w:cs="Arial"/>
        </w:rPr>
      </w:pPr>
    </w:p>
    <w:p w:rsidR="007613D3" w:rsidRPr="00941446" w:rsidRDefault="007613D3" w:rsidP="007613D3">
      <w:pPr>
        <w:jc w:val="both"/>
        <w:rPr>
          <w:rFonts w:ascii="Arial" w:hAnsi="Arial" w:cs="Arial"/>
        </w:rPr>
      </w:pPr>
    </w:p>
    <w:p w:rsidR="007613D3" w:rsidRPr="00941446" w:rsidRDefault="007613D3" w:rsidP="007613D3">
      <w:pPr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>Глава Родничковского сельского поселения</w:t>
      </w:r>
      <w:r w:rsidRPr="00941446">
        <w:rPr>
          <w:rFonts w:ascii="Arial" w:hAnsi="Arial" w:cs="Arial"/>
        </w:rPr>
        <w:tab/>
      </w:r>
      <w:r w:rsidRPr="00941446">
        <w:rPr>
          <w:rFonts w:ascii="Arial" w:hAnsi="Arial" w:cs="Arial"/>
        </w:rPr>
        <w:tab/>
        <w:t xml:space="preserve">                    С.Н. Шведов</w:t>
      </w:r>
    </w:p>
    <w:p w:rsidR="007613D3" w:rsidRPr="00941446" w:rsidRDefault="007613D3" w:rsidP="007613D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eastAsia="Calibri" w:hAnsi="Arial" w:cs="Arial"/>
          <w:lang w:eastAsia="en-US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rPr>
          <w:rFonts w:ascii="Arial" w:hAnsi="Arial" w:cs="Arial"/>
        </w:rPr>
      </w:pPr>
    </w:p>
    <w:p w:rsidR="007613D3" w:rsidRPr="00941446" w:rsidRDefault="007613D3" w:rsidP="007613D3">
      <w:pPr>
        <w:shd w:val="clear" w:color="auto" w:fill="FFFFFF"/>
        <w:ind w:firstLine="708"/>
        <w:jc w:val="right"/>
        <w:rPr>
          <w:rFonts w:ascii="Arial" w:hAnsi="Arial" w:cs="Arial"/>
        </w:rPr>
      </w:pPr>
      <w:r w:rsidRPr="00941446">
        <w:rPr>
          <w:rFonts w:ascii="Arial" w:hAnsi="Arial" w:cs="Arial"/>
        </w:rPr>
        <w:lastRenderedPageBreak/>
        <w:t>Приложение</w:t>
      </w:r>
    </w:p>
    <w:p w:rsidR="007613D3" w:rsidRPr="00941446" w:rsidRDefault="007613D3" w:rsidP="007613D3">
      <w:pPr>
        <w:shd w:val="clear" w:color="auto" w:fill="FFFFFF"/>
        <w:jc w:val="right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к постановлению администрации </w:t>
      </w:r>
    </w:p>
    <w:p w:rsidR="007613D3" w:rsidRPr="00941446" w:rsidRDefault="007613D3" w:rsidP="007613D3">
      <w:pPr>
        <w:shd w:val="clear" w:color="auto" w:fill="FFFFFF"/>
        <w:jc w:val="right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Родничковского сельского поселения </w:t>
      </w:r>
    </w:p>
    <w:p w:rsidR="007613D3" w:rsidRPr="00941446" w:rsidRDefault="007613D3" w:rsidP="007613D3">
      <w:pPr>
        <w:shd w:val="clear" w:color="auto" w:fill="FFFFFF"/>
        <w:jc w:val="right"/>
        <w:rPr>
          <w:rFonts w:ascii="Arial" w:hAnsi="Arial" w:cs="Arial"/>
        </w:rPr>
      </w:pPr>
      <w:r w:rsidRPr="00941446">
        <w:rPr>
          <w:rFonts w:ascii="Arial" w:hAnsi="Arial" w:cs="Arial"/>
        </w:rPr>
        <w:t>от   10.02.2021   №  3</w:t>
      </w:r>
    </w:p>
    <w:p w:rsidR="007613D3" w:rsidRPr="00941446" w:rsidRDefault="007613D3" w:rsidP="007613D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7613D3" w:rsidRPr="00941446" w:rsidRDefault="007613D3" w:rsidP="007613D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7613D3" w:rsidRPr="00941446" w:rsidRDefault="007613D3" w:rsidP="007613D3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941446">
        <w:rPr>
          <w:rFonts w:ascii="Arial" w:hAnsi="Arial" w:cs="Arial"/>
          <w:b/>
          <w:caps/>
          <w:sz w:val="24"/>
          <w:szCs w:val="24"/>
        </w:rPr>
        <w:t>Порядок</w:t>
      </w:r>
    </w:p>
    <w:p w:rsidR="007613D3" w:rsidRPr="00941446" w:rsidRDefault="007613D3" w:rsidP="007613D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446">
        <w:rPr>
          <w:rFonts w:ascii="Arial" w:hAnsi="Arial" w:cs="Arial"/>
          <w:b/>
          <w:sz w:val="24"/>
          <w:szCs w:val="24"/>
        </w:rPr>
        <w:t>составления и ведения кассового плана</w:t>
      </w:r>
    </w:p>
    <w:p w:rsidR="007613D3" w:rsidRPr="00941446" w:rsidRDefault="007613D3" w:rsidP="007613D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446">
        <w:rPr>
          <w:rFonts w:ascii="Arial" w:hAnsi="Arial" w:cs="Arial"/>
          <w:b/>
          <w:sz w:val="24"/>
          <w:szCs w:val="24"/>
        </w:rPr>
        <w:t>исполнения бюджета Родничковского сельского  поселения</w:t>
      </w:r>
    </w:p>
    <w:p w:rsidR="007613D3" w:rsidRPr="00941446" w:rsidRDefault="007613D3" w:rsidP="007613D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613D3" w:rsidRPr="00941446" w:rsidRDefault="007613D3" w:rsidP="007613D3">
      <w:pPr>
        <w:pStyle w:val="2"/>
        <w:ind w:left="0" w:firstLine="493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1. Общие положения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1.1. </w:t>
      </w:r>
      <w:proofErr w:type="gramStart"/>
      <w:r w:rsidRPr="00941446">
        <w:rPr>
          <w:rFonts w:ascii="Arial" w:hAnsi="Arial" w:cs="Arial"/>
        </w:rPr>
        <w:t>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Родничковского сельского поселения (далее – главные администраторы доходов), главными администраторами источников финансирования дефицита бюджета Родничковского сельского поселения (далее – главные администраторы источников финансирования дефицита), главными распорядителями средств бюджета Родничковского сельского поселения (далее</w:t>
      </w:r>
      <w:proofErr w:type="gramEnd"/>
      <w:r w:rsidRPr="00941446">
        <w:rPr>
          <w:rFonts w:ascii="Arial" w:hAnsi="Arial" w:cs="Arial"/>
        </w:rPr>
        <w:t xml:space="preserve"> – главные распорядители) сведений, необходимых для составления и ведения кассового плана. 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1.2. </w:t>
      </w:r>
      <w:proofErr w:type="gramStart"/>
      <w:r w:rsidRPr="00941446">
        <w:rPr>
          <w:rFonts w:ascii="Arial" w:hAnsi="Arial" w:cs="Arial"/>
        </w:rPr>
        <w:t>Кассовый план составляется должностным лицом администрации сельского поселения, осуществляющее составление и организацию исполнения бюджета сельского поселения (далее – администрация) на текущий финансовый год помесячно в течение 25 рабочих дней со дня опубликования Решения Совета депутатов Родничковского сельского поселения о бюджете Родничковского сельского поселения на текущий финансовый год и плановый период в электронном виде и на бумажном носителе.</w:t>
      </w:r>
      <w:proofErr w:type="gramEnd"/>
    </w:p>
    <w:p w:rsidR="007613D3" w:rsidRPr="00941446" w:rsidRDefault="007613D3" w:rsidP="007613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1.3. </w:t>
      </w:r>
      <w:r w:rsidRPr="00941446">
        <w:rPr>
          <w:rFonts w:ascii="Arial" w:eastAsiaTheme="minorHAnsi" w:hAnsi="Arial" w:cs="Arial"/>
          <w:lang w:eastAsia="en-US"/>
        </w:rPr>
        <w:t>Кассовый план составляется</w:t>
      </w:r>
      <w:r w:rsidRPr="00941446">
        <w:rPr>
          <w:rFonts w:ascii="Arial" w:hAnsi="Arial" w:cs="Arial"/>
          <w:lang w:eastAsia="ar-SA"/>
        </w:rPr>
        <w:t xml:space="preserve"> </w:t>
      </w:r>
      <w:r w:rsidRPr="00941446">
        <w:rPr>
          <w:rFonts w:ascii="Arial" w:hAnsi="Arial" w:cs="Arial"/>
        </w:rPr>
        <w:t xml:space="preserve">должностным лицом администрации сельского поселения, осуществляющее составление и организацию исполнения бюджета сельского поселения (далее – администрация) </w:t>
      </w:r>
      <w:r w:rsidRPr="00941446">
        <w:rPr>
          <w:rFonts w:ascii="Arial" w:eastAsiaTheme="minorHAnsi" w:hAnsi="Arial" w:cs="Arial"/>
          <w:lang w:eastAsia="en-US"/>
        </w:rPr>
        <w:t>в электронном виде в программном комплексе «АЦК-Планирование».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1.4. Кассовый план утверждается Главой Родничковского сельского поселения.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2. Состав кассового плана</w:t>
      </w: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2.1. Кассовый план составляется по форме согласно приложению № 1 к данному Порядку.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>2.2. В кассовый план включаются: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показатели кассового плана по доходам бюджета Родничковского сельского поселения;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показатели кассового плана по расходам бюджета Родничковского сельского поселения;</w:t>
      </w:r>
    </w:p>
    <w:p w:rsidR="007613D3" w:rsidRPr="00941446" w:rsidRDefault="007613D3" w:rsidP="007613D3">
      <w:pPr>
        <w:pStyle w:val="2"/>
        <w:tabs>
          <w:tab w:val="left" w:pos="993"/>
        </w:tabs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показатели кассового плана по источникам финансирования дефицита бюджета Родничковского сельского поселения.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2.3. Показатели кассового плана по доходам бюджета Родничковского сельского поселения отражают прогноз кассовых поступлений в бюджет Родничковского сельского поселения в текущем финансовом году и включают в себя следующие группы:</w:t>
      </w:r>
    </w:p>
    <w:p w:rsidR="007613D3" w:rsidRPr="00941446" w:rsidRDefault="007613D3" w:rsidP="007613D3">
      <w:pPr>
        <w:pStyle w:val="2"/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налоговые и неналоговые доходы;</w:t>
      </w:r>
    </w:p>
    <w:p w:rsidR="007613D3" w:rsidRPr="00941446" w:rsidRDefault="007613D3" w:rsidP="007613D3">
      <w:pPr>
        <w:pStyle w:val="2"/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безвозмездные поступления.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lastRenderedPageBreak/>
        <w:t>2.4. Показатели кассового плана по расходам бюджета Родничковского сельского поселения отражают прогноз кассовых выплат из бюджета по главным распорядителям в соответствии с распределением бюджетных ассигнований и лимитов бюджетных обязательств, утвержденных Решением Совета Родничковского сельского поселения о бюджете на текущий финансовый год.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Показатели кассового плана по расходам формируются на основании сводной бюджетной росписи по расходам и прогноза кассовых выплат из бюджета Родничковского сельского поселения, представленных главными распорядителями.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2.5. Показатели для кассового плана по источникам финансирования дефицита бюджета Родничковского сельского поселения формируются на основании сводной бюджетной росписи по источникам финансирования дефицита бюджета Родничковского сельского поселения и прогноза кассовых поступлений и кассовых выплат по источникам финансирования дефицита бюджета Родничковского сельского поселения на текущий финансовый год и включают в себя:</w:t>
      </w:r>
    </w:p>
    <w:p w:rsidR="007613D3" w:rsidRPr="00941446" w:rsidRDefault="007613D3" w:rsidP="007613D3">
      <w:pPr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суммы по привлечению заемных средств;</w:t>
      </w:r>
    </w:p>
    <w:p w:rsidR="007613D3" w:rsidRPr="00941446" w:rsidRDefault="007613D3" w:rsidP="007613D3">
      <w:pPr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кассовые выплаты по погашению долговых обязательств;</w:t>
      </w:r>
    </w:p>
    <w:p w:rsidR="007613D3" w:rsidRPr="00941446" w:rsidRDefault="007613D3" w:rsidP="007613D3">
      <w:pPr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средства от продажи акций и иных форм участия в капитале, находящихся в собственности;</w:t>
      </w:r>
    </w:p>
    <w:p w:rsidR="007613D3" w:rsidRPr="00941446" w:rsidRDefault="007613D3" w:rsidP="007613D3">
      <w:pPr>
        <w:pStyle w:val="2"/>
        <w:ind w:firstLine="426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объём средств, направляемых на исполнение муниципальных гарантий; </w:t>
      </w:r>
    </w:p>
    <w:p w:rsidR="007613D3" w:rsidRPr="00941446" w:rsidRDefault="007613D3" w:rsidP="007613D3">
      <w:pPr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кассовые выплаты на предоставление бюджетных кредитов;</w:t>
      </w:r>
    </w:p>
    <w:p w:rsidR="007613D3" w:rsidRPr="00941446" w:rsidRDefault="007613D3" w:rsidP="007613D3">
      <w:pPr>
        <w:ind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суммы от возврата бюджетных кредитов;</w:t>
      </w:r>
    </w:p>
    <w:p w:rsidR="007613D3" w:rsidRPr="00941446" w:rsidRDefault="007613D3" w:rsidP="007613D3">
      <w:pPr>
        <w:pStyle w:val="2"/>
        <w:ind w:firstLine="426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изменение остатков средств на счетах по учёту средств бюджета.</w:t>
      </w:r>
    </w:p>
    <w:p w:rsidR="007613D3" w:rsidRPr="00941446" w:rsidRDefault="007613D3" w:rsidP="007613D3">
      <w:pPr>
        <w:pStyle w:val="2"/>
        <w:ind w:firstLine="426"/>
        <w:rPr>
          <w:rFonts w:ascii="Arial" w:hAnsi="Arial" w:cs="Arial"/>
        </w:rPr>
      </w:pP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3. Порядок составления кассового плана бюджета</w:t>
      </w:r>
      <w:r w:rsidRPr="00941446">
        <w:rPr>
          <w:rFonts w:ascii="Arial" w:hAnsi="Arial" w:cs="Arial"/>
        </w:rPr>
        <w:t xml:space="preserve"> </w:t>
      </w:r>
      <w:r w:rsidRPr="00941446">
        <w:rPr>
          <w:rFonts w:ascii="Arial" w:hAnsi="Arial" w:cs="Arial"/>
          <w:b/>
        </w:rPr>
        <w:t>Родничковского сельского поселения</w:t>
      </w: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3.1. Главные администраторы доходов в течение 10 рабочих дней со дня опубликования Решения Совета Родничковского сельского поселения о бюджете представляют показатели кассового плана по доходам с разбивкой по месяцам: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 прогноз поступлений налоговых и неналоговых доходов, прогноз поступлений безвозмездных поступлений в бюджет по форме согласно приложению № 2;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3.2.</w:t>
      </w:r>
      <w:r w:rsidRPr="00941446">
        <w:rPr>
          <w:rFonts w:ascii="Arial" w:hAnsi="Arial" w:cs="Arial"/>
          <w:lang w:eastAsia="ar-SA"/>
        </w:rPr>
        <w:t xml:space="preserve"> </w:t>
      </w:r>
      <w:proofErr w:type="gramStart"/>
      <w:r w:rsidRPr="00941446">
        <w:rPr>
          <w:rFonts w:ascii="Arial" w:hAnsi="Arial" w:cs="Arial"/>
        </w:rPr>
        <w:t xml:space="preserve">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   в течение 5 рабочих дней анализирует представленные главными администраторами сведения по распределению кассовых поступлений по году, при необходимости проводит соответствующую работу с главными администраторами доходов по их уточнению и формирует кассовый план по форме согласно приложению № 1. </w:t>
      </w:r>
      <w:proofErr w:type="gramEnd"/>
    </w:p>
    <w:p w:rsidR="007613D3" w:rsidRPr="00941446" w:rsidRDefault="007613D3" w:rsidP="007613D3">
      <w:pPr>
        <w:ind w:firstLine="709"/>
        <w:jc w:val="both"/>
        <w:rPr>
          <w:rFonts w:ascii="Arial" w:hAnsi="Arial" w:cs="Arial"/>
          <w:bCs/>
        </w:rPr>
      </w:pPr>
      <w:r w:rsidRPr="00941446">
        <w:rPr>
          <w:rFonts w:ascii="Arial" w:hAnsi="Arial" w:cs="Arial"/>
        </w:rPr>
        <w:t>3.3.</w:t>
      </w:r>
      <w:r w:rsidRPr="00941446">
        <w:rPr>
          <w:rFonts w:ascii="Arial" w:hAnsi="Arial" w:cs="Arial"/>
          <w:bCs/>
        </w:rPr>
        <w:t xml:space="preserve"> Показатели кассового плана по расходам формируются на основании сводной бюджетной росписи по расходам и прогноза кассовых выплат из бюджета, представленных главными распорядителями.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  <w:bCs/>
        </w:rPr>
      </w:pPr>
      <w:proofErr w:type="gramStart"/>
      <w:r w:rsidRPr="00941446">
        <w:rPr>
          <w:rFonts w:ascii="Arial" w:hAnsi="Arial" w:cs="Arial"/>
          <w:bCs/>
        </w:rPr>
        <w:t xml:space="preserve">Главные распорядители представляют </w:t>
      </w:r>
      <w:r w:rsidRPr="00941446">
        <w:rPr>
          <w:rFonts w:ascii="Arial" w:hAnsi="Arial" w:cs="Arial"/>
        </w:rPr>
        <w:t xml:space="preserve">должностному лицу администрации сельского поселения, осуществляющее составление и организацию исполнения бюджета сельского поселения (далее – администрация) </w:t>
      </w:r>
      <w:r w:rsidRPr="00941446">
        <w:rPr>
          <w:rFonts w:ascii="Arial" w:hAnsi="Arial" w:cs="Arial"/>
          <w:bCs/>
        </w:rPr>
        <w:t>прогноз кассовых выплат из бюджета Родничковского сельского поселения по форме согласно приложению № 3 в течение 10 рабочих дней со дня подписания уведомления о бюджетных ассигнованиях и лимитах бюджетных обязательств на текущий год и плановый период, утвержденных решением Совета Родничковского сельского поселения о</w:t>
      </w:r>
      <w:proofErr w:type="gramEnd"/>
      <w:r w:rsidRPr="00941446">
        <w:rPr>
          <w:rFonts w:ascii="Arial" w:hAnsi="Arial" w:cs="Arial"/>
          <w:bCs/>
        </w:rPr>
        <w:t xml:space="preserve"> </w:t>
      </w:r>
      <w:proofErr w:type="gramStart"/>
      <w:r w:rsidRPr="00941446">
        <w:rPr>
          <w:rFonts w:ascii="Arial" w:hAnsi="Arial" w:cs="Arial"/>
          <w:bCs/>
        </w:rPr>
        <w:lastRenderedPageBreak/>
        <w:t>бюджете</w:t>
      </w:r>
      <w:proofErr w:type="gramEnd"/>
      <w:r w:rsidRPr="00941446">
        <w:rPr>
          <w:rFonts w:ascii="Arial" w:hAnsi="Arial" w:cs="Arial"/>
          <w:bCs/>
        </w:rPr>
        <w:t xml:space="preserve"> Родничковского сельского поселения в электронном виде и на бумажном носителе. 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  <w:bCs/>
        </w:rPr>
      </w:pPr>
      <w:r w:rsidRPr="00941446">
        <w:rPr>
          <w:rFonts w:ascii="Arial" w:hAnsi="Arial" w:cs="Arial"/>
          <w:bCs/>
        </w:rPr>
        <w:t>3.4 Показатели для кассового плана по источникам финансирования дефицита бюджета Родничковского сельского поселения формируются на основании сводной бюджетной росписи по источникам финансирования дефицита бюджета</w:t>
      </w:r>
      <w:r w:rsidRPr="00941446">
        <w:rPr>
          <w:rFonts w:ascii="Arial" w:hAnsi="Arial" w:cs="Arial"/>
        </w:rPr>
        <w:t xml:space="preserve"> Родничковского сельского поселения</w:t>
      </w:r>
      <w:r w:rsidRPr="00941446">
        <w:rPr>
          <w:rFonts w:ascii="Arial" w:hAnsi="Arial" w:cs="Arial"/>
          <w:bCs/>
        </w:rPr>
        <w:t xml:space="preserve"> на текущий финансовый год.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  <w:bCs/>
        </w:rPr>
      </w:pPr>
      <w:r w:rsidRPr="00941446">
        <w:rPr>
          <w:rFonts w:ascii="Arial" w:hAnsi="Arial" w:cs="Arial"/>
          <w:bCs/>
        </w:rPr>
        <w:t xml:space="preserve">3.5 </w:t>
      </w:r>
      <w:r w:rsidRPr="00941446">
        <w:rPr>
          <w:rFonts w:ascii="Arial" w:hAnsi="Arial" w:cs="Arial"/>
        </w:rPr>
        <w:t xml:space="preserve">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</w:t>
      </w:r>
      <w:r w:rsidRPr="00941446">
        <w:rPr>
          <w:rFonts w:ascii="Arial" w:hAnsi="Arial" w:cs="Arial"/>
          <w:bCs/>
        </w:rPr>
        <w:t xml:space="preserve">формирует проект кассового плана по форме согласно приложению № 1.  </w:t>
      </w: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4. Сбалансированность кассового плана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4.1. В случае возникновения кассовых разрывов </w:t>
      </w:r>
      <w:r w:rsidRPr="00941446">
        <w:rPr>
          <w:rFonts w:ascii="Arial" w:hAnsi="Arial" w:cs="Arial"/>
          <w:lang w:eastAsia="ar-SA"/>
        </w:rPr>
        <w:t xml:space="preserve"> </w:t>
      </w:r>
      <w:r w:rsidRPr="00941446">
        <w:rPr>
          <w:rFonts w:ascii="Arial" w:hAnsi="Arial" w:cs="Arial"/>
        </w:rPr>
        <w:t>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рассматривает возможность перенесения части расходов на более поздний период.</w:t>
      </w:r>
    </w:p>
    <w:p w:rsidR="007613D3" w:rsidRPr="00941446" w:rsidRDefault="007613D3" w:rsidP="007613D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41446">
        <w:rPr>
          <w:rFonts w:ascii="Arial" w:hAnsi="Arial" w:cs="Arial"/>
        </w:rPr>
        <w:t>Главные распорядители средств бюджета плановые показатели кассового плана по месяцам определяют, как 1/12 годовых назначений. Исключение составляют расходы на оплату коммунальных услуг, оплату противопожарных и ремонтных работ, расходов на инвестиционную деятельность.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4.2. При недостаточности мер, указанных в пункте 4.1. показатели кассового плана 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приводит в соответствие с показателями кассового плана по доходам.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Pr="00941446" w:rsidRDefault="007613D3" w:rsidP="007613D3">
      <w:pPr>
        <w:pStyle w:val="2"/>
        <w:numPr>
          <w:ilvl w:val="0"/>
          <w:numId w:val="5"/>
        </w:numPr>
        <w:ind w:left="360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 xml:space="preserve">Уточнение кассового плана с учётом фактического исполнения </w:t>
      </w:r>
    </w:p>
    <w:p w:rsidR="007613D3" w:rsidRPr="00941446" w:rsidRDefault="007613D3" w:rsidP="007613D3">
      <w:pPr>
        <w:pStyle w:val="2"/>
        <w:ind w:left="0" w:firstLine="0"/>
        <w:rPr>
          <w:rFonts w:ascii="Arial" w:hAnsi="Arial" w:cs="Arial"/>
          <w:b/>
        </w:rPr>
      </w:pP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5.1</w:t>
      </w:r>
      <w:r w:rsidRPr="00941446">
        <w:rPr>
          <w:rFonts w:ascii="Arial" w:hAnsi="Arial" w:cs="Arial"/>
          <w:lang w:eastAsia="ar-SA"/>
        </w:rPr>
        <w:t xml:space="preserve"> </w:t>
      </w:r>
      <w:r w:rsidRPr="00941446">
        <w:rPr>
          <w:rFonts w:ascii="Arial" w:hAnsi="Arial" w:cs="Arial"/>
        </w:rPr>
        <w:t xml:space="preserve">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в течение 2 рабочих дней наступившего месяца осуществляет уточнение кассового плана с учётом его фактического исполнения за истекший месяц. Не исполненный остаток лимитов бюджетных обязательств переходит </w:t>
      </w:r>
      <w:proofErr w:type="gramStart"/>
      <w:r w:rsidRPr="00941446">
        <w:rPr>
          <w:rFonts w:ascii="Arial" w:hAnsi="Arial" w:cs="Arial"/>
        </w:rPr>
        <w:t>на следующий месяц по соответствующей бюджетной классификации при предоставлении главным распорядителем сведений о внесении изменений в кассовый план</w:t>
      </w:r>
      <w:proofErr w:type="gramEnd"/>
      <w:r w:rsidRPr="00941446">
        <w:rPr>
          <w:rFonts w:ascii="Arial" w:hAnsi="Arial" w:cs="Arial"/>
        </w:rPr>
        <w:t>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5.2. В случае отсутствия сведений о   неисполненных объёмах кассовых выплат отклонения по показателям переносятся на декабрь текущего года.  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  <w:r w:rsidRPr="00941446">
        <w:rPr>
          <w:rFonts w:ascii="Arial" w:hAnsi="Arial" w:cs="Arial"/>
          <w:b/>
        </w:rPr>
        <w:t>6. Внесение изменений в кассовый план</w:t>
      </w:r>
    </w:p>
    <w:p w:rsidR="007613D3" w:rsidRPr="00941446" w:rsidRDefault="007613D3" w:rsidP="007613D3">
      <w:pPr>
        <w:pStyle w:val="2"/>
        <w:ind w:left="0" w:firstLine="709"/>
        <w:jc w:val="center"/>
        <w:rPr>
          <w:rFonts w:ascii="Arial" w:hAnsi="Arial" w:cs="Arial"/>
          <w:b/>
        </w:rPr>
      </w:pP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t>6.1. В кассовый план могут быть внесены изменения в следующих случаях: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внесение изменений в Решение Родничковского сельского поселения о бюджете Родничковского сельского поселения;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sym w:font="Symbol" w:char="F02D"/>
      </w:r>
      <w:r w:rsidRPr="00941446">
        <w:rPr>
          <w:rFonts w:ascii="Arial" w:hAnsi="Arial" w:cs="Arial"/>
        </w:rPr>
        <w:t xml:space="preserve"> внесение изменений в сводную бюджетную роспись Родничковского сельского поселения.</w:t>
      </w:r>
    </w:p>
    <w:p w:rsidR="007613D3" w:rsidRPr="00941446" w:rsidRDefault="007613D3" w:rsidP="007613D3">
      <w:pPr>
        <w:ind w:firstLine="709"/>
        <w:jc w:val="both"/>
        <w:rPr>
          <w:rFonts w:ascii="Arial" w:hAnsi="Arial" w:cs="Arial"/>
          <w:bCs/>
        </w:rPr>
      </w:pPr>
      <w:r w:rsidRPr="00941446">
        <w:rPr>
          <w:rFonts w:ascii="Arial" w:hAnsi="Arial" w:cs="Arial"/>
        </w:rPr>
        <w:t xml:space="preserve">6.2. </w:t>
      </w:r>
      <w:r w:rsidRPr="00941446">
        <w:rPr>
          <w:rFonts w:ascii="Arial" w:hAnsi="Arial" w:cs="Arial"/>
          <w:bCs/>
        </w:rPr>
        <w:t xml:space="preserve">В случае внесения изменений и дополнений в решение о бюджете </w:t>
      </w:r>
      <w:r w:rsidRPr="00941446">
        <w:rPr>
          <w:rFonts w:ascii="Arial" w:hAnsi="Arial" w:cs="Arial"/>
        </w:rPr>
        <w:t>Родничковского сельского поселения</w:t>
      </w:r>
      <w:r w:rsidRPr="00941446">
        <w:rPr>
          <w:rFonts w:ascii="Arial" w:hAnsi="Arial" w:cs="Arial"/>
          <w:bCs/>
        </w:rPr>
        <w:t xml:space="preserve"> и в сводную бюджетную роспись: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  <w:strike/>
        </w:rPr>
      </w:pPr>
      <w:r w:rsidRPr="00941446">
        <w:rPr>
          <w:rFonts w:ascii="Arial" w:hAnsi="Arial" w:cs="Arial"/>
        </w:rPr>
        <w:t>- главные администраторы доходов, главные распорядители средств бюджета Родничковского сельского поселения</w:t>
      </w:r>
      <w:r w:rsidRPr="00941446">
        <w:rPr>
          <w:rFonts w:ascii="Arial" w:hAnsi="Arial" w:cs="Arial"/>
          <w:bCs/>
        </w:rPr>
        <w:t xml:space="preserve"> вносят изменения в кассовый план по форме согласно приложениям № 3 и № 4.</w:t>
      </w:r>
    </w:p>
    <w:p w:rsidR="007613D3" w:rsidRPr="00941446" w:rsidRDefault="007613D3" w:rsidP="007613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1446">
        <w:rPr>
          <w:rFonts w:ascii="Arial" w:hAnsi="Arial" w:cs="Arial"/>
        </w:rPr>
        <w:lastRenderedPageBreak/>
        <w:t xml:space="preserve">Должностное лицо администрации сельского поселения, осуществляющее составление и организацию исполнения бюджета сельского поселения (далее – администрация) в течение 2 рабочих дней рассматривают представленные сведения на предмет оптимальности распределения кассовых выплат по месяцам и при необходимости проводят соответствующую работу с главными распорядителями по корректировке сведений для кассового плана.  При подаче справок об изменении прогноза кассовых выплат будет устанавливаться Статус «Готов к проверке». При положительном решении на изменение в кассовый план будет устанавливаться Статус «Изменение». </w:t>
      </w:r>
      <w:r w:rsidRPr="00941446">
        <w:rPr>
          <w:rFonts w:ascii="Arial" w:eastAsiaTheme="minorHAnsi" w:hAnsi="Arial" w:cs="Arial"/>
          <w:bCs/>
          <w:lang w:eastAsia="en-US"/>
        </w:rPr>
        <w:t xml:space="preserve">При наличии замечаний к представленным сведениям на сведениях в электронном виде устанавливается аналитический признак «Забракован, Отклонен» с указанием причин отказа. </w:t>
      </w:r>
      <w:r w:rsidRPr="00941446">
        <w:rPr>
          <w:rFonts w:ascii="Arial" w:hAnsi="Arial" w:cs="Arial"/>
        </w:rPr>
        <w:t xml:space="preserve">При отрицательном решении во вкладке «Аналитические признаки» в графе «Примечание» будет указываться причина отказа в исполнении указанной справки. </w:t>
      </w:r>
      <w:r w:rsidRPr="00941446">
        <w:rPr>
          <w:rFonts w:ascii="Arial" w:eastAsiaTheme="minorHAnsi" w:hAnsi="Arial" w:cs="Arial"/>
          <w:lang w:eastAsia="en-US"/>
        </w:rPr>
        <w:t xml:space="preserve">Главный распорядитель бюджетных средств в течение одного рабочего дня устраняет имеющиеся замечания и повторно представляет сведения в программном комплексе «АЦК </w:t>
      </w:r>
      <w:proofErr w:type="gramStart"/>
      <w:r w:rsidRPr="00941446">
        <w:rPr>
          <w:rFonts w:ascii="Arial" w:eastAsiaTheme="minorHAnsi" w:hAnsi="Arial" w:cs="Arial"/>
          <w:lang w:eastAsia="en-US"/>
        </w:rPr>
        <w:t>-П</w:t>
      </w:r>
      <w:proofErr w:type="gramEnd"/>
      <w:r w:rsidRPr="00941446">
        <w:rPr>
          <w:rFonts w:ascii="Arial" w:eastAsiaTheme="minorHAnsi" w:hAnsi="Arial" w:cs="Arial"/>
          <w:lang w:eastAsia="en-US"/>
        </w:rPr>
        <w:t>ланирование» и на бумажном носителе.</w:t>
      </w: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>6.3. При внесении изменений в сводную бюджетную роспись, не влекущих изменения общего объёма расходов по главному распорядителю, главный распорядитель вносит изменения в кассовый план в пределах утверждённых ему кассовых выплат в целом в разрезе месяцев.</w:t>
      </w: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  <w:r w:rsidRPr="00941446">
        <w:rPr>
          <w:rFonts w:ascii="Arial" w:hAnsi="Arial" w:cs="Arial"/>
        </w:rPr>
        <w:t xml:space="preserve">6.4. </w:t>
      </w:r>
      <w:proofErr w:type="gramStart"/>
      <w:r w:rsidRPr="00941446">
        <w:rPr>
          <w:rFonts w:ascii="Arial" w:hAnsi="Arial" w:cs="Arial"/>
        </w:rPr>
        <w:t>В случае поступления из областного бюджета субсидий, субвенций и иных межбюджетных трансфертов, сверх утверждённых в текущем финансовом году решением о бюджете Родничковского сельского поселения, в кассовом плане по доходам указанные средства отражаются в периоде их фактического поступления из областного бюджета, в кассовом плане по расходам - в периодах планируемых кассовых выплат.</w:t>
      </w:r>
      <w:proofErr w:type="gramEnd"/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Pr="00941446" w:rsidRDefault="007613D3" w:rsidP="007613D3">
      <w:pPr>
        <w:pStyle w:val="2"/>
        <w:ind w:left="0" w:firstLine="709"/>
        <w:rPr>
          <w:rFonts w:ascii="Arial" w:hAnsi="Arial" w:cs="Arial"/>
        </w:rPr>
      </w:pPr>
    </w:p>
    <w:p w:rsidR="007613D3" w:rsidRDefault="007613D3" w:rsidP="007613D3">
      <w:pPr>
        <w:rPr>
          <w:sz w:val="20"/>
          <w:szCs w:val="20"/>
        </w:rPr>
        <w:sectPr w:rsidR="007613D3" w:rsidSect="00BA75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 xml:space="preserve">Приложение №1 </w:t>
      </w:r>
    </w:p>
    <w:p w:rsidR="007613D3" w:rsidRPr="00DA3373" w:rsidRDefault="007613D3" w:rsidP="007613D3">
      <w:pPr>
        <w:ind w:firstLine="709"/>
        <w:jc w:val="right"/>
        <w:rPr>
          <w:rFonts w:ascii="Arial" w:eastAsiaTheme="minorHAnsi" w:hAnsi="Arial" w:cs="Arial"/>
          <w:lang w:eastAsia="en-US"/>
        </w:rPr>
      </w:pPr>
      <w:r w:rsidRPr="00DA3373">
        <w:rPr>
          <w:rFonts w:ascii="Arial" w:hAnsi="Arial" w:cs="Arial"/>
        </w:rPr>
        <w:fldChar w:fldCharType="begin"/>
      </w:r>
      <w:r w:rsidRPr="00DA3373">
        <w:rPr>
          <w:rFonts w:ascii="Arial" w:hAnsi="Arial" w:cs="Arial"/>
        </w:rPr>
        <w:instrText xml:space="preserve"> LINK Excel.Sheet.8 "IncCashPlanLanc21" "Администрация муниципального о!R1C1:R22C14" \a \f 4 \h  \* MERGEFORMAT </w:instrText>
      </w:r>
      <w:r w:rsidRPr="00DA3373">
        <w:rPr>
          <w:rFonts w:ascii="Arial" w:hAnsi="Arial" w:cs="Arial"/>
        </w:rPr>
        <w:fldChar w:fldCharType="separate"/>
      </w:r>
    </w:p>
    <w:tbl>
      <w:tblPr>
        <w:tblW w:w="1493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7"/>
        <w:gridCol w:w="1050"/>
        <w:gridCol w:w="1251"/>
        <w:gridCol w:w="629"/>
        <w:gridCol w:w="1663"/>
        <w:gridCol w:w="837"/>
        <w:gridCol w:w="1664"/>
        <w:gridCol w:w="1016"/>
        <w:gridCol w:w="888"/>
        <w:gridCol w:w="704"/>
        <w:gridCol w:w="1200"/>
        <w:gridCol w:w="1120"/>
        <w:gridCol w:w="1120"/>
        <w:gridCol w:w="1122"/>
      </w:tblGrid>
      <w:tr w:rsidR="007613D3" w:rsidRPr="00DA3373" w:rsidTr="002768F3">
        <w:trPr>
          <w:trHeight w:val="522"/>
        </w:trPr>
        <w:tc>
          <w:tcPr>
            <w:tcW w:w="8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368"/>
        </w:trPr>
        <w:tc>
          <w:tcPr>
            <w:tcW w:w="11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Кассовый план по доходам №__ 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>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615"/>
        </w:trPr>
        <w:tc>
          <w:tcPr>
            <w:tcW w:w="11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15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получателя доходов)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522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proofErr w:type="spellStart"/>
            <w:r w:rsidRPr="00DA3373">
              <w:rPr>
                <w:rFonts w:ascii="Arial" w:hAnsi="Arial" w:cs="Arial"/>
              </w:rPr>
              <w:t>Гл</w:t>
            </w:r>
            <w:proofErr w:type="gramStart"/>
            <w:r w:rsidRPr="00DA3373">
              <w:rPr>
                <w:rFonts w:ascii="Arial" w:hAnsi="Arial" w:cs="Arial"/>
              </w:rPr>
              <w:t>.а</w:t>
            </w:r>
            <w:proofErr w:type="gramEnd"/>
            <w:r w:rsidRPr="00DA3373">
              <w:rPr>
                <w:rFonts w:ascii="Arial" w:hAnsi="Arial" w:cs="Arial"/>
              </w:rPr>
              <w:t>дминистратор</w:t>
            </w:r>
            <w:proofErr w:type="spellEnd"/>
            <w:r w:rsidRPr="00DA33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дохода: </w:t>
            </w:r>
          </w:p>
        </w:tc>
        <w:tc>
          <w:tcPr>
            <w:tcW w:w="1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Период: </w:t>
            </w:r>
          </w:p>
        </w:tc>
        <w:tc>
          <w:tcPr>
            <w:tcW w:w="1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операции: </w:t>
            </w:r>
          </w:p>
        </w:tc>
        <w:tc>
          <w:tcPr>
            <w:tcW w:w="1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Основание: </w:t>
            </w:r>
          </w:p>
        </w:tc>
        <w:tc>
          <w:tcPr>
            <w:tcW w:w="13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C788D" w:rsidTr="002768F3">
        <w:trPr>
          <w:trHeight w:val="34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DC788D">
              <w:rPr>
                <w:rFonts w:ascii="Arial" w:hAnsi="Arial" w:cs="Arial"/>
                <w:bCs/>
              </w:rPr>
              <w:t>п</w:t>
            </w:r>
            <w:proofErr w:type="gramEnd"/>
            <w:r w:rsidRPr="00DC788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Плательщик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Территория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 кода дохода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КД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</w:t>
            </w:r>
            <w:proofErr w:type="gramStart"/>
            <w:r w:rsidRPr="00DC788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C788D">
              <w:rPr>
                <w:rFonts w:ascii="Arial" w:hAnsi="Arial" w:cs="Arial"/>
                <w:bCs/>
              </w:rPr>
              <w:t>оп. КД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КВФО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Код цели</w:t>
            </w:r>
          </w:p>
        </w:tc>
        <w:tc>
          <w:tcPr>
            <w:tcW w:w="52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Кассовый план по доходам</w:t>
            </w:r>
          </w:p>
        </w:tc>
      </w:tr>
      <w:tr w:rsidR="007613D3" w:rsidRPr="00DC788D" w:rsidTr="002768F3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кв.</w:t>
            </w:r>
          </w:p>
        </w:tc>
      </w:tr>
      <w:tr w:rsidR="007613D3" w:rsidRPr="00DC788D" w:rsidTr="002768F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14</w:t>
            </w:r>
          </w:p>
        </w:tc>
      </w:tr>
      <w:tr w:rsidR="007613D3" w:rsidRPr="00DC788D" w:rsidTr="002768F3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70"/>
        </w:trPr>
        <w:tc>
          <w:tcPr>
            <w:tcW w:w="6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</w:tr>
    </w:tbl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  <w:r w:rsidRPr="00DA3373">
        <w:rPr>
          <w:rFonts w:ascii="Arial" w:hAnsi="Arial" w:cs="Arial"/>
        </w:rPr>
        <w:fldChar w:fldCharType="end"/>
      </w: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>Приложение №2</w:t>
      </w:r>
    </w:p>
    <w:tbl>
      <w:tblPr>
        <w:tblW w:w="14323" w:type="dxa"/>
        <w:tblLayout w:type="fixed"/>
        <w:tblLook w:val="04A0" w:firstRow="1" w:lastRow="0" w:firstColumn="1" w:lastColumn="0" w:noHBand="0" w:noVBand="1"/>
      </w:tblPr>
      <w:tblGrid>
        <w:gridCol w:w="107"/>
        <w:gridCol w:w="1666"/>
        <w:gridCol w:w="832"/>
        <w:gridCol w:w="228"/>
        <w:gridCol w:w="606"/>
        <w:gridCol w:w="788"/>
        <w:gridCol w:w="28"/>
        <w:gridCol w:w="1065"/>
        <w:gridCol w:w="957"/>
        <w:gridCol w:w="977"/>
        <w:gridCol w:w="902"/>
        <w:gridCol w:w="1008"/>
        <w:gridCol w:w="1250"/>
        <w:gridCol w:w="499"/>
        <w:gridCol w:w="333"/>
        <w:gridCol w:w="319"/>
        <w:gridCol w:w="205"/>
        <w:gridCol w:w="626"/>
        <w:gridCol w:w="625"/>
        <w:gridCol w:w="162"/>
        <w:gridCol w:w="465"/>
        <w:gridCol w:w="625"/>
        <w:gridCol w:w="44"/>
        <w:gridCol w:w="6"/>
      </w:tblGrid>
      <w:tr w:rsidR="007613D3" w:rsidRPr="00DA3373" w:rsidTr="00C06678">
        <w:trPr>
          <w:gridBefore w:val="1"/>
          <w:gridAfter w:val="2"/>
          <w:wBefore w:w="108" w:type="dxa"/>
          <w:wAfter w:w="48" w:type="dxa"/>
          <w:trHeight w:val="261"/>
        </w:trPr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C06678">
        <w:trPr>
          <w:gridBefore w:val="1"/>
          <w:gridAfter w:val="2"/>
          <w:wBefore w:w="108" w:type="dxa"/>
          <w:wAfter w:w="48" w:type="dxa"/>
          <w:trHeight w:val="261"/>
        </w:trPr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C06678">
        <w:trPr>
          <w:gridBefore w:val="1"/>
          <w:gridAfter w:val="2"/>
          <w:wBefore w:w="108" w:type="dxa"/>
          <w:wAfter w:w="48" w:type="dxa"/>
          <w:trHeight w:val="261"/>
        </w:trPr>
        <w:tc>
          <w:tcPr>
            <w:tcW w:w="11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Кассовый план по расходам №__ 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 xml:space="preserve"> _______</w:t>
            </w:r>
          </w:p>
        </w:tc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13D3" w:rsidRPr="00DA3373" w:rsidTr="00C06678">
        <w:trPr>
          <w:gridBefore w:val="1"/>
          <w:gridAfter w:val="2"/>
          <w:wBefore w:w="108" w:type="dxa"/>
          <w:wAfter w:w="48" w:type="dxa"/>
          <w:trHeight w:val="330"/>
        </w:trPr>
        <w:tc>
          <w:tcPr>
            <w:tcW w:w="11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ind w:left="-137" w:firstLine="137"/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Коды </w:t>
            </w:r>
          </w:p>
        </w:tc>
      </w:tr>
      <w:tr w:rsidR="007613D3" w:rsidRPr="00DA3373" w:rsidTr="00C06678">
        <w:trPr>
          <w:gridAfter w:val="1"/>
          <w:wAfter w:w="6" w:type="dxa"/>
          <w:trHeight w:val="546"/>
        </w:trPr>
        <w:tc>
          <w:tcPr>
            <w:tcW w:w="4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Распорядитель</w:t>
            </w:r>
            <w:r w:rsidRPr="00DA3373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567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 ОКПО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rPr>
                <w:rFonts w:ascii="Arial" w:hAnsi="Arial" w:cs="Arial"/>
              </w:rPr>
            </w:pP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Получатель бюджетных средств: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ОКПО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ОКЕИ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Раздел и подраздел: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ФКР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11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Целевая статья: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КЦСР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Вид расходов: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КВР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546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Министерство, ведомство: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ind w:left="-250" w:firstLine="108"/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ППП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Доп. ФК: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Доп. </w:t>
            </w:r>
            <w:proofErr w:type="gramStart"/>
            <w:r w:rsidRPr="00DA3373">
              <w:rPr>
                <w:rFonts w:ascii="Arial" w:hAnsi="Arial" w:cs="Arial"/>
              </w:rPr>
              <w:t>ЭК</w:t>
            </w:r>
            <w:proofErr w:type="gramEnd"/>
            <w:r w:rsidRPr="00DA3373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ind w:left="-137" w:firstLine="137"/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Основание: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C06678">
        <w:trPr>
          <w:trHeight w:val="252"/>
        </w:trPr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Код цели: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 </w:t>
            </w:r>
          </w:p>
        </w:tc>
      </w:tr>
    </w:tbl>
    <w:p w:rsidR="007613D3" w:rsidRDefault="007613D3" w:rsidP="007613D3">
      <w:pPr>
        <w:jc w:val="center"/>
        <w:rPr>
          <w:rFonts w:ascii="Arial" w:hAnsi="Arial" w:cs="Arial"/>
          <w:b/>
          <w:bCs/>
        </w:rPr>
        <w:sectPr w:rsidR="007613D3" w:rsidSect="007613D3">
          <w:type w:val="nextColumn"/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tbl>
      <w:tblPr>
        <w:tblW w:w="14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848"/>
        <w:gridCol w:w="848"/>
        <w:gridCol w:w="802"/>
        <w:gridCol w:w="1113"/>
        <w:gridCol w:w="975"/>
        <w:gridCol w:w="995"/>
        <w:gridCol w:w="918"/>
        <w:gridCol w:w="1026"/>
        <w:gridCol w:w="1273"/>
        <w:gridCol w:w="848"/>
        <w:gridCol w:w="533"/>
        <w:gridCol w:w="637"/>
        <w:gridCol w:w="636"/>
        <w:gridCol w:w="636"/>
        <w:gridCol w:w="636"/>
      </w:tblGrid>
      <w:tr w:rsidR="007613D3" w:rsidRPr="00DC788D" w:rsidTr="002768F3">
        <w:trPr>
          <w:trHeight w:val="63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lastRenderedPageBreak/>
              <w:t>Наименование показателя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Бюджетная классификация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Тип бланка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Расходное обязательство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Код цели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Кассовый план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КФСР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ФК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Доп. </w:t>
            </w:r>
            <w:proofErr w:type="gramStart"/>
            <w:r w:rsidRPr="00DC788D">
              <w:rPr>
                <w:rFonts w:ascii="Arial" w:hAnsi="Arial" w:cs="Arial"/>
                <w:bCs/>
              </w:rPr>
              <w:t>ЭК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квартал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квартал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квартал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квартал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</w:tr>
    </w:tbl>
    <w:p w:rsidR="007613D3" w:rsidRPr="0043035C" w:rsidRDefault="007613D3" w:rsidP="007613D3">
      <w:pPr>
        <w:jc w:val="both"/>
        <w:rPr>
          <w:sz w:val="28"/>
          <w:szCs w:val="28"/>
        </w:rPr>
      </w:pPr>
    </w:p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 xml:space="preserve">Приложение 3 </w:t>
      </w: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</w:p>
    <w:tbl>
      <w:tblPr>
        <w:tblW w:w="14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"/>
        <w:gridCol w:w="4092"/>
        <w:gridCol w:w="1816"/>
        <w:gridCol w:w="771"/>
        <w:gridCol w:w="1093"/>
        <w:gridCol w:w="969"/>
        <w:gridCol w:w="1458"/>
        <w:gridCol w:w="867"/>
        <w:gridCol w:w="774"/>
        <w:gridCol w:w="774"/>
        <w:gridCol w:w="774"/>
        <w:gridCol w:w="776"/>
      </w:tblGrid>
      <w:tr w:rsidR="007613D3" w:rsidRPr="00DA3373" w:rsidTr="002768F3">
        <w:trPr>
          <w:trHeight w:val="211"/>
        </w:trPr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1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1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2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61"/>
        </w:trPr>
        <w:tc>
          <w:tcPr>
            <w:tcW w:w="14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Кассовый план по источникам №___ 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>_____</w:t>
            </w:r>
          </w:p>
        </w:tc>
      </w:tr>
      <w:tr w:rsidR="007613D3" w:rsidRPr="00DA3373" w:rsidTr="002768F3">
        <w:trPr>
          <w:trHeight w:val="22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11"/>
        </w:trPr>
        <w:tc>
          <w:tcPr>
            <w:tcW w:w="14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Главный администратор:</w:t>
            </w:r>
          </w:p>
        </w:tc>
      </w:tr>
      <w:tr w:rsidR="007613D3" w:rsidRPr="00DA3373" w:rsidTr="002768F3">
        <w:trPr>
          <w:trHeight w:val="211"/>
        </w:trPr>
        <w:tc>
          <w:tcPr>
            <w:tcW w:w="14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операции: </w:t>
            </w:r>
          </w:p>
        </w:tc>
      </w:tr>
      <w:tr w:rsidR="007613D3" w:rsidRPr="00DA3373" w:rsidTr="002768F3">
        <w:trPr>
          <w:trHeight w:val="211"/>
        </w:trPr>
        <w:tc>
          <w:tcPr>
            <w:tcW w:w="14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Основание: </w:t>
            </w:r>
          </w:p>
        </w:tc>
      </w:tr>
      <w:tr w:rsidR="007613D3" w:rsidRPr="00DC788D" w:rsidTr="002768F3">
        <w:trPr>
          <w:trHeight w:val="218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 источника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Гл. администратор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КВФО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Контрагент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Кассовый план по источникам</w:t>
            </w:r>
          </w:p>
        </w:tc>
      </w:tr>
      <w:tr w:rsidR="007613D3" w:rsidRPr="00DC788D" w:rsidTr="002768F3">
        <w:trPr>
          <w:trHeight w:val="280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кв.</w:t>
            </w:r>
          </w:p>
        </w:tc>
      </w:tr>
      <w:tr w:rsidR="007613D3" w:rsidRPr="00DA3373" w:rsidTr="002768F3">
        <w:trPr>
          <w:trHeight w:val="37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trHeight w:val="37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trHeight w:val="22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bookmarkStart w:id="1" w:name="RANGE!A14"/>
            <w:bookmarkEnd w:id="1"/>
          </w:p>
        </w:tc>
        <w:tc>
          <w:tcPr>
            <w:tcW w:w="10199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 xml:space="preserve">Приложение 4 </w:t>
      </w: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</w:p>
    <w:tbl>
      <w:tblPr>
        <w:tblW w:w="14625" w:type="dxa"/>
        <w:tblLayout w:type="fixed"/>
        <w:tblLook w:val="04A0" w:firstRow="1" w:lastRow="0" w:firstColumn="1" w:lastColumn="0" w:noHBand="0" w:noVBand="1"/>
      </w:tblPr>
      <w:tblGrid>
        <w:gridCol w:w="1115"/>
        <w:gridCol w:w="1007"/>
        <w:gridCol w:w="735"/>
        <w:gridCol w:w="422"/>
        <w:gridCol w:w="735"/>
        <w:gridCol w:w="423"/>
        <w:gridCol w:w="735"/>
        <w:gridCol w:w="422"/>
        <w:gridCol w:w="735"/>
        <w:gridCol w:w="81"/>
        <w:gridCol w:w="735"/>
        <w:gridCol w:w="570"/>
        <w:gridCol w:w="735"/>
        <w:gridCol w:w="230"/>
        <w:gridCol w:w="735"/>
        <w:gridCol w:w="249"/>
        <w:gridCol w:w="735"/>
        <w:gridCol w:w="211"/>
        <w:gridCol w:w="735"/>
        <w:gridCol w:w="37"/>
        <w:gridCol w:w="735"/>
        <w:gridCol w:w="228"/>
        <w:gridCol w:w="735"/>
        <w:gridCol w:w="37"/>
        <w:gridCol w:w="735"/>
        <w:gridCol w:w="37"/>
        <w:gridCol w:w="736"/>
      </w:tblGrid>
      <w:tr w:rsidR="007613D3" w:rsidRPr="00DA3373" w:rsidTr="002768F3">
        <w:trPr>
          <w:trHeight w:val="481"/>
        </w:trPr>
        <w:tc>
          <w:tcPr>
            <w:tcW w:w="94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7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339"/>
        </w:trPr>
        <w:tc>
          <w:tcPr>
            <w:tcW w:w="12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Изменение кассового плана по доходам №____ 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 xml:space="preserve"> _______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84"/>
        </w:trPr>
        <w:tc>
          <w:tcPr>
            <w:tcW w:w="121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1211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получателя доходов)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proofErr w:type="spellStart"/>
            <w:r w:rsidRPr="00DA3373">
              <w:rPr>
                <w:rFonts w:ascii="Arial" w:hAnsi="Arial" w:cs="Arial"/>
              </w:rPr>
              <w:t>Гл</w:t>
            </w:r>
            <w:proofErr w:type="gramStart"/>
            <w:r w:rsidRPr="00DA3373">
              <w:rPr>
                <w:rFonts w:ascii="Arial" w:hAnsi="Arial" w:cs="Arial"/>
              </w:rPr>
              <w:t>.а</w:t>
            </w:r>
            <w:proofErr w:type="gramEnd"/>
            <w:r w:rsidRPr="00DA3373">
              <w:rPr>
                <w:rFonts w:ascii="Arial" w:hAnsi="Arial" w:cs="Arial"/>
              </w:rPr>
              <w:t>дминистратор</w:t>
            </w:r>
            <w:proofErr w:type="spellEnd"/>
            <w:r w:rsidRPr="00DA33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дохода: </w:t>
            </w:r>
          </w:p>
        </w:tc>
        <w:tc>
          <w:tcPr>
            <w:tcW w:w="11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операции: </w:t>
            </w:r>
          </w:p>
        </w:tc>
        <w:tc>
          <w:tcPr>
            <w:tcW w:w="11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Основание: </w:t>
            </w:r>
          </w:p>
        </w:tc>
        <w:tc>
          <w:tcPr>
            <w:tcW w:w="11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Период: </w:t>
            </w:r>
          </w:p>
        </w:tc>
        <w:tc>
          <w:tcPr>
            <w:tcW w:w="117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3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C788D" w:rsidTr="002768F3">
        <w:trPr>
          <w:gridAfter w:val="1"/>
          <w:wAfter w:w="736" w:type="dxa"/>
          <w:trHeight w:val="31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DC788D">
              <w:rPr>
                <w:rFonts w:ascii="Arial" w:hAnsi="Arial" w:cs="Arial"/>
                <w:bCs/>
              </w:rPr>
              <w:t>п</w:t>
            </w:r>
            <w:proofErr w:type="gramEnd"/>
            <w:r w:rsidRPr="00DC788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КД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 кода дохода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Плательщик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Территория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КД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</w:t>
            </w:r>
            <w:proofErr w:type="gramStart"/>
            <w:r w:rsidRPr="00DC788D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C788D">
              <w:rPr>
                <w:rFonts w:ascii="Arial" w:hAnsi="Arial" w:cs="Arial"/>
                <w:bCs/>
              </w:rPr>
              <w:t>оп. КД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Код цели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КВФО</w:t>
            </w:r>
          </w:p>
        </w:tc>
        <w:tc>
          <w:tcPr>
            <w:tcW w:w="4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Кассовый план по доходам</w:t>
            </w:r>
          </w:p>
        </w:tc>
      </w:tr>
      <w:tr w:rsidR="007613D3" w:rsidRPr="00DC788D" w:rsidTr="002768F3">
        <w:trPr>
          <w:gridAfter w:val="1"/>
          <w:wAfter w:w="735" w:type="dxa"/>
          <w:trHeight w:val="263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кв.</w:t>
            </w:r>
          </w:p>
        </w:tc>
      </w:tr>
      <w:tr w:rsidR="007613D3" w:rsidRPr="00DC788D" w:rsidTr="002768F3">
        <w:trPr>
          <w:gridAfter w:val="1"/>
          <w:wAfter w:w="735" w:type="dxa"/>
          <w:trHeight w:val="23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14</w:t>
            </w:r>
          </w:p>
        </w:tc>
      </w:tr>
      <w:tr w:rsidR="007613D3" w:rsidRPr="00DC788D" w:rsidTr="002768F3">
        <w:trPr>
          <w:gridAfter w:val="1"/>
          <w:wAfter w:w="735" w:type="dxa"/>
          <w:trHeight w:val="23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bookmarkStart w:id="2" w:name="RANGE!N19"/>
            <w:r w:rsidRPr="00DC788D">
              <w:rPr>
                <w:rFonts w:ascii="Arial" w:hAnsi="Arial" w:cs="Arial"/>
              </w:rPr>
              <w:t> </w:t>
            </w:r>
            <w:bookmarkEnd w:id="2"/>
          </w:p>
        </w:tc>
      </w:tr>
      <w:tr w:rsidR="007613D3" w:rsidRPr="00DC788D" w:rsidTr="002768F3">
        <w:trPr>
          <w:gridAfter w:val="1"/>
          <w:wAfter w:w="735" w:type="dxa"/>
          <w:trHeight w:val="23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bookmarkStart w:id="3" w:name="RANGE!A20"/>
            <w:r w:rsidRPr="00DC788D">
              <w:rPr>
                <w:rFonts w:ascii="Arial" w:hAnsi="Arial" w:cs="Arial"/>
                <w:bCs/>
              </w:rPr>
              <w:t>2</w:t>
            </w:r>
            <w:bookmarkEnd w:id="3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</w:tr>
    </w:tbl>
    <w:p w:rsidR="007613D3" w:rsidRPr="00DA3373" w:rsidRDefault="007613D3" w:rsidP="007613D3">
      <w:pPr>
        <w:ind w:firstLine="709"/>
        <w:jc w:val="both"/>
        <w:rPr>
          <w:rFonts w:ascii="Arial" w:hAnsi="Arial" w:cs="Arial"/>
        </w:rPr>
      </w:pPr>
    </w:p>
    <w:p w:rsidR="007613D3" w:rsidRPr="0043035C" w:rsidRDefault="007613D3" w:rsidP="007613D3">
      <w:pPr>
        <w:ind w:firstLine="709"/>
        <w:jc w:val="both"/>
        <w:rPr>
          <w:sz w:val="28"/>
          <w:szCs w:val="28"/>
        </w:rPr>
      </w:pPr>
    </w:p>
    <w:p w:rsidR="007613D3" w:rsidRPr="0043035C" w:rsidRDefault="007613D3" w:rsidP="007613D3">
      <w:pPr>
        <w:ind w:firstLine="709"/>
        <w:jc w:val="both"/>
        <w:rPr>
          <w:sz w:val="28"/>
          <w:szCs w:val="28"/>
        </w:rPr>
      </w:pPr>
    </w:p>
    <w:p w:rsidR="007613D3" w:rsidRDefault="007613D3" w:rsidP="007613D3">
      <w:pPr>
        <w:ind w:firstLine="709"/>
        <w:jc w:val="both"/>
        <w:rPr>
          <w:sz w:val="28"/>
          <w:szCs w:val="28"/>
        </w:rPr>
      </w:pPr>
    </w:p>
    <w:p w:rsidR="007613D3" w:rsidRDefault="007613D3" w:rsidP="007613D3">
      <w:pPr>
        <w:ind w:firstLine="709"/>
        <w:jc w:val="both"/>
        <w:rPr>
          <w:sz w:val="28"/>
          <w:szCs w:val="28"/>
        </w:rPr>
      </w:pPr>
    </w:p>
    <w:p w:rsidR="007613D3" w:rsidRPr="0043035C" w:rsidRDefault="007613D3" w:rsidP="007613D3">
      <w:pPr>
        <w:ind w:firstLine="709"/>
        <w:jc w:val="both"/>
        <w:rPr>
          <w:sz w:val="28"/>
          <w:szCs w:val="28"/>
        </w:rPr>
      </w:pPr>
    </w:p>
    <w:p w:rsidR="007613D3" w:rsidRDefault="007613D3" w:rsidP="007613D3">
      <w:pPr>
        <w:ind w:firstLine="709"/>
        <w:jc w:val="right"/>
        <w:rPr>
          <w:rFonts w:ascii="Arial" w:hAnsi="Arial" w:cs="Arial"/>
        </w:rPr>
      </w:pP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>Приложение 5</w:t>
      </w:r>
    </w:p>
    <w:p w:rsidR="007613D3" w:rsidRPr="00DA3373" w:rsidRDefault="007613D3" w:rsidP="007613D3">
      <w:pPr>
        <w:ind w:firstLine="709"/>
        <w:jc w:val="right"/>
        <w:rPr>
          <w:rFonts w:ascii="Arial" w:hAnsi="Arial" w:cs="Arial"/>
        </w:rPr>
      </w:pPr>
    </w:p>
    <w:tbl>
      <w:tblPr>
        <w:tblW w:w="15450" w:type="dxa"/>
        <w:tblLayout w:type="fixed"/>
        <w:tblLook w:val="04A0" w:firstRow="1" w:lastRow="0" w:firstColumn="1" w:lastColumn="0" w:noHBand="0" w:noVBand="1"/>
      </w:tblPr>
      <w:tblGrid>
        <w:gridCol w:w="2943"/>
        <w:gridCol w:w="670"/>
        <w:gridCol w:w="671"/>
        <w:gridCol w:w="670"/>
        <w:gridCol w:w="670"/>
        <w:gridCol w:w="671"/>
        <w:gridCol w:w="894"/>
        <w:gridCol w:w="894"/>
        <w:gridCol w:w="894"/>
        <w:gridCol w:w="1341"/>
        <w:gridCol w:w="893"/>
        <w:gridCol w:w="1340"/>
        <w:gridCol w:w="740"/>
        <w:gridCol w:w="709"/>
        <w:gridCol w:w="338"/>
        <w:gridCol w:w="371"/>
        <w:gridCol w:w="505"/>
        <w:gridCol w:w="236"/>
      </w:tblGrid>
      <w:tr w:rsidR="007613D3" w:rsidRPr="00DA3373" w:rsidTr="002768F3">
        <w:trPr>
          <w:trHeight w:val="25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  <w:r w:rsidRPr="00DA33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1"/>
        </w:trPr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C788D" w:rsidTr="002768F3">
        <w:trPr>
          <w:gridAfter w:val="5"/>
          <w:wAfter w:w="2159" w:type="dxa"/>
          <w:trHeight w:val="251"/>
        </w:trPr>
        <w:tc>
          <w:tcPr>
            <w:tcW w:w="132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Изменение кассового плана по расходам №____ 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 xml:space="preserve"> _______</w:t>
            </w:r>
          </w:p>
        </w:tc>
      </w:tr>
      <w:tr w:rsidR="007613D3" w:rsidRPr="00DC788D" w:rsidTr="002768F3">
        <w:trPr>
          <w:gridAfter w:val="5"/>
          <w:wAfter w:w="2159" w:type="dxa"/>
          <w:trHeight w:val="318"/>
        </w:trPr>
        <w:tc>
          <w:tcPr>
            <w:tcW w:w="11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 2020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Коды 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Распорядитель: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ОКПО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Получатель бюджетных средств: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ОКПО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ОКЕИ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Раздел и подраздел: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ФКР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Целевая статья: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КЦСР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Вид расходов: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КВР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5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Министерство, ведомство: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по ППП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Тип бланка расходов: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 </w:t>
            </w:r>
          </w:p>
        </w:tc>
      </w:tr>
      <w:tr w:rsidR="007613D3" w:rsidRPr="00DA3373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Основание: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C788D" w:rsidTr="002768F3">
        <w:trPr>
          <w:gridAfter w:val="5"/>
          <w:wAfter w:w="2159" w:type="dxa"/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Бюджетная классификация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Код цели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Изменение кассового плана</w:t>
            </w:r>
          </w:p>
        </w:tc>
      </w:tr>
      <w:tr w:rsidR="007613D3" w:rsidRPr="00DC788D" w:rsidTr="002768F3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КФСР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 xml:space="preserve">Доп. </w:t>
            </w:r>
            <w:proofErr w:type="gramStart"/>
            <w:r w:rsidRPr="00DC788D">
              <w:rPr>
                <w:rFonts w:ascii="Arial" w:hAnsi="Arial" w:cs="Arial"/>
                <w:bCs/>
              </w:rPr>
              <w:t>ЭК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ФК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 год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квартал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квартал</w:t>
            </w:r>
          </w:p>
        </w:tc>
      </w:tr>
      <w:tr w:rsidR="007613D3" w:rsidRPr="00DC788D" w:rsidTr="002768F3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r w:rsidRPr="00DC788D">
              <w:rPr>
                <w:rFonts w:ascii="Arial" w:hAnsi="Arial" w:cs="Arial"/>
              </w:rPr>
              <w:t> </w:t>
            </w:r>
          </w:p>
        </w:tc>
      </w:tr>
      <w:tr w:rsidR="007613D3" w:rsidRPr="00DA3373" w:rsidTr="002768F3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bookmarkStart w:id="4" w:name="RANGE!A18"/>
            <w:r w:rsidRPr="00DC788D">
              <w:rPr>
                <w:rFonts w:ascii="Arial" w:hAnsi="Arial" w:cs="Arial"/>
                <w:bCs/>
              </w:rPr>
              <w:t>Итого:</w:t>
            </w:r>
            <w:bookmarkEnd w:id="4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</w:tr>
    </w:tbl>
    <w:p w:rsidR="007613D3" w:rsidRPr="00DA3373" w:rsidRDefault="007613D3" w:rsidP="007613D3">
      <w:pPr>
        <w:jc w:val="both"/>
        <w:rPr>
          <w:rFonts w:ascii="Arial" w:hAnsi="Arial" w:cs="Arial"/>
        </w:rPr>
      </w:pPr>
    </w:p>
    <w:p w:rsidR="007613D3" w:rsidRDefault="007613D3" w:rsidP="007613D3">
      <w:pPr>
        <w:jc w:val="right"/>
        <w:rPr>
          <w:rFonts w:ascii="Arial" w:hAnsi="Arial" w:cs="Arial"/>
        </w:rPr>
      </w:pPr>
    </w:p>
    <w:p w:rsidR="007613D3" w:rsidRDefault="007613D3" w:rsidP="007613D3">
      <w:pPr>
        <w:jc w:val="right"/>
        <w:rPr>
          <w:rFonts w:ascii="Arial" w:hAnsi="Arial" w:cs="Arial"/>
        </w:rPr>
      </w:pPr>
    </w:p>
    <w:p w:rsidR="007613D3" w:rsidRDefault="007613D3" w:rsidP="007613D3">
      <w:pPr>
        <w:jc w:val="right"/>
        <w:rPr>
          <w:rFonts w:ascii="Arial" w:hAnsi="Arial" w:cs="Arial"/>
        </w:rPr>
      </w:pPr>
    </w:p>
    <w:p w:rsidR="007613D3" w:rsidRDefault="007613D3" w:rsidP="007613D3">
      <w:pPr>
        <w:jc w:val="right"/>
        <w:rPr>
          <w:rFonts w:ascii="Arial" w:hAnsi="Arial" w:cs="Arial"/>
        </w:rPr>
      </w:pPr>
    </w:p>
    <w:p w:rsidR="007613D3" w:rsidRPr="00DA3373" w:rsidRDefault="007613D3" w:rsidP="007613D3">
      <w:pPr>
        <w:jc w:val="right"/>
        <w:rPr>
          <w:rFonts w:ascii="Arial" w:hAnsi="Arial" w:cs="Arial"/>
        </w:rPr>
      </w:pPr>
      <w:r w:rsidRPr="00DA3373">
        <w:rPr>
          <w:rFonts w:ascii="Arial" w:hAnsi="Arial" w:cs="Arial"/>
        </w:rPr>
        <w:lastRenderedPageBreak/>
        <w:t>Приложение 6</w:t>
      </w:r>
    </w:p>
    <w:p w:rsidR="007613D3" w:rsidRPr="00DA3373" w:rsidRDefault="007613D3" w:rsidP="007613D3">
      <w:pPr>
        <w:jc w:val="right"/>
        <w:rPr>
          <w:rFonts w:ascii="Arial" w:hAnsi="Arial" w:cs="Arial"/>
        </w:rPr>
      </w:pPr>
    </w:p>
    <w:p w:rsidR="007613D3" w:rsidRPr="00DA3373" w:rsidRDefault="007613D3" w:rsidP="007613D3">
      <w:pPr>
        <w:jc w:val="right"/>
        <w:rPr>
          <w:rFonts w:ascii="Arial" w:hAnsi="Arial" w:cs="Arial"/>
        </w:rPr>
      </w:pPr>
    </w:p>
    <w:tbl>
      <w:tblPr>
        <w:tblW w:w="14458" w:type="dxa"/>
        <w:tblLook w:val="04A0" w:firstRow="1" w:lastRow="0" w:firstColumn="1" w:lastColumn="0" w:noHBand="0" w:noVBand="1"/>
      </w:tblPr>
      <w:tblGrid>
        <w:gridCol w:w="363"/>
        <w:gridCol w:w="2729"/>
        <w:gridCol w:w="2649"/>
        <w:gridCol w:w="911"/>
        <w:gridCol w:w="958"/>
        <w:gridCol w:w="1192"/>
        <w:gridCol w:w="1988"/>
        <w:gridCol w:w="836"/>
        <w:gridCol w:w="708"/>
        <w:gridCol w:w="708"/>
        <w:gridCol w:w="708"/>
        <w:gridCol w:w="708"/>
      </w:tblGrid>
      <w:tr w:rsidR="007613D3" w:rsidRPr="00DA3373" w:rsidTr="002768F3">
        <w:trPr>
          <w:trHeight w:val="252"/>
        </w:trPr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(наименование органа, исполняющего бюджет)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311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Изменение кассового плана по источникам №___</w:t>
            </w:r>
            <w:proofErr w:type="gramStart"/>
            <w:r w:rsidRPr="00DC788D">
              <w:rPr>
                <w:rFonts w:ascii="Arial" w:hAnsi="Arial" w:cs="Arial"/>
                <w:bCs/>
              </w:rPr>
              <w:t>от</w:t>
            </w:r>
            <w:proofErr w:type="gramEnd"/>
            <w:r w:rsidRPr="00DC788D">
              <w:rPr>
                <w:rFonts w:ascii="Arial" w:hAnsi="Arial" w:cs="Arial"/>
                <w:bCs/>
              </w:rPr>
              <w:t xml:space="preserve"> ______</w:t>
            </w:r>
          </w:p>
        </w:tc>
      </w:tr>
      <w:tr w:rsidR="007613D3" w:rsidRPr="00DA3373" w:rsidTr="002768F3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</w:p>
        </w:tc>
      </w:tr>
      <w:tr w:rsidR="007613D3" w:rsidRPr="00DA3373" w:rsidTr="002768F3">
        <w:trPr>
          <w:trHeight w:val="252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Тип операции: </w:t>
            </w:r>
          </w:p>
        </w:tc>
      </w:tr>
      <w:tr w:rsidR="007613D3" w:rsidRPr="00DA3373" w:rsidTr="002768F3">
        <w:trPr>
          <w:trHeight w:val="252"/>
        </w:trPr>
        <w:tc>
          <w:tcPr>
            <w:tcW w:w="14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 xml:space="preserve">Основание: </w:t>
            </w:r>
          </w:p>
        </w:tc>
      </w:tr>
      <w:tr w:rsidR="007613D3" w:rsidRPr="00DC788D" w:rsidTr="002768F3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ind w:right="-67"/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Наименование источника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Гл. администратор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Доп. КИ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КВФО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Контрагент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Кассовый план по источникам</w:t>
            </w:r>
          </w:p>
        </w:tc>
      </w:tr>
      <w:tr w:rsidR="007613D3" w:rsidRPr="00DC788D" w:rsidTr="002768F3">
        <w:trPr>
          <w:trHeight w:val="334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2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3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center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4 кв.</w:t>
            </w:r>
          </w:p>
        </w:tc>
      </w:tr>
      <w:tr w:rsidR="007613D3" w:rsidRPr="00DA3373" w:rsidTr="002768F3">
        <w:trPr>
          <w:trHeight w:val="25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center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A3373" w:rsidRDefault="007613D3" w:rsidP="002768F3">
            <w:pPr>
              <w:jc w:val="right"/>
              <w:rPr>
                <w:rFonts w:ascii="Arial" w:hAnsi="Arial" w:cs="Arial"/>
              </w:rPr>
            </w:pPr>
            <w:r w:rsidRPr="00DA3373">
              <w:rPr>
                <w:rFonts w:ascii="Arial" w:hAnsi="Arial" w:cs="Arial"/>
              </w:rPr>
              <w:t> </w:t>
            </w:r>
          </w:p>
        </w:tc>
      </w:tr>
      <w:tr w:rsidR="007613D3" w:rsidRPr="00DC788D" w:rsidTr="002768F3">
        <w:trPr>
          <w:trHeight w:val="26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</w:rPr>
            </w:pPr>
            <w:bookmarkStart w:id="5" w:name="RANGE!A12"/>
            <w:bookmarkEnd w:id="5"/>
          </w:p>
        </w:tc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3D3" w:rsidRPr="00DC788D" w:rsidRDefault="007613D3" w:rsidP="002768F3">
            <w:pPr>
              <w:jc w:val="right"/>
              <w:rPr>
                <w:rFonts w:ascii="Arial" w:hAnsi="Arial" w:cs="Arial"/>
                <w:bCs/>
              </w:rPr>
            </w:pPr>
            <w:r w:rsidRPr="00DC788D">
              <w:rPr>
                <w:rFonts w:ascii="Arial" w:hAnsi="Arial" w:cs="Arial"/>
                <w:bCs/>
              </w:rPr>
              <w:t> </w:t>
            </w:r>
          </w:p>
        </w:tc>
      </w:tr>
    </w:tbl>
    <w:p w:rsidR="007613D3" w:rsidRPr="00DA3373" w:rsidRDefault="007613D3" w:rsidP="007613D3">
      <w:pPr>
        <w:jc w:val="both"/>
        <w:rPr>
          <w:rFonts w:ascii="Arial" w:hAnsi="Arial" w:cs="Arial"/>
        </w:rPr>
      </w:pPr>
    </w:p>
    <w:p w:rsidR="007613D3" w:rsidRPr="00DA3373" w:rsidRDefault="007613D3" w:rsidP="007613D3">
      <w:pPr>
        <w:rPr>
          <w:rFonts w:ascii="Arial" w:hAnsi="Arial" w:cs="Arial"/>
        </w:rPr>
      </w:pPr>
    </w:p>
    <w:p w:rsidR="00C223FE" w:rsidRDefault="00C223FE"/>
    <w:sectPr w:rsidR="00C223FE" w:rsidSect="007613D3">
      <w:type w:val="nextColumn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5A13"/>
    <w:multiLevelType w:val="hybridMultilevel"/>
    <w:tmpl w:val="DB52661A"/>
    <w:lvl w:ilvl="0" w:tplc="89B0B7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9"/>
    <w:rsid w:val="007613D3"/>
    <w:rsid w:val="00B82D49"/>
    <w:rsid w:val="00C06678"/>
    <w:rsid w:val="00C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D3"/>
    <w:pPr>
      <w:ind w:left="720"/>
      <w:contextualSpacing/>
    </w:pPr>
  </w:style>
  <w:style w:type="paragraph" w:customStyle="1" w:styleId="ConsPlusTitle">
    <w:name w:val="ConsPlusTitle"/>
    <w:rsid w:val="0076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7613D3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7613D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761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13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61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613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61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3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7613D3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0">
    <w:name w:val="Красная строка 2 Знак"/>
    <w:basedOn w:val="a5"/>
    <w:link w:val="2"/>
    <w:uiPriority w:val="99"/>
    <w:semiHidden/>
    <w:rsid w:val="007613D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7613D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c"/>
    <w:rsid w:val="007613D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76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D3"/>
    <w:pPr>
      <w:ind w:left="720"/>
      <w:contextualSpacing/>
    </w:pPr>
  </w:style>
  <w:style w:type="paragraph" w:customStyle="1" w:styleId="ConsPlusTitle">
    <w:name w:val="ConsPlusTitle"/>
    <w:rsid w:val="00761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7613D3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7613D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761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13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61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613D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613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3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7613D3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0">
    <w:name w:val="Красная строка 2 Знак"/>
    <w:basedOn w:val="a5"/>
    <w:link w:val="2"/>
    <w:uiPriority w:val="99"/>
    <w:semiHidden/>
    <w:rsid w:val="007613D3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7613D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c"/>
    <w:rsid w:val="007613D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76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2021-03-01T06:13:00Z</cp:lastPrinted>
  <dcterms:created xsi:type="dcterms:W3CDTF">2021-03-01T05:15:00Z</dcterms:created>
  <dcterms:modified xsi:type="dcterms:W3CDTF">2021-03-01T06:14:00Z</dcterms:modified>
</cp:coreProperties>
</file>