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8" w:rsidRPr="00896CB2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896CB2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96CB2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896CB2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896CB2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896CB2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896CB2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896CB2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896CB2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16219D" w:rsidRPr="00896CB2" w:rsidRDefault="00563668" w:rsidP="00563668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896CB2">
        <w:rPr>
          <w:rFonts w:ascii="Arial" w:hAnsi="Arial" w:cs="Arial"/>
          <w:b/>
          <w:sz w:val="24"/>
          <w:szCs w:val="24"/>
        </w:rPr>
        <w:t>ПОСТАНОВЛЕНИЕ</w:t>
      </w:r>
    </w:p>
    <w:p w:rsidR="00563668" w:rsidRPr="005125B8" w:rsidRDefault="0016219D" w:rsidP="0016219D"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b/>
          <w:sz w:val="24"/>
          <w:szCs w:val="24"/>
        </w:rPr>
        <w:t xml:space="preserve">  </w:t>
      </w:r>
      <w:r w:rsidRPr="005125B8">
        <w:rPr>
          <w:rFonts w:ascii="Arial" w:hAnsi="Arial" w:cs="Arial"/>
          <w:sz w:val="24"/>
          <w:szCs w:val="24"/>
        </w:rPr>
        <w:t>От</w:t>
      </w:r>
      <w:r w:rsidR="00896CB2" w:rsidRPr="005125B8">
        <w:rPr>
          <w:rFonts w:ascii="Arial" w:hAnsi="Arial" w:cs="Arial"/>
          <w:sz w:val="24"/>
          <w:szCs w:val="24"/>
        </w:rPr>
        <w:t xml:space="preserve">      </w:t>
      </w:r>
      <w:r w:rsidR="00184625">
        <w:rPr>
          <w:rFonts w:ascii="Arial" w:hAnsi="Arial" w:cs="Arial"/>
          <w:sz w:val="24"/>
          <w:szCs w:val="24"/>
        </w:rPr>
        <w:t>01</w:t>
      </w:r>
      <w:r w:rsidR="00896CB2" w:rsidRPr="005125B8">
        <w:rPr>
          <w:rFonts w:ascii="Arial" w:hAnsi="Arial" w:cs="Arial"/>
          <w:sz w:val="24"/>
          <w:szCs w:val="24"/>
        </w:rPr>
        <w:t xml:space="preserve">    </w:t>
      </w:r>
      <w:r w:rsidRPr="005125B8">
        <w:rPr>
          <w:rFonts w:ascii="Arial" w:hAnsi="Arial" w:cs="Arial"/>
          <w:sz w:val="24"/>
          <w:szCs w:val="24"/>
        </w:rPr>
        <w:t>.1</w:t>
      </w:r>
      <w:r w:rsidR="00896CB2" w:rsidRPr="005125B8">
        <w:rPr>
          <w:rFonts w:ascii="Arial" w:hAnsi="Arial" w:cs="Arial"/>
          <w:sz w:val="24"/>
          <w:szCs w:val="24"/>
        </w:rPr>
        <w:t>1</w:t>
      </w:r>
      <w:r w:rsidRPr="005125B8">
        <w:rPr>
          <w:rFonts w:ascii="Arial" w:hAnsi="Arial" w:cs="Arial"/>
          <w:sz w:val="24"/>
          <w:szCs w:val="24"/>
        </w:rPr>
        <w:t xml:space="preserve">.2022 г.                                                          </w:t>
      </w:r>
      <w:r w:rsidR="00184625">
        <w:rPr>
          <w:rFonts w:ascii="Arial" w:hAnsi="Arial" w:cs="Arial"/>
          <w:sz w:val="24"/>
          <w:szCs w:val="24"/>
        </w:rPr>
        <w:t xml:space="preserve">                            №94</w:t>
      </w:r>
    </w:p>
    <w:p w:rsidR="0016219D" w:rsidRPr="005125B8" w:rsidRDefault="0016219D" w:rsidP="0016219D">
      <w:pPr>
        <w:shd w:val="clear" w:color="auto" w:fill="FFFFFF"/>
        <w:spacing w:before="374"/>
        <w:rPr>
          <w:rFonts w:ascii="Arial" w:hAnsi="Arial" w:cs="Arial"/>
          <w:sz w:val="24"/>
          <w:szCs w:val="24"/>
        </w:rPr>
      </w:pPr>
    </w:p>
    <w:p w:rsidR="00896CB2" w:rsidRPr="00896CB2" w:rsidRDefault="00896CB2" w:rsidP="00896CB2">
      <w:pPr>
        <w:ind w:right="4393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Об общественном обсуждении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проектов Программ профилактики рисков причинения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896CB2" w:rsidRPr="00896CB2" w:rsidRDefault="00896CB2" w:rsidP="00896CB2">
      <w:pPr>
        <w:jc w:val="center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5125B8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96CB2">
        <w:rPr>
          <w:rFonts w:ascii="Arial" w:hAnsi="Arial" w:cs="Arial"/>
          <w:bCs/>
          <w:sz w:val="24"/>
          <w:szCs w:val="24"/>
        </w:rPr>
        <w:t xml:space="preserve">В целях исполнения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Уставом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поселения, администрация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125B8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 w:rsidRPr="00896CB2">
        <w:rPr>
          <w:rFonts w:ascii="Arial" w:hAnsi="Arial" w:cs="Arial"/>
          <w:bCs/>
          <w:sz w:val="24"/>
          <w:szCs w:val="24"/>
        </w:rPr>
        <w:t>п</w:t>
      </w:r>
      <w:proofErr w:type="spellEnd"/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о с т а </w:t>
      </w:r>
      <w:proofErr w:type="spellStart"/>
      <w:r w:rsidRPr="00896CB2">
        <w:rPr>
          <w:rFonts w:ascii="Arial" w:hAnsi="Arial" w:cs="Arial"/>
          <w:bCs/>
          <w:sz w:val="24"/>
          <w:szCs w:val="24"/>
        </w:rPr>
        <w:t>н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о в л я е т: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        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       </w:t>
      </w:r>
      <w:r w:rsidR="00883ECC">
        <w:rPr>
          <w:rFonts w:ascii="Arial" w:hAnsi="Arial" w:cs="Arial"/>
          <w:bCs/>
          <w:sz w:val="24"/>
          <w:szCs w:val="24"/>
        </w:rPr>
        <w:t>1</w:t>
      </w:r>
      <w:r w:rsidRPr="00896CB2">
        <w:rPr>
          <w:rFonts w:ascii="Arial" w:hAnsi="Arial" w:cs="Arial"/>
          <w:bCs/>
          <w:sz w:val="24"/>
          <w:szCs w:val="24"/>
        </w:rPr>
        <w:t xml:space="preserve">. Утвердить Положение об общественной комиссии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согласно приложению </w:t>
      </w:r>
      <w:r w:rsidR="005125B8">
        <w:rPr>
          <w:rFonts w:ascii="Arial" w:hAnsi="Arial" w:cs="Arial"/>
          <w:bCs/>
          <w:sz w:val="24"/>
          <w:szCs w:val="24"/>
        </w:rPr>
        <w:t>1</w:t>
      </w:r>
      <w:r w:rsidRPr="00896CB2">
        <w:rPr>
          <w:rFonts w:ascii="Arial" w:hAnsi="Arial" w:cs="Arial"/>
          <w:bCs/>
          <w:sz w:val="24"/>
          <w:szCs w:val="24"/>
        </w:rPr>
        <w:t xml:space="preserve"> к настоящему постановлению.</w:t>
      </w:r>
    </w:p>
    <w:p w:rsidR="00896CB2" w:rsidRDefault="00883ECC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896CB2" w:rsidRPr="00896CB2">
        <w:rPr>
          <w:rFonts w:ascii="Arial" w:hAnsi="Arial" w:cs="Arial"/>
          <w:bCs/>
          <w:sz w:val="24"/>
          <w:szCs w:val="24"/>
        </w:rPr>
        <w:t xml:space="preserve">.  Утвердить порядок </w:t>
      </w:r>
      <w:proofErr w:type="gramStart"/>
      <w:r w:rsidR="00896CB2" w:rsidRPr="00896CB2">
        <w:rPr>
          <w:rFonts w:ascii="Arial" w:hAnsi="Arial" w:cs="Arial"/>
          <w:bCs/>
          <w:sz w:val="24"/>
          <w:szCs w:val="24"/>
        </w:rPr>
        <w:t>проведения общественного обсуждения проектов Программ профилактики рисков причинения</w:t>
      </w:r>
      <w:proofErr w:type="gramEnd"/>
      <w:r w:rsidR="00896CB2" w:rsidRPr="00896CB2">
        <w:rPr>
          <w:rFonts w:ascii="Arial" w:hAnsi="Arial" w:cs="Arial"/>
          <w:bCs/>
          <w:sz w:val="24"/>
          <w:szCs w:val="24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 w:rsidR="00896CB2"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="00896CB2" w:rsidRPr="00896CB2">
        <w:rPr>
          <w:rFonts w:ascii="Arial" w:hAnsi="Arial" w:cs="Arial"/>
          <w:bCs/>
          <w:sz w:val="24"/>
          <w:szCs w:val="24"/>
        </w:rPr>
        <w:t xml:space="preserve"> сельского поселения согласно приложению </w:t>
      </w:r>
      <w:r w:rsidR="005125B8">
        <w:rPr>
          <w:rFonts w:ascii="Arial" w:hAnsi="Arial" w:cs="Arial"/>
          <w:bCs/>
          <w:sz w:val="24"/>
          <w:szCs w:val="24"/>
        </w:rPr>
        <w:t>2</w:t>
      </w:r>
      <w:r w:rsidR="00896CB2" w:rsidRPr="00896CB2">
        <w:rPr>
          <w:rFonts w:ascii="Arial" w:hAnsi="Arial" w:cs="Arial"/>
          <w:bCs/>
          <w:sz w:val="24"/>
          <w:szCs w:val="24"/>
        </w:rPr>
        <w:t>.</w:t>
      </w:r>
    </w:p>
    <w:p w:rsidR="00883ECC" w:rsidRPr="00896CB2" w:rsidRDefault="00883ECC" w:rsidP="005125B8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Pr="00896CB2">
        <w:rPr>
          <w:rFonts w:ascii="Arial" w:hAnsi="Arial" w:cs="Arial"/>
          <w:bCs/>
          <w:sz w:val="24"/>
          <w:szCs w:val="24"/>
        </w:rPr>
        <w:t xml:space="preserve">.Создать общественную комиссию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для организации общественного обсуждения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проектов Программ профилактики рисков причинения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(далее - общественная комиссия) в составе согласно приложению </w:t>
      </w:r>
      <w:r w:rsidR="005125B8">
        <w:rPr>
          <w:rFonts w:ascii="Arial" w:hAnsi="Arial" w:cs="Arial"/>
          <w:bCs/>
          <w:sz w:val="24"/>
          <w:szCs w:val="24"/>
        </w:rPr>
        <w:t>3</w:t>
      </w:r>
      <w:r w:rsidRPr="00896CB2">
        <w:rPr>
          <w:rFonts w:ascii="Arial" w:hAnsi="Arial" w:cs="Arial"/>
          <w:bCs/>
          <w:sz w:val="24"/>
          <w:szCs w:val="24"/>
        </w:rPr>
        <w:t xml:space="preserve"> к настоящему постановлению. 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4.  Настоящее постановление вступает в силу со дня его подписания и подлежит обнародованию.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5.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оставляю за собой.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сельского поселения       </w:t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С.Н.Шведов</w:t>
      </w:r>
    </w:p>
    <w:p w:rsidR="00896CB2" w:rsidRPr="00896CB2" w:rsidRDefault="00896CB2" w:rsidP="00896CB2">
      <w:pPr>
        <w:ind w:firstLine="5103"/>
        <w:jc w:val="both"/>
        <w:rPr>
          <w:rFonts w:ascii="Arial" w:hAnsi="Arial" w:cs="Arial"/>
          <w:bCs/>
          <w:sz w:val="24"/>
          <w:szCs w:val="24"/>
        </w:rPr>
      </w:pPr>
    </w:p>
    <w:p w:rsid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184625" w:rsidRPr="00896CB2" w:rsidRDefault="00184625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103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 w:rsidR="005125B8">
        <w:rPr>
          <w:rFonts w:ascii="Arial" w:hAnsi="Arial" w:cs="Arial"/>
          <w:bCs/>
          <w:sz w:val="24"/>
          <w:szCs w:val="24"/>
        </w:rPr>
        <w:t>1</w:t>
      </w:r>
      <w:r w:rsidRPr="00896CB2">
        <w:rPr>
          <w:rFonts w:ascii="Arial" w:hAnsi="Arial" w:cs="Arial"/>
          <w:bCs/>
          <w:sz w:val="24"/>
          <w:szCs w:val="24"/>
        </w:rPr>
        <w:t xml:space="preserve"> </w:t>
      </w:r>
    </w:p>
    <w:p w:rsidR="00896CB2" w:rsidRPr="00896CB2" w:rsidRDefault="00896CB2" w:rsidP="00997C38">
      <w:pPr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от</w:t>
      </w:r>
      <w:r w:rsidR="00997C38">
        <w:rPr>
          <w:rFonts w:ascii="Arial" w:hAnsi="Arial" w:cs="Arial"/>
          <w:bCs/>
          <w:sz w:val="24"/>
          <w:szCs w:val="24"/>
        </w:rPr>
        <w:t xml:space="preserve">   </w:t>
      </w:r>
      <w:r w:rsidR="00184625">
        <w:rPr>
          <w:rFonts w:ascii="Arial" w:hAnsi="Arial" w:cs="Arial"/>
          <w:bCs/>
          <w:sz w:val="24"/>
          <w:szCs w:val="24"/>
        </w:rPr>
        <w:t>01</w:t>
      </w:r>
      <w:r w:rsidRPr="00896CB2">
        <w:rPr>
          <w:rFonts w:ascii="Arial" w:hAnsi="Arial" w:cs="Arial"/>
          <w:bCs/>
          <w:sz w:val="24"/>
          <w:szCs w:val="24"/>
        </w:rPr>
        <w:t>.</w:t>
      </w:r>
      <w:r w:rsidR="00997C38">
        <w:rPr>
          <w:rFonts w:ascii="Arial" w:hAnsi="Arial" w:cs="Arial"/>
          <w:bCs/>
          <w:sz w:val="24"/>
          <w:szCs w:val="24"/>
        </w:rPr>
        <w:t>11</w:t>
      </w:r>
      <w:r w:rsidRPr="00896CB2">
        <w:rPr>
          <w:rFonts w:ascii="Arial" w:hAnsi="Arial" w:cs="Arial"/>
          <w:bCs/>
          <w:sz w:val="24"/>
          <w:szCs w:val="24"/>
        </w:rPr>
        <w:t>.202</w:t>
      </w:r>
      <w:r w:rsidR="00997C38">
        <w:rPr>
          <w:rFonts w:ascii="Arial" w:hAnsi="Arial" w:cs="Arial"/>
          <w:bCs/>
          <w:sz w:val="24"/>
          <w:szCs w:val="24"/>
        </w:rPr>
        <w:t>2</w:t>
      </w:r>
      <w:r w:rsidRPr="00896CB2">
        <w:rPr>
          <w:rFonts w:ascii="Arial" w:hAnsi="Arial" w:cs="Arial"/>
          <w:bCs/>
          <w:sz w:val="24"/>
          <w:szCs w:val="24"/>
        </w:rPr>
        <w:t xml:space="preserve"> № </w:t>
      </w:r>
      <w:r w:rsidR="00184625">
        <w:rPr>
          <w:rFonts w:ascii="Arial" w:hAnsi="Arial" w:cs="Arial"/>
          <w:bCs/>
          <w:sz w:val="24"/>
          <w:szCs w:val="24"/>
        </w:rPr>
        <w:t>94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Положение</w:t>
      </w: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об общественной комиссии для организации</w:t>
      </w: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общественного обсуждения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проектов Программ профилактики рисков причинения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1. Общественная комиссия осуществляет следующие функции: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а) проводит рассмотрение и оценку предложений по Программам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б) организует общественное обсуждение программы;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в) принимает решение о целесообразности, обоснованности и возможности учета или отклонения замечаний и (или) предложений по результатам обсуждения проекта программы;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г) осуществляет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реализацией программы;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2. В своей деятельности общественная комиссия руководствуется принципами законности, равноправия всех ее членов и гласности. Работа в комиссии осуществляется на безвозмездной основе.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3. Общественную комиссию возглавляет председатель, который осуществляет общее руководство деятельностью общественной комиссии, обеспечивает коллегиальность в обсуждении вопросов, а в его отсутствие – заместитель председателя общественной комиссии.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4. В состав общественной комиссии включаются (по согласованию):</w:t>
      </w: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представители органов местного самоуправления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области;</w:t>
      </w: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представители политических партий и движений;</w:t>
      </w: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представители общественных организаций;</w:t>
      </w: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иные лица.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5. Общественная комиссия проводит заседания по мере необходимости. Инициатором проведения заседания является председатель общественной комиссии, члены комиссии уведомляются за 3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календарных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дня до даты проведения заседания.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6. Заседание общественной комиссии правомочно, если на нем присутствует более 50 процентов от общего числа ее членов. Каждый член общественной комиссии имеет один голос.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7.Решения общественной комиссии принимаются простым большинством голосов членов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8. По результатам проведения заседания общественной комиссии оформляется протокол.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9. Протокол оформляется в течение трех рабочих дней со дня проведения заседания. Протокол подписывается всеми членами общественной комиссии, присутствующими на заседании. Протокол заседания общественной комиссии ведет секретарь.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C2DD9">
        <w:rPr>
          <w:rFonts w:ascii="Arial" w:hAnsi="Arial" w:cs="Arial"/>
          <w:bCs/>
          <w:sz w:val="24"/>
          <w:szCs w:val="24"/>
        </w:rPr>
        <w:lastRenderedPageBreak/>
        <w:t>10. Протоколы общественной комиссии подлежат размещению на информационном стенде администрации поселения»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        11. Организационное, финансовое и техническое обеспечение деятельности общественной комиссии осуществляется администрацией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4C2DD9" w:rsidRDefault="004C2DD9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97C38" w:rsidRDefault="00997C38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997C38" w:rsidRPr="00896CB2" w:rsidRDefault="00997C38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</w:t>
      </w:r>
      <w:r w:rsidR="00997C38">
        <w:rPr>
          <w:rFonts w:ascii="Arial" w:hAnsi="Arial" w:cs="Arial"/>
          <w:bCs/>
          <w:sz w:val="24"/>
          <w:szCs w:val="24"/>
        </w:rPr>
        <w:t xml:space="preserve">            </w:t>
      </w:r>
      <w:r w:rsidRPr="00896CB2">
        <w:rPr>
          <w:rFonts w:ascii="Arial" w:hAnsi="Arial" w:cs="Arial"/>
          <w:bCs/>
          <w:sz w:val="24"/>
          <w:szCs w:val="24"/>
        </w:rPr>
        <w:t xml:space="preserve">Приложение </w:t>
      </w:r>
      <w:r w:rsidR="005125B8">
        <w:rPr>
          <w:rFonts w:ascii="Arial" w:hAnsi="Arial" w:cs="Arial"/>
          <w:bCs/>
          <w:sz w:val="24"/>
          <w:szCs w:val="24"/>
        </w:rPr>
        <w:t>2</w:t>
      </w:r>
      <w:r w:rsidRPr="00896CB2">
        <w:rPr>
          <w:rFonts w:ascii="Arial" w:hAnsi="Arial" w:cs="Arial"/>
          <w:bCs/>
          <w:sz w:val="24"/>
          <w:szCs w:val="24"/>
        </w:rPr>
        <w:t xml:space="preserve"> </w:t>
      </w:r>
    </w:p>
    <w:p w:rsidR="00896CB2" w:rsidRDefault="00896CB2" w:rsidP="00896CB2">
      <w:pPr>
        <w:ind w:left="5103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от</w:t>
      </w:r>
      <w:r w:rsidR="00883ECC">
        <w:rPr>
          <w:rFonts w:ascii="Arial" w:hAnsi="Arial" w:cs="Arial"/>
          <w:bCs/>
          <w:sz w:val="24"/>
          <w:szCs w:val="24"/>
        </w:rPr>
        <w:t xml:space="preserve">     </w:t>
      </w:r>
      <w:r w:rsidR="00184625">
        <w:rPr>
          <w:rFonts w:ascii="Arial" w:hAnsi="Arial" w:cs="Arial"/>
          <w:bCs/>
          <w:sz w:val="24"/>
          <w:szCs w:val="24"/>
        </w:rPr>
        <w:t>01</w:t>
      </w:r>
      <w:r w:rsidR="00883ECC">
        <w:rPr>
          <w:rFonts w:ascii="Arial" w:hAnsi="Arial" w:cs="Arial"/>
          <w:bCs/>
          <w:sz w:val="24"/>
          <w:szCs w:val="24"/>
        </w:rPr>
        <w:t>.11</w:t>
      </w:r>
      <w:r w:rsidRPr="00896CB2">
        <w:rPr>
          <w:rFonts w:ascii="Arial" w:hAnsi="Arial" w:cs="Arial"/>
          <w:bCs/>
          <w:sz w:val="24"/>
          <w:szCs w:val="24"/>
        </w:rPr>
        <w:t>.202</w:t>
      </w:r>
      <w:r w:rsidR="00883ECC">
        <w:rPr>
          <w:rFonts w:ascii="Arial" w:hAnsi="Arial" w:cs="Arial"/>
          <w:bCs/>
          <w:sz w:val="24"/>
          <w:szCs w:val="24"/>
        </w:rPr>
        <w:t>2</w:t>
      </w:r>
      <w:r w:rsidRPr="00896CB2">
        <w:rPr>
          <w:rFonts w:ascii="Arial" w:hAnsi="Arial" w:cs="Arial"/>
          <w:bCs/>
          <w:sz w:val="24"/>
          <w:szCs w:val="24"/>
        </w:rPr>
        <w:t xml:space="preserve"> № </w:t>
      </w:r>
      <w:r w:rsidR="00184625">
        <w:rPr>
          <w:rFonts w:ascii="Arial" w:hAnsi="Arial" w:cs="Arial"/>
          <w:bCs/>
          <w:sz w:val="24"/>
          <w:szCs w:val="24"/>
        </w:rPr>
        <w:t>94</w:t>
      </w:r>
    </w:p>
    <w:p w:rsidR="00883ECC" w:rsidRPr="00896CB2" w:rsidRDefault="00883ECC" w:rsidP="00896CB2">
      <w:pPr>
        <w:ind w:left="5103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Порядок</w:t>
      </w: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проведения общественного обсуждения проекта</w:t>
      </w: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муниципальных 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</w:t>
      </w: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1.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 xml:space="preserve">Общественное обсуждение осуществляется в отношении проекта муниципальной программы, </w:t>
      </w:r>
      <w:r w:rsidRPr="00896CB2">
        <w:rPr>
          <w:rFonts w:ascii="Arial" w:hAnsi="Arial" w:cs="Arial"/>
          <w:sz w:val="24"/>
          <w:szCs w:val="24"/>
        </w:rPr>
        <w:t>направленной на профилактику</w:t>
      </w:r>
      <w:r w:rsidRPr="00896CB2">
        <w:rPr>
          <w:rFonts w:ascii="Arial" w:hAnsi="Arial" w:cs="Arial"/>
          <w:bCs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контроля на</w:t>
      </w:r>
      <w:r w:rsidRPr="00896CB2">
        <w:rPr>
          <w:rFonts w:ascii="Arial" w:hAnsi="Arial" w:cs="Arial"/>
          <w:sz w:val="24"/>
          <w:szCs w:val="24"/>
        </w:rPr>
        <w:t xml:space="preserve"> территорий </w:t>
      </w:r>
      <w:proofErr w:type="spellStart"/>
      <w:r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Волгоградской области </w:t>
      </w:r>
      <w:r w:rsidRPr="00896CB2">
        <w:rPr>
          <w:rFonts w:ascii="Arial" w:hAnsi="Arial" w:cs="Arial"/>
          <w:bCs/>
          <w:sz w:val="24"/>
          <w:szCs w:val="24"/>
        </w:rPr>
        <w:t xml:space="preserve">(далее – проект муниципальной программы). </w:t>
      </w:r>
      <w:proofErr w:type="gramEnd"/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2. Общественное обсуждение муниципальной программы проводится в целях: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-информирования о муниципальном контроле (с учетом фактов и мнений);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-изучения общественного мнения по теме, вопросам и проблемам, на решение которых будет направлена муниципальная программа;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-учета мнения населения муниципального образования при принятии решений о разработке, утверждении программы, а также внесении в нее изменений.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2. Уведомление о проведении общественных обсуждений проекта муниципальной программы обязательно публикуется на официальном сайте в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с указанием дат начала и окончания приема замечаний и (или) предложений.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3. Срок проведения общественного обсуждения составляет 30 календарных дней после размещения проекта муниципальной программы на официальном сайте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в сети Интернет.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4. Лицо, желающее направить свои замечания и (или) предложения по проекту муниципальной программы, должно указать: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наименование организации, фамилию, имя, отчество представителя организации, почтовый адрес (для юридического лица). 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5. Не подлежат рассмотрению замечания и предложения: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1) в которых не указаны: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фамилия, имя, отчество участника общественного обсуждения проекта муниципальной программы (для физического лица).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наименование организации, фамилию, имя, отчество представителя организации - участника общественного обсуждения проекта муниципальной программы (для юридического лица).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2) не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поддающиеся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прочтению;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3) содержащие нецензурные либо оскорбительные выражения;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4) поступившие по истечении установленного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срока проведения общественного обсуждения проекта муниципальной программы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>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lastRenderedPageBreak/>
        <w:t>6. Замечания и (или) предложения направляются в электронном виде на адрес –</w:t>
      </w:r>
      <w:proofErr w:type="spellStart"/>
      <w:r w:rsidR="00883ECC" w:rsidRPr="004C2DD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rodnichki</w:t>
      </w:r>
      <w:proofErr w:type="spellEnd"/>
      <w:r w:rsidR="00883ECC" w:rsidRPr="004C2DD9">
        <w:rPr>
          <w:rFonts w:ascii="Arial" w:hAnsi="Arial" w:cs="Arial"/>
          <w:bCs/>
          <w:color w:val="000000" w:themeColor="text1"/>
          <w:sz w:val="24"/>
          <w:szCs w:val="24"/>
        </w:rPr>
        <w:t>34</w:t>
      </w:r>
      <w:r w:rsidRPr="004C2DD9">
        <w:rPr>
          <w:rFonts w:ascii="Arial" w:hAnsi="Arial" w:cs="Arial"/>
          <w:bCs/>
          <w:color w:val="000000" w:themeColor="text1"/>
          <w:sz w:val="24"/>
          <w:szCs w:val="24"/>
        </w:rPr>
        <w:t>@</w:t>
      </w:r>
      <w:proofErr w:type="spellStart"/>
      <w:r w:rsidRPr="004C2DD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yandex</w:t>
      </w:r>
      <w:proofErr w:type="spellEnd"/>
      <w:r w:rsidRPr="004C2DD9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proofErr w:type="spellStart"/>
      <w:r w:rsidRPr="004C2DD9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ru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или на бумажном носителе по адресу: 4031</w:t>
      </w:r>
      <w:r w:rsidR="00883ECC" w:rsidRPr="00883ECC">
        <w:rPr>
          <w:rFonts w:ascii="Arial" w:hAnsi="Arial" w:cs="Arial"/>
          <w:bCs/>
          <w:sz w:val="24"/>
          <w:szCs w:val="24"/>
        </w:rPr>
        <w:t>63</w:t>
      </w:r>
      <w:r w:rsidRPr="00896CB2">
        <w:rPr>
          <w:rFonts w:ascii="Arial" w:hAnsi="Arial" w:cs="Arial"/>
          <w:bCs/>
          <w:sz w:val="24"/>
          <w:szCs w:val="24"/>
        </w:rPr>
        <w:t>, Волгоградская область, Нехаевский район, п</w:t>
      </w:r>
      <w:r w:rsidR="00883ECC">
        <w:rPr>
          <w:rFonts w:ascii="Arial" w:hAnsi="Arial" w:cs="Arial"/>
          <w:bCs/>
          <w:sz w:val="24"/>
          <w:szCs w:val="24"/>
        </w:rPr>
        <w:t>. Роднички</w:t>
      </w:r>
      <w:r w:rsidRPr="00896CB2">
        <w:rPr>
          <w:rFonts w:ascii="Arial" w:hAnsi="Arial" w:cs="Arial"/>
          <w:bCs/>
          <w:sz w:val="24"/>
          <w:szCs w:val="24"/>
        </w:rPr>
        <w:t xml:space="preserve">, ул. </w:t>
      </w:r>
      <w:r w:rsidR="00883ECC">
        <w:rPr>
          <w:rFonts w:ascii="Arial" w:hAnsi="Arial" w:cs="Arial"/>
          <w:bCs/>
          <w:sz w:val="24"/>
          <w:szCs w:val="24"/>
        </w:rPr>
        <w:t>Октябрьская</w:t>
      </w:r>
      <w:r w:rsidRPr="00896CB2">
        <w:rPr>
          <w:rFonts w:ascii="Arial" w:hAnsi="Arial" w:cs="Arial"/>
          <w:bCs/>
          <w:sz w:val="24"/>
          <w:szCs w:val="24"/>
        </w:rPr>
        <w:t>, 1,         с 08-00 ч. до 16-15 ч. (с 12-00ч. до 13-00 ч. перерыв).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7. После истечения срока общественного обсуждения проекта муниципальной программы администрация муниципального образования в течение 5 рабочих дней обобщает замечания и (или) предложения, полученные в ходе общественного обсуждения проекта муниципальной программы, и направляет данную информацию на рассмотрение в общественную комиссию. 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8. На основании подготовленной администрацией муниципального образования информации по результатам обсуждения, общественная комиссия принимает решение о целесообразности (нецелесообразности), обоснованности (необоснованности) и возможности (невозможности) учета замечаний и (или) предложений, полученных в ходе общественного обсуждения, при формировании муниципальной программы, и оформляет его по форме согласно приложению, к настоящему Порядку. В решении указывается содержание замечаний и (или) предложений участников общественного обсуждения, а также результаты рассмотрения указанных замечаний и (или) предложений.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9. На основании соответствующего решения общественной комиссии муниципальная программа дорабатывается с учетом замечаний и (или) предложений, поступивших в ходе общественного обсуждения.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10. Итоги общественного обсуждения проекта муниципальной программы - решение общественной комиссии подлежит размещению на официальном сайте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в сети Интернет.</w:t>
      </w:r>
    </w:p>
    <w:p w:rsidR="00896CB2" w:rsidRPr="00896CB2" w:rsidRDefault="00896CB2" w:rsidP="00896CB2">
      <w:pPr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11. Не поступление замечаний и (или) предложений по проекту муниципальной программы в адрес рабочей группы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в срок, установленный для общественного обсуждения, не является препятствием для ее утверждения.</w:t>
      </w: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Default="005125B8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ind w:firstLine="5103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bCs/>
          <w:sz w:val="24"/>
          <w:szCs w:val="24"/>
        </w:rPr>
        <w:t>3</w:t>
      </w:r>
    </w:p>
    <w:p w:rsidR="00184625" w:rsidRDefault="005125B8" w:rsidP="005125B8">
      <w:pPr>
        <w:ind w:left="5103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к постановлению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</w:t>
      </w:r>
      <w:r>
        <w:rPr>
          <w:rFonts w:ascii="Arial" w:hAnsi="Arial" w:cs="Arial"/>
          <w:bCs/>
          <w:sz w:val="24"/>
          <w:szCs w:val="24"/>
        </w:rPr>
        <w:t xml:space="preserve"> района</w:t>
      </w:r>
      <w:r w:rsidRPr="00896CB2">
        <w:rPr>
          <w:rFonts w:ascii="Arial" w:hAnsi="Arial" w:cs="Arial"/>
          <w:bCs/>
          <w:sz w:val="24"/>
          <w:szCs w:val="24"/>
        </w:rPr>
        <w:t xml:space="preserve"> Волгоградской области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от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5125B8" w:rsidRDefault="00184625" w:rsidP="005125B8">
      <w:pPr>
        <w:ind w:left="5103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01</w:t>
      </w:r>
      <w:r w:rsidR="005125B8">
        <w:rPr>
          <w:rFonts w:ascii="Arial" w:hAnsi="Arial" w:cs="Arial"/>
          <w:bCs/>
          <w:sz w:val="24"/>
          <w:szCs w:val="24"/>
        </w:rPr>
        <w:t xml:space="preserve"> </w:t>
      </w:r>
      <w:r w:rsidR="005125B8" w:rsidRPr="00896CB2">
        <w:rPr>
          <w:rFonts w:ascii="Arial" w:hAnsi="Arial" w:cs="Arial"/>
          <w:bCs/>
          <w:sz w:val="24"/>
          <w:szCs w:val="24"/>
        </w:rPr>
        <w:t>.</w:t>
      </w:r>
      <w:r w:rsidR="005125B8">
        <w:rPr>
          <w:rFonts w:ascii="Arial" w:hAnsi="Arial" w:cs="Arial"/>
          <w:bCs/>
          <w:sz w:val="24"/>
          <w:szCs w:val="24"/>
        </w:rPr>
        <w:t>11</w:t>
      </w:r>
      <w:r w:rsidR="005125B8" w:rsidRPr="00896CB2">
        <w:rPr>
          <w:rFonts w:ascii="Arial" w:hAnsi="Arial" w:cs="Arial"/>
          <w:bCs/>
          <w:sz w:val="24"/>
          <w:szCs w:val="24"/>
        </w:rPr>
        <w:t>.202</w:t>
      </w:r>
      <w:r w:rsidR="005125B8">
        <w:rPr>
          <w:rFonts w:ascii="Arial" w:hAnsi="Arial" w:cs="Arial"/>
          <w:bCs/>
          <w:sz w:val="24"/>
          <w:szCs w:val="24"/>
        </w:rPr>
        <w:t>2</w:t>
      </w:r>
      <w:r w:rsidR="005125B8" w:rsidRPr="00896CB2">
        <w:rPr>
          <w:rFonts w:ascii="Arial" w:hAnsi="Arial" w:cs="Arial"/>
          <w:bCs/>
          <w:sz w:val="24"/>
          <w:szCs w:val="24"/>
        </w:rPr>
        <w:t xml:space="preserve">  №</w:t>
      </w:r>
      <w:r>
        <w:rPr>
          <w:rFonts w:ascii="Arial" w:hAnsi="Arial" w:cs="Arial"/>
          <w:bCs/>
          <w:sz w:val="24"/>
          <w:szCs w:val="24"/>
        </w:rPr>
        <w:t>94</w:t>
      </w:r>
    </w:p>
    <w:p w:rsidR="005125B8" w:rsidRDefault="005125B8" w:rsidP="005125B8">
      <w:pPr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ind w:left="5103"/>
        <w:jc w:val="both"/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Состав общественной комиссии</w:t>
      </w:r>
    </w:p>
    <w:p w:rsidR="005125B8" w:rsidRPr="00896CB2" w:rsidRDefault="005125B8" w:rsidP="005125B8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для организации общественного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обсуждения проектов Программ профилактики рисков причинения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 xml:space="preserve">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</w:t>
      </w:r>
    </w:p>
    <w:p w:rsidR="005125B8" w:rsidRPr="00896CB2" w:rsidRDefault="005125B8" w:rsidP="005125B8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jc w:val="both"/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  <w:u w:val="single"/>
        </w:rPr>
      </w:pPr>
      <w:r w:rsidRPr="00896CB2">
        <w:rPr>
          <w:rFonts w:ascii="Arial" w:hAnsi="Arial" w:cs="Arial"/>
          <w:bCs/>
          <w:sz w:val="24"/>
          <w:szCs w:val="24"/>
          <w:u w:val="single"/>
        </w:rPr>
        <w:t>Председатель комиссии: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</w:t>
      </w:r>
    </w:p>
    <w:p w:rsidR="005125B8" w:rsidRDefault="005125B8" w:rsidP="005125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сельского поселения                                            Шведов С.Н.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</w:p>
    <w:p w:rsidR="005125B8" w:rsidRPr="00AF2174" w:rsidRDefault="005125B8" w:rsidP="005125B8">
      <w:pPr>
        <w:rPr>
          <w:rFonts w:ascii="Arial" w:hAnsi="Arial" w:cs="Arial"/>
          <w:bCs/>
          <w:sz w:val="24"/>
          <w:szCs w:val="24"/>
          <w:u w:val="single"/>
        </w:rPr>
      </w:pPr>
      <w:r w:rsidRPr="00AF2174">
        <w:rPr>
          <w:rFonts w:ascii="Arial" w:hAnsi="Arial" w:cs="Arial"/>
          <w:bCs/>
          <w:sz w:val="24"/>
          <w:szCs w:val="24"/>
          <w:u w:val="single"/>
        </w:rPr>
        <w:t>Заместитель председателя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r w:rsidRPr="00AF2174">
        <w:rPr>
          <w:rFonts w:ascii="Arial" w:hAnsi="Arial" w:cs="Arial"/>
          <w:bCs/>
          <w:sz w:val="24"/>
          <w:szCs w:val="24"/>
          <w:u w:val="single"/>
        </w:rPr>
        <w:t xml:space="preserve">комиссии </w:t>
      </w:r>
      <w:r w:rsidRPr="00896CB2">
        <w:rPr>
          <w:rFonts w:ascii="Arial" w:hAnsi="Arial" w:cs="Arial"/>
          <w:bCs/>
          <w:sz w:val="24"/>
          <w:szCs w:val="24"/>
        </w:rPr>
        <w:t xml:space="preserve">                                                               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Главный с</w:t>
      </w:r>
      <w:r w:rsidRPr="00896CB2">
        <w:rPr>
          <w:rFonts w:ascii="Arial" w:hAnsi="Arial" w:cs="Arial"/>
          <w:bCs/>
          <w:sz w:val="24"/>
          <w:szCs w:val="24"/>
        </w:rPr>
        <w:t>пециалист</w:t>
      </w:r>
    </w:p>
    <w:p w:rsidR="005125B8" w:rsidRDefault="005125B8" w:rsidP="005125B8">
      <w:pPr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а</w:t>
      </w:r>
      <w:r w:rsidRPr="00896CB2">
        <w:rPr>
          <w:rFonts w:ascii="Arial" w:hAnsi="Arial" w:cs="Arial"/>
          <w:bCs/>
          <w:sz w:val="24"/>
          <w:szCs w:val="24"/>
        </w:rPr>
        <w:t>дмини</w:t>
      </w:r>
      <w:r>
        <w:rPr>
          <w:rFonts w:ascii="Arial" w:hAnsi="Arial" w:cs="Arial"/>
          <w:bCs/>
          <w:sz w:val="24"/>
          <w:szCs w:val="24"/>
        </w:rPr>
        <w:t>страции                                                     Евдокимова С.В.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  <w:u w:val="single"/>
        </w:rPr>
        <w:t>С</w:t>
      </w:r>
      <w:r w:rsidRPr="00896CB2">
        <w:rPr>
          <w:rFonts w:ascii="Arial" w:hAnsi="Arial" w:cs="Arial"/>
          <w:bCs/>
          <w:sz w:val="24"/>
          <w:szCs w:val="24"/>
          <w:u w:val="single"/>
        </w:rPr>
        <w:t>екретарь комиссии: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Секретарь</w:t>
      </w:r>
      <w:r w:rsidRPr="00896CB2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территориальной</w:t>
      </w:r>
      <w:proofErr w:type="gramEnd"/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</w:p>
    <w:p w:rsidR="005125B8" w:rsidRDefault="005125B8" w:rsidP="005125B8">
      <w:pPr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административной комиссии</w:t>
      </w:r>
      <w:r w:rsidRPr="00896CB2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Ганжа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Л.П.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  <w:u w:val="single"/>
        </w:rPr>
      </w:pPr>
      <w:r w:rsidRPr="00896CB2">
        <w:rPr>
          <w:rFonts w:ascii="Arial" w:hAnsi="Arial" w:cs="Arial"/>
          <w:bCs/>
          <w:sz w:val="24"/>
          <w:szCs w:val="24"/>
          <w:u w:val="single"/>
        </w:rPr>
        <w:t>Члены комиссии:</w:t>
      </w:r>
    </w:p>
    <w:p w:rsidR="005125B8" w:rsidRDefault="005125B8" w:rsidP="005125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Директор  </w:t>
      </w:r>
      <w:r w:rsidRPr="00896CB2">
        <w:rPr>
          <w:rFonts w:ascii="Arial" w:hAnsi="Arial" w:cs="Arial"/>
          <w:bCs/>
          <w:sz w:val="24"/>
          <w:szCs w:val="24"/>
        </w:rPr>
        <w:t>МКУ «</w:t>
      </w:r>
      <w:r>
        <w:rPr>
          <w:rFonts w:ascii="Arial" w:hAnsi="Arial" w:cs="Arial"/>
          <w:bCs/>
          <w:sz w:val="24"/>
          <w:szCs w:val="24"/>
        </w:rPr>
        <w:t xml:space="preserve">Родничковский 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Яндакова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А.А.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многоцелевой центр»                                             </w:t>
      </w:r>
      <w:r w:rsidRPr="00896CB2">
        <w:rPr>
          <w:rFonts w:ascii="Arial" w:hAnsi="Arial" w:cs="Arial"/>
          <w:bCs/>
          <w:sz w:val="24"/>
          <w:szCs w:val="24"/>
        </w:rPr>
        <w:t>(по согласованию)</w:t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  <w:r w:rsidRPr="00896CB2">
        <w:rPr>
          <w:rFonts w:ascii="Arial" w:hAnsi="Arial" w:cs="Arial"/>
          <w:bCs/>
          <w:sz w:val="24"/>
          <w:szCs w:val="24"/>
        </w:rPr>
        <w:tab/>
      </w:r>
    </w:p>
    <w:p w:rsidR="005125B8" w:rsidRDefault="005125B8" w:rsidP="005125B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Директор </w:t>
      </w:r>
      <w:r w:rsidRPr="00896CB2">
        <w:rPr>
          <w:rFonts w:ascii="Arial" w:hAnsi="Arial" w:cs="Arial"/>
          <w:bCs/>
          <w:sz w:val="24"/>
          <w:szCs w:val="24"/>
        </w:rPr>
        <w:t xml:space="preserve">МКОУ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Кабанов Е.Г.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«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Родничковская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СШ»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</w:t>
      </w:r>
      <w:r w:rsidRPr="00896CB2">
        <w:rPr>
          <w:rFonts w:ascii="Arial" w:hAnsi="Arial" w:cs="Arial"/>
          <w:bCs/>
          <w:sz w:val="24"/>
          <w:szCs w:val="24"/>
        </w:rPr>
        <w:t>(по согласованию)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Депутат Совета депутатов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Серебряков Е.А.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                   (по согласованию)</w:t>
      </w:r>
    </w:p>
    <w:p w:rsidR="005125B8" w:rsidRPr="00896CB2" w:rsidRDefault="005125B8" w:rsidP="005125B8">
      <w:pPr>
        <w:rPr>
          <w:rFonts w:ascii="Arial" w:hAnsi="Arial" w:cs="Arial"/>
          <w:bCs/>
          <w:sz w:val="24"/>
          <w:szCs w:val="24"/>
        </w:rPr>
      </w:pPr>
    </w:p>
    <w:p w:rsidR="005125B8" w:rsidRDefault="005125B8" w:rsidP="005125B8">
      <w:pPr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П</w:t>
      </w:r>
      <w:r w:rsidR="004C2DD9">
        <w:rPr>
          <w:rFonts w:ascii="Arial" w:hAnsi="Arial" w:cs="Arial"/>
          <w:bCs/>
          <w:sz w:val="24"/>
        </w:rPr>
        <w:t xml:space="preserve">редседатель </w:t>
      </w:r>
      <w:proofErr w:type="gramStart"/>
      <w:r w:rsidRPr="00A15966">
        <w:rPr>
          <w:rFonts w:ascii="Arial" w:hAnsi="Arial" w:cs="Arial"/>
          <w:bCs/>
          <w:sz w:val="24"/>
        </w:rPr>
        <w:t>общественной</w:t>
      </w:r>
      <w:proofErr w:type="gramEnd"/>
      <w:r w:rsidRPr="00A15966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                              </w:t>
      </w:r>
      <w:r w:rsidR="004C2DD9">
        <w:rPr>
          <w:rFonts w:ascii="Arial" w:hAnsi="Arial" w:cs="Arial"/>
          <w:bCs/>
          <w:sz w:val="24"/>
        </w:rPr>
        <w:t xml:space="preserve">  Белоус А.М.</w:t>
      </w:r>
    </w:p>
    <w:p w:rsidR="005125B8" w:rsidRPr="00997C38" w:rsidRDefault="005125B8" w:rsidP="005125B8">
      <w:pPr>
        <w:rPr>
          <w:rFonts w:ascii="Arial" w:hAnsi="Arial" w:cs="Arial"/>
          <w:bCs/>
          <w:sz w:val="24"/>
        </w:rPr>
      </w:pPr>
      <w:r w:rsidRPr="00A15966">
        <w:rPr>
          <w:rFonts w:ascii="Arial" w:hAnsi="Arial" w:cs="Arial"/>
          <w:bCs/>
          <w:sz w:val="24"/>
        </w:rPr>
        <w:t xml:space="preserve">организации </w:t>
      </w:r>
      <w:r>
        <w:rPr>
          <w:rFonts w:ascii="Arial" w:hAnsi="Arial" w:cs="Arial"/>
          <w:bCs/>
          <w:sz w:val="24"/>
        </w:rPr>
        <w:t xml:space="preserve">  </w:t>
      </w:r>
      <w:r w:rsidRPr="00A15966">
        <w:rPr>
          <w:rFonts w:ascii="Arial" w:hAnsi="Arial" w:cs="Arial"/>
          <w:bCs/>
          <w:sz w:val="24"/>
        </w:rPr>
        <w:t xml:space="preserve">«Совет ветеранов» </w:t>
      </w:r>
      <w:r>
        <w:rPr>
          <w:rFonts w:ascii="Arial" w:hAnsi="Arial" w:cs="Arial"/>
          <w:bCs/>
          <w:sz w:val="24"/>
        </w:rPr>
        <w:t xml:space="preserve">                         </w:t>
      </w:r>
      <w:r w:rsidRPr="00997C38">
        <w:rPr>
          <w:rFonts w:ascii="Arial" w:hAnsi="Arial" w:cs="Arial"/>
          <w:bCs/>
          <w:sz w:val="24"/>
          <w:szCs w:val="24"/>
        </w:rPr>
        <w:t>(по согласованию)</w:t>
      </w:r>
    </w:p>
    <w:p w:rsidR="005125B8" w:rsidRPr="00896CB2" w:rsidRDefault="005125B8" w:rsidP="005125B8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AF2174" w:rsidRPr="00896CB2" w:rsidRDefault="00AF2174" w:rsidP="00896CB2">
      <w:pPr>
        <w:jc w:val="both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                                        </w:t>
      </w:r>
      <w:r w:rsidR="00883ECC">
        <w:rPr>
          <w:rFonts w:ascii="Arial" w:hAnsi="Arial" w:cs="Arial"/>
          <w:bCs/>
          <w:sz w:val="24"/>
          <w:szCs w:val="24"/>
        </w:rPr>
        <w:t xml:space="preserve">                    </w:t>
      </w:r>
      <w:r w:rsidRPr="00896CB2">
        <w:rPr>
          <w:rFonts w:ascii="Arial" w:hAnsi="Arial" w:cs="Arial"/>
          <w:bCs/>
          <w:sz w:val="24"/>
          <w:szCs w:val="24"/>
        </w:rPr>
        <w:t>Приложение</w:t>
      </w:r>
      <w:r w:rsidR="00883ECC">
        <w:rPr>
          <w:rFonts w:ascii="Arial" w:hAnsi="Arial" w:cs="Arial"/>
          <w:bCs/>
          <w:sz w:val="24"/>
          <w:szCs w:val="24"/>
        </w:rPr>
        <w:t xml:space="preserve"> 4</w:t>
      </w:r>
      <w:r w:rsidRPr="00896CB2">
        <w:rPr>
          <w:rFonts w:ascii="Arial" w:hAnsi="Arial" w:cs="Arial"/>
          <w:bCs/>
          <w:sz w:val="24"/>
          <w:szCs w:val="24"/>
        </w:rPr>
        <w:t xml:space="preserve"> </w:t>
      </w:r>
    </w:p>
    <w:p w:rsidR="00896CB2" w:rsidRPr="00896CB2" w:rsidRDefault="00896CB2" w:rsidP="00896CB2">
      <w:pPr>
        <w:ind w:left="3969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к Порядку проведения общественного обсуждения проекта</w:t>
      </w:r>
    </w:p>
    <w:p w:rsidR="00184625" w:rsidRDefault="00896CB2" w:rsidP="00883ECC">
      <w:pPr>
        <w:ind w:left="3969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 xml:space="preserve">муниципальных Программ профилактики рисков причинения вреда (ущерба) охраняемым законом ценностям при осуществлении муниципального контроля на территории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поселения, утвержденного постановлением администрации </w:t>
      </w:r>
      <w:proofErr w:type="spellStart"/>
      <w:r>
        <w:rPr>
          <w:rFonts w:ascii="Arial" w:hAnsi="Arial" w:cs="Arial"/>
          <w:bCs/>
          <w:sz w:val="24"/>
          <w:szCs w:val="24"/>
        </w:rPr>
        <w:t>Родничковского</w:t>
      </w:r>
      <w:proofErr w:type="spellEnd"/>
      <w:r w:rsidRPr="00896CB2">
        <w:rPr>
          <w:rFonts w:ascii="Arial" w:hAnsi="Arial" w:cs="Arial"/>
          <w:bCs/>
          <w:sz w:val="24"/>
          <w:szCs w:val="24"/>
        </w:rPr>
        <w:t xml:space="preserve"> сельского поселения Нехаевского муниципального района Волгоградской области </w:t>
      </w:r>
      <w:proofErr w:type="gramStart"/>
      <w:r w:rsidRPr="00896CB2">
        <w:rPr>
          <w:rFonts w:ascii="Arial" w:hAnsi="Arial" w:cs="Arial"/>
          <w:bCs/>
          <w:sz w:val="24"/>
          <w:szCs w:val="24"/>
        </w:rPr>
        <w:t>от</w:t>
      </w:r>
      <w:proofErr w:type="gramEnd"/>
      <w:r w:rsidR="00883ECC">
        <w:rPr>
          <w:rFonts w:ascii="Arial" w:hAnsi="Arial" w:cs="Arial"/>
          <w:bCs/>
          <w:sz w:val="24"/>
          <w:szCs w:val="24"/>
        </w:rPr>
        <w:t xml:space="preserve">     </w:t>
      </w:r>
    </w:p>
    <w:p w:rsidR="00883ECC" w:rsidRDefault="00883ECC" w:rsidP="00883ECC">
      <w:pPr>
        <w:ind w:left="396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  <w:r w:rsidR="00184625">
        <w:rPr>
          <w:rFonts w:ascii="Arial" w:hAnsi="Arial" w:cs="Arial"/>
          <w:bCs/>
          <w:sz w:val="24"/>
          <w:szCs w:val="24"/>
        </w:rPr>
        <w:t>01</w:t>
      </w:r>
      <w:r>
        <w:rPr>
          <w:rFonts w:ascii="Arial" w:hAnsi="Arial" w:cs="Arial"/>
          <w:bCs/>
          <w:sz w:val="24"/>
          <w:szCs w:val="24"/>
        </w:rPr>
        <w:t xml:space="preserve">   .11</w:t>
      </w:r>
      <w:r w:rsidR="00896CB2" w:rsidRPr="00896CB2">
        <w:rPr>
          <w:rFonts w:ascii="Arial" w:hAnsi="Arial" w:cs="Arial"/>
          <w:bCs/>
          <w:sz w:val="24"/>
          <w:szCs w:val="24"/>
        </w:rPr>
        <w:t>.202</w:t>
      </w:r>
      <w:r>
        <w:rPr>
          <w:rFonts w:ascii="Arial" w:hAnsi="Arial" w:cs="Arial"/>
          <w:bCs/>
          <w:sz w:val="24"/>
          <w:szCs w:val="24"/>
        </w:rPr>
        <w:t>2</w:t>
      </w:r>
    </w:p>
    <w:p w:rsidR="00896CB2" w:rsidRPr="00896CB2" w:rsidRDefault="00896CB2" w:rsidP="00883ECC">
      <w:pPr>
        <w:ind w:left="3969"/>
        <w:jc w:val="both"/>
        <w:rPr>
          <w:rFonts w:ascii="Arial" w:hAnsi="Arial" w:cs="Arial"/>
          <w:bCs/>
          <w:sz w:val="24"/>
          <w:szCs w:val="24"/>
        </w:rPr>
      </w:pPr>
      <w:r w:rsidRPr="00896CB2">
        <w:rPr>
          <w:rFonts w:ascii="Arial" w:hAnsi="Arial" w:cs="Arial"/>
          <w:bCs/>
          <w:sz w:val="24"/>
          <w:szCs w:val="24"/>
        </w:rPr>
        <w:t>№</w:t>
      </w:r>
      <w:r w:rsidR="00184625">
        <w:rPr>
          <w:rFonts w:ascii="Arial" w:hAnsi="Arial" w:cs="Arial"/>
          <w:bCs/>
          <w:sz w:val="24"/>
          <w:szCs w:val="24"/>
        </w:rPr>
        <w:t>94</w:t>
      </w: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896CB2" w:rsidRPr="00896CB2" w:rsidRDefault="00896CB2" w:rsidP="00896CB2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>СВОДКА</w:t>
      </w:r>
    </w:p>
    <w:p w:rsidR="00896CB2" w:rsidRPr="00896CB2" w:rsidRDefault="00896CB2" w:rsidP="00896CB2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предложений по проекту программы профилактики рисков причинения вреда (ущерба) </w:t>
      </w:r>
    </w:p>
    <w:p w:rsidR="00896CB2" w:rsidRPr="00896CB2" w:rsidRDefault="00896CB2" w:rsidP="00896CB2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  <w:u w:val="single"/>
        </w:rPr>
      </w:pPr>
      <w:r w:rsidRPr="00896CB2">
        <w:rPr>
          <w:rFonts w:ascii="Arial" w:hAnsi="Arial" w:cs="Arial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Arial" w:hAnsi="Arial" w:cs="Arial"/>
          <w:sz w:val="24"/>
          <w:szCs w:val="24"/>
          <w:u w:val="single"/>
        </w:rPr>
        <w:t>Родничковского</w:t>
      </w:r>
      <w:proofErr w:type="spellEnd"/>
      <w:r w:rsidRPr="00896CB2">
        <w:rPr>
          <w:rFonts w:ascii="Arial" w:hAnsi="Arial" w:cs="Arial"/>
          <w:sz w:val="24"/>
          <w:szCs w:val="24"/>
          <w:u w:val="single"/>
        </w:rPr>
        <w:t xml:space="preserve"> сельского поселения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     (наименование контрольно-надзорного органа Волгоградской области)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96CB2" w:rsidRPr="00896CB2" w:rsidRDefault="00896CB2" w:rsidP="00896CB2">
      <w:pPr>
        <w:widowControl w:val="0"/>
        <w:autoSpaceDE w:val="0"/>
        <w:autoSpaceDN w:val="0"/>
        <w:ind w:firstLine="426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    Прием   предложений по проекту программы профилактики рисков причинения вреда (ущерба) охраняемым законом ценностям (далее именуется -  программа профилактики), осуществлялся   контрольно-надзорным органом, являющимся разработчиком проекта программы профилактики (далее именуется - разработчик), </w:t>
      </w:r>
    </w:p>
    <w:p w:rsidR="00896CB2" w:rsidRPr="00896CB2" w:rsidRDefault="00896CB2" w:rsidP="00896CB2">
      <w:pPr>
        <w:widowControl w:val="0"/>
        <w:autoSpaceDE w:val="0"/>
        <w:autoSpaceDN w:val="0"/>
        <w:ind w:firstLine="426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>с "__" __________ 20__ г. по "__" _________ 20__ г.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2608"/>
        <w:gridCol w:w="2778"/>
        <w:gridCol w:w="3118"/>
      </w:tblGrid>
      <w:tr w:rsidR="00896CB2" w:rsidRPr="00896CB2" w:rsidTr="0049205C">
        <w:tc>
          <w:tcPr>
            <w:tcW w:w="540" w:type="dxa"/>
            <w:tcBorders>
              <w:lef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896C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896CB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896CB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08" w:type="dxa"/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 xml:space="preserve">Информация </w:t>
            </w:r>
            <w:r w:rsidRPr="00896CB2">
              <w:rPr>
                <w:rFonts w:ascii="Arial" w:hAnsi="Arial" w:cs="Arial"/>
                <w:sz w:val="24"/>
                <w:szCs w:val="24"/>
              </w:rPr>
              <w:br/>
              <w:t xml:space="preserve">об участнике </w:t>
            </w:r>
            <w:r w:rsidRPr="00896CB2">
              <w:rPr>
                <w:rFonts w:ascii="Arial" w:hAnsi="Arial" w:cs="Arial"/>
                <w:b/>
                <w:sz w:val="24"/>
                <w:szCs w:val="24"/>
              </w:rPr>
              <w:t>общественного</w:t>
            </w:r>
            <w:r w:rsidRPr="00896CB2">
              <w:rPr>
                <w:rFonts w:ascii="Arial" w:hAnsi="Arial" w:cs="Arial"/>
                <w:sz w:val="24"/>
                <w:szCs w:val="24"/>
              </w:rPr>
              <w:t xml:space="preserve"> обсуждения проекта программы профилактики</w:t>
            </w:r>
          </w:p>
        </w:tc>
        <w:tc>
          <w:tcPr>
            <w:tcW w:w="2778" w:type="dxa"/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 xml:space="preserve">Содержание предложения по проекту программы профилактики, поступившего от участника </w:t>
            </w:r>
            <w:r w:rsidRPr="00896CB2">
              <w:rPr>
                <w:rFonts w:ascii="Arial" w:hAnsi="Arial" w:cs="Arial"/>
                <w:b/>
                <w:sz w:val="24"/>
                <w:szCs w:val="24"/>
              </w:rPr>
              <w:t>общественного</w:t>
            </w:r>
            <w:r w:rsidRPr="00896CB2">
              <w:rPr>
                <w:rFonts w:ascii="Arial" w:hAnsi="Arial" w:cs="Arial"/>
                <w:sz w:val="24"/>
                <w:szCs w:val="24"/>
              </w:rPr>
              <w:t xml:space="preserve"> обсуждения проекта программы профилактики</w:t>
            </w:r>
          </w:p>
        </w:tc>
        <w:tc>
          <w:tcPr>
            <w:tcW w:w="3118" w:type="dxa"/>
            <w:tcBorders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 xml:space="preserve">Результат рассмотрения разработчиком предложения по проекту программы профилактики, поступившего от участника </w:t>
            </w:r>
            <w:r w:rsidRPr="00896CB2">
              <w:rPr>
                <w:rFonts w:ascii="Arial" w:hAnsi="Arial" w:cs="Arial"/>
                <w:b/>
                <w:sz w:val="24"/>
                <w:szCs w:val="24"/>
              </w:rPr>
              <w:t>общественного</w:t>
            </w:r>
            <w:r w:rsidRPr="00896CB2">
              <w:rPr>
                <w:rFonts w:ascii="Arial" w:hAnsi="Arial" w:cs="Arial"/>
                <w:sz w:val="24"/>
                <w:szCs w:val="24"/>
              </w:rPr>
              <w:t xml:space="preserve"> обсуждения проекта программы профилактики</w:t>
            </w:r>
          </w:p>
        </w:tc>
      </w:tr>
      <w:tr w:rsidR="00896CB2" w:rsidRPr="00896CB2" w:rsidTr="0049205C">
        <w:tc>
          <w:tcPr>
            <w:tcW w:w="540" w:type="dxa"/>
            <w:tcBorders>
              <w:lef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96CB2" w:rsidRPr="00896CB2" w:rsidTr="0049205C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B2" w:rsidRPr="00896CB2" w:rsidTr="0049205C">
        <w:tblPrEx>
          <w:tblBorders>
            <w:insideH w:val="nil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    Общее количество </w:t>
      </w:r>
      <w:proofErr w:type="gramStart"/>
      <w:r w:rsidRPr="00896CB2">
        <w:rPr>
          <w:rFonts w:ascii="Arial" w:hAnsi="Arial" w:cs="Arial"/>
          <w:sz w:val="24"/>
          <w:szCs w:val="24"/>
        </w:rPr>
        <w:t>участников общественного обсуждения проекта программы профилактики</w:t>
      </w:r>
      <w:proofErr w:type="gramEnd"/>
      <w:r w:rsidRPr="00896CB2">
        <w:rPr>
          <w:rFonts w:ascii="Arial" w:hAnsi="Arial" w:cs="Arial"/>
          <w:sz w:val="24"/>
          <w:szCs w:val="24"/>
        </w:rPr>
        <w:t>: ________.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    Общее   количество предложений по проекту программы профилактики, поступивших от участников </w:t>
      </w:r>
      <w:r w:rsidRPr="00896CB2">
        <w:rPr>
          <w:rFonts w:ascii="Arial" w:hAnsi="Arial" w:cs="Arial"/>
          <w:b/>
          <w:sz w:val="24"/>
          <w:szCs w:val="24"/>
        </w:rPr>
        <w:t>общественного</w:t>
      </w:r>
      <w:r w:rsidRPr="00896CB2">
        <w:rPr>
          <w:rFonts w:ascii="Arial" w:hAnsi="Arial" w:cs="Arial"/>
          <w:sz w:val="24"/>
          <w:szCs w:val="24"/>
        </w:rPr>
        <w:t xml:space="preserve"> обсуждения проекта программы профилактики: _______.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lastRenderedPageBreak/>
        <w:t xml:space="preserve">    Количество предложений по проекту программы профилактики, поступивших от участников </w:t>
      </w:r>
      <w:r w:rsidRPr="00896CB2">
        <w:rPr>
          <w:rFonts w:ascii="Arial" w:hAnsi="Arial" w:cs="Arial"/>
          <w:b/>
          <w:sz w:val="24"/>
          <w:szCs w:val="24"/>
        </w:rPr>
        <w:t>общественного</w:t>
      </w:r>
      <w:r w:rsidRPr="00896CB2">
        <w:rPr>
          <w:rFonts w:ascii="Arial" w:hAnsi="Arial" w:cs="Arial"/>
          <w:sz w:val="24"/>
          <w:szCs w:val="24"/>
        </w:rPr>
        <w:t xml:space="preserve">   обсуждения проекта программы профилактики, которые учтены разработчиком: __________.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    Количество предложений по проекту программы профилактики, поступивших от участников </w:t>
      </w:r>
      <w:r w:rsidRPr="00896CB2">
        <w:rPr>
          <w:rFonts w:ascii="Arial" w:hAnsi="Arial" w:cs="Arial"/>
          <w:b/>
          <w:sz w:val="24"/>
          <w:szCs w:val="24"/>
        </w:rPr>
        <w:t>общественного</w:t>
      </w:r>
      <w:r w:rsidRPr="00896CB2">
        <w:rPr>
          <w:rFonts w:ascii="Arial" w:hAnsi="Arial" w:cs="Arial"/>
          <w:sz w:val="24"/>
          <w:szCs w:val="24"/>
        </w:rPr>
        <w:t xml:space="preserve"> обсуждения   проекта программы профилактики, которые учтены разработчиком частично: _______.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    Количество предложений по проекту программы профилактики, поступивших от участников </w:t>
      </w:r>
      <w:r w:rsidRPr="00896CB2">
        <w:rPr>
          <w:rFonts w:ascii="Arial" w:hAnsi="Arial" w:cs="Arial"/>
          <w:b/>
          <w:sz w:val="24"/>
          <w:szCs w:val="24"/>
        </w:rPr>
        <w:t>общественного</w:t>
      </w:r>
      <w:r w:rsidRPr="00896CB2">
        <w:rPr>
          <w:rFonts w:ascii="Arial" w:hAnsi="Arial" w:cs="Arial"/>
          <w:sz w:val="24"/>
          <w:szCs w:val="24"/>
        </w:rPr>
        <w:t xml:space="preserve"> обсуждения проекта программы профилактики, которые не учтены разработчиком: _________.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896CB2">
        <w:rPr>
          <w:rFonts w:ascii="Arial" w:hAnsi="Arial" w:cs="Arial"/>
          <w:sz w:val="24"/>
          <w:szCs w:val="24"/>
        </w:rPr>
        <w:t xml:space="preserve">    Дата составления сводки предложений по проекту программы профилактики: "__" ________20__ г.</w:t>
      </w:r>
    </w:p>
    <w:p w:rsidR="00896CB2" w:rsidRPr="00896CB2" w:rsidRDefault="00896CB2" w:rsidP="00896CB2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794"/>
        <w:gridCol w:w="567"/>
        <w:gridCol w:w="1757"/>
        <w:gridCol w:w="552"/>
        <w:gridCol w:w="2381"/>
      </w:tblGrid>
      <w:tr w:rsidR="00896CB2" w:rsidRPr="00896CB2" w:rsidTr="0049205C">
        <w:tc>
          <w:tcPr>
            <w:tcW w:w="3794" w:type="dxa"/>
            <w:tcBorders>
              <w:top w:val="nil"/>
              <w:left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6CB2" w:rsidRPr="00896CB2" w:rsidTr="0049205C">
        <w:tc>
          <w:tcPr>
            <w:tcW w:w="3794" w:type="dxa"/>
            <w:tcBorders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(должность руководителя разработчика)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1" w:type="dxa"/>
            <w:tcBorders>
              <w:left w:val="nil"/>
              <w:bottom w:val="nil"/>
              <w:right w:val="nil"/>
            </w:tcBorders>
          </w:tcPr>
          <w:p w:rsidR="00896CB2" w:rsidRPr="00896CB2" w:rsidRDefault="00896CB2" w:rsidP="0049205C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96CB2">
              <w:rPr>
                <w:rFonts w:ascii="Arial" w:hAnsi="Arial" w:cs="Arial"/>
                <w:sz w:val="24"/>
                <w:szCs w:val="24"/>
              </w:rPr>
              <w:t>(инициалы, фамилия)</w:t>
            </w:r>
          </w:p>
        </w:tc>
      </w:tr>
    </w:tbl>
    <w:p w:rsidR="00896CB2" w:rsidRPr="00896CB2" w:rsidRDefault="00896CB2" w:rsidP="00896CB2">
      <w:pPr>
        <w:widowControl w:val="0"/>
        <w:autoSpaceDE w:val="0"/>
        <w:autoSpaceDN w:val="0"/>
        <w:rPr>
          <w:rFonts w:ascii="Arial" w:hAnsi="Arial" w:cs="Arial"/>
          <w:sz w:val="24"/>
          <w:szCs w:val="24"/>
        </w:rPr>
      </w:pPr>
    </w:p>
    <w:p w:rsidR="00896CB2" w:rsidRPr="00896CB2" w:rsidRDefault="00896CB2" w:rsidP="00896CB2">
      <w:pPr>
        <w:rPr>
          <w:rFonts w:ascii="Arial" w:hAnsi="Arial" w:cs="Arial"/>
          <w:sz w:val="24"/>
          <w:szCs w:val="24"/>
        </w:rPr>
      </w:pPr>
    </w:p>
    <w:p w:rsidR="00583065" w:rsidRPr="00896CB2" w:rsidRDefault="00583065" w:rsidP="00896CB2">
      <w:pPr>
        <w:rPr>
          <w:rFonts w:ascii="Arial" w:hAnsi="Arial" w:cs="Arial"/>
          <w:sz w:val="24"/>
          <w:szCs w:val="24"/>
        </w:rPr>
      </w:pPr>
    </w:p>
    <w:sectPr w:rsidR="00583065" w:rsidRPr="00896CB2" w:rsidSect="00162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6BD7"/>
    <w:multiLevelType w:val="hybridMultilevel"/>
    <w:tmpl w:val="2048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F"/>
    <w:rsid w:val="00000577"/>
    <w:rsid w:val="00015D80"/>
    <w:rsid w:val="00027471"/>
    <w:rsid w:val="00042028"/>
    <w:rsid w:val="000871DD"/>
    <w:rsid w:val="00100202"/>
    <w:rsid w:val="00130F7D"/>
    <w:rsid w:val="001360D3"/>
    <w:rsid w:val="00156F27"/>
    <w:rsid w:val="0016219D"/>
    <w:rsid w:val="001704C6"/>
    <w:rsid w:val="00184625"/>
    <w:rsid w:val="001E4B20"/>
    <w:rsid w:val="00251025"/>
    <w:rsid w:val="002627B1"/>
    <w:rsid w:val="002C3C5D"/>
    <w:rsid w:val="002C7061"/>
    <w:rsid w:val="002D1195"/>
    <w:rsid w:val="002F097D"/>
    <w:rsid w:val="002F51B8"/>
    <w:rsid w:val="00337C72"/>
    <w:rsid w:val="00337DC2"/>
    <w:rsid w:val="00374994"/>
    <w:rsid w:val="00392C40"/>
    <w:rsid w:val="004217A5"/>
    <w:rsid w:val="0042679D"/>
    <w:rsid w:val="00456E34"/>
    <w:rsid w:val="004C2DD9"/>
    <w:rsid w:val="004E31D4"/>
    <w:rsid w:val="005125B8"/>
    <w:rsid w:val="00543ECF"/>
    <w:rsid w:val="00556693"/>
    <w:rsid w:val="00563668"/>
    <w:rsid w:val="00583065"/>
    <w:rsid w:val="005D5BBE"/>
    <w:rsid w:val="00604E6C"/>
    <w:rsid w:val="00627DF4"/>
    <w:rsid w:val="0063383C"/>
    <w:rsid w:val="00685111"/>
    <w:rsid w:val="006A0423"/>
    <w:rsid w:val="00800E76"/>
    <w:rsid w:val="008313F4"/>
    <w:rsid w:val="008316D4"/>
    <w:rsid w:val="008437A2"/>
    <w:rsid w:val="00883ECC"/>
    <w:rsid w:val="00896CB2"/>
    <w:rsid w:val="008D7345"/>
    <w:rsid w:val="00937F3D"/>
    <w:rsid w:val="0098257B"/>
    <w:rsid w:val="00997C38"/>
    <w:rsid w:val="009F2EBF"/>
    <w:rsid w:val="009F467C"/>
    <w:rsid w:val="00A00E37"/>
    <w:rsid w:val="00A76932"/>
    <w:rsid w:val="00A916B7"/>
    <w:rsid w:val="00AF2174"/>
    <w:rsid w:val="00B2569D"/>
    <w:rsid w:val="00B530C7"/>
    <w:rsid w:val="00BA1DFE"/>
    <w:rsid w:val="00BE4486"/>
    <w:rsid w:val="00BF2C21"/>
    <w:rsid w:val="00C67896"/>
    <w:rsid w:val="00CA1034"/>
    <w:rsid w:val="00CB09EB"/>
    <w:rsid w:val="00D41782"/>
    <w:rsid w:val="00D703E0"/>
    <w:rsid w:val="00DA4E04"/>
    <w:rsid w:val="00DC6B0E"/>
    <w:rsid w:val="00DD4F04"/>
    <w:rsid w:val="00DE4BCA"/>
    <w:rsid w:val="00E203F1"/>
    <w:rsid w:val="00E55573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35</cp:revision>
  <cp:lastPrinted>2020-01-13T04:55:00Z</cp:lastPrinted>
  <dcterms:created xsi:type="dcterms:W3CDTF">2019-02-01T04:06:00Z</dcterms:created>
  <dcterms:modified xsi:type="dcterms:W3CDTF">2022-11-14T05:31:00Z</dcterms:modified>
</cp:coreProperties>
</file>