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5" w:rsidRPr="00F24FB0" w:rsidRDefault="001F1125" w:rsidP="001F1125">
      <w:pPr>
        <w:pStyle w:val="ConsPlusTitle"/>
        <w:widowControl/>
        <w:jc w:val="center"/>
      </w:pPr>
      <w:r w:rsidRPr="00F24FB0">
        <w:t>СОВЕТ ДЕПУТАТОВ</w:t>
      </w:r>
    </w:p>
    <w:p w:rsidR="001F1125" w:rsidRPr="00F24FB0" w:rsidRDefault="001F1125" w:rsidP="001F1125">
      <w:pPr>
        <w:pStyle w:val="ConsPlusTitle"/>
        <w:widowControl/>
        <w:jc w:val="center"/>
      </w:pPr>
      <w:r w:rsidRPr="00F24FB0">
        <w:t xml:space="preserve"> РОДНИЧКОВСКОГО СЕЛЬСКОГО ПОСЕЛЕНИЯ</w:t>
      </w:r>
    </w:p>
    <w:p w:rsidR="001F1125" w:rsidRPr="00F24FB0" w:rsidRDefault="001F1125" w:rsidP="001F1125">
      <w:pPr>
        <w:pStyle w:val="ConsPlusTitle"/>
        <w:widowControl/>
        <w:jc w:val="center"/>
      </w:pPr>
      <w:r w:rsidRPr="00F24FB0">
        <w:t>НЕХАЕВСКОГО МУНИЦИПАЛЬНОГО РАЙОНА</w:t>
      </w:r>
    </w:p>
    <w:p w:rsidR="001F1125" w:rsidRPr="00F24FB0" w:rsidRDefault="001F1125" w:rsidP="001F1125">
      <w:pPr>
        <w:pStyle w:val="ConsPlusTitle"/>
        <w:widowControl/>
        <w:jc w:val="center"/>
      </w:pPr>
      <w:r w:rsidRPr="00F24FB0">
        <w:t xml:space="preserve"> ВОЛГОГРАДСКОЙ ОБЛАСТИ</w:t>
      </w:r>
    </w:p>
    <w:p w:rsidR="001F1125" w:rsidRPr="00F24FB0" w:rsidRDefault="001F1125" w:rsidP="001F1125">
      <w:pPr>
        <w:pStyle w:val="ConsPlusTitle"/>
        <w:widowControl/>
        <w:jc w:val="center"/>
      </w:pPr>
    </w:p>
    <w:p w:rsidR="001F1125" w:rsidRPr="00F24FB0" w:rsidRDefault="001F1125" w:rsidP="001F1125">
      <w:pPr>
        <w:pStyle w:val="ConsPlusTitle"/>
        <w:widowControl/>
        <w:jc w:val="center"/>
      </w:pPr>
      <w:r w:rsidRPr="00F24FB0">
        <w:t xml:space="preserve"> РЕШЕНИЕ</w:t>
      </w:r>
    </w:p>
    <w:p w:rsidR="001F1125" w:rsidRPr="00F24FB0" w:rsidRDefault="001F1125" w:rsidP="001F1125">
      <w:pPr>
        <w:pStyle w:val="ConsPlusTitle"/>
        <w:widowControl/>
        <w:jc w:val="center"/>
      </w:pPr>
    </w:p>
    <w:p w:rsidR="001F1125" w:rsidRPr="00F24FB0" w:rsidRDefault="001F1125" w:rsidP="001F1125">
      <w:pPr>
        <w:pStyle w:val="ConsPlusTitle"/>
        <w:widowControl/>
      </w:pPr>
      <w:r w:rsidRPr="00F24FB0">
        <w:t xml:space="preserve">                                                                                                             </w:t>
      </w:r>
    </w:p>
    <w:p w:rsidR="001F1125" w:rsidRPr="001A0FE9" w:rsidRDefault="001F1125" w:rsidP="001F1125">
      <w:pPr>
        <w:pStyle w:val="ConsPlusTitle"/>
        <w:widowControl/>
      </w:pPr>
      <w:r>
        <w:t xml:space="preserve">    От 06.1</w:t>
      </w:r>
      <w:r w:rsidRPr="00EA4AC3">
        <w:t>1</w:t>
      </w:r>
      <w:r>
        <w:t>.2013г.                                                                                                                 №52/6</w:t>
      </w:r>
    </w:p>
    <w:p w:rsidR="001F1125" w:rsidRPr="00F24FB0" w:rsidRDefault="001F1125" w:rsidP="001F1125">
      <w:pPr>
        <w:pStyle w:val="ConsPlusTitle"/>
        <w:widowControl/>
        <w:jc w:val="center"/>
      </w:pPr>
    </w:p>
    <w:p w:rsidR="001F1125" w:rsidRPr="00F24FB0" w:rsidRDefault="001F1125" w:rsidP="001F1125">
      <w:pPr>
        <w:pStyle w:val="ConsPlusTitle"/>
        <w:widowControl/>
        <w:ind w:right="4680"/>
        <w:jc w:val="both"/>
      </w:pPr>
      <w:r w:rsidRPr="00F24FB0">
        <w:t>ОБ УСТАНОВЛЕНИИ СТАВОК НАЛОГА НА</w:t>
      </w:r>
      <w:r>
        <w:t xml:space="preserve"> ИМУЩЕСТВО ФИЗИЧЕСКИХ ЛИЦ </w:t>
      </w:r>
    </w:p>
    <w:p w:rsidR="001F1125" w:rsidRPr="00F24FB0" w:rsidRDefault="001F1125" w:rsidP="001F1125">
      <w:pPr>
        <w:autoSpaceDE w:val="0"/>
        <w:autoSpaceDN w:val="0"/>
        <w:adjustRightInd w:val="0"/>
        <w:jc w:val="center"/>
      </w:pPr>
    </w:p>
    <w:p w:rsidR="001F1125" w:rsidRDefault="001F1125" w:rsidP="001F112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1125" w:rsidRPr="00F24FB0" w:rsidRDefault="001F1125" w:rsidP="001F1125">
      <w:pPr>
        <w:autoSpaceDE w:val="0"/>
        <w:autoSpaceDN w:val="0"/>
        <w:adjustRightInd w:val="0"/>
        <w:jc w:val="center"/>
      </w:pP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В соответствии с Налоговым Кодексом Российской Федерации, статьей 14 Федерального закона от 6 октября 2003 года N 131-ФЗ «Об общих принципах организации местного самоуправления в Российской Федерации», Законом Российской Федерации от 9 декабря 1991 года N 2003-1 «О налогах на имущество физических лиц» Совет депутатов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 решил: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1. Установить на территории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 налог на имущество физических лиц. Налог на имущество физических лиц является местным налогом и уплачивается собственниками имущества</w:t>
      </w:r>
      <w:r>
        <w:t xml:space="preserve"> признаваемого объектом налогообложения</w:t>
      </w:r>
      <w:r w:rsidRPr="00F24FB0">
        <w:t>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2. Объектами налогообложения признаются следующие виды имущества, расположенные на территории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1) жилой дом;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2) квартира;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3) комната;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4) дача;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5) гараж: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6) иное строение, помещение и сооружение;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7) доля в праве общей собственности на имущество, указанное в пунктах 1-6 настоящего пункта.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482"/>
      </w:tblGrid>
      <w:tr w:rsidR="001F1125" w:rsidRPr="00F24FB0" w:rsidTr="000B3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    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%  </w:t>
            </w:r>
          </w:p>
        </w:tc>
      </w:tr>
      <w:tr w:rsidR="001F1125" w:rsidRPr="00F24FB0" w:rsidTr="000B3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(включительно)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F1125" w:rsidRPr="00F24FB0" w:rsidTr="000B3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 до 500 000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0,1 до 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(включительно)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F1125" w:rsidRPr="00F24FB0" w:rsidTr="000B3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25" w:rsidRPr="00F24FB0" w:rsidRDefault="001F1125" w:rsidP="000B35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0,3 до 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(включительно)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4. Налог исчисляется на основании данных об инвентаризационной стоимости по состоянию на 1 января каждого года.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5. В случае не проведения по отдельным объектам инвентаризационных работ их оценку для целей налогообложения определить в соответствии с Постановлением Администрации Волгоградской области от 30.11.1994 N 591 "О проведении оценки и переоценки строений, сооружений, принадлежащих гражданам". В местный бюджет зачисляются налоги, начисленные на имущество физических лиц, находящееся в пределах границ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6. 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F24FB0">
          <w:t>1991 г</w:t>
        </w:r>
      </w:smartTag>
      <w:r w:rsidRPr="00F24FB0">
        <w:t>. N 2003-1 "О налогах на имущество физических лиц", действуют в полном объеме.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lastRenderedPageBreak/>
        <w:t>7. Установить, что уплата налогов производится не позднее 1 ноября года, следующего за годом, за который исчислен налог.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8. Установить, что уплата налога на имущество физических лиц осуществляется в порядке, предусмотренном статьей 58 НК РФ, статьей 5 Закона Российской Федерации от 9 декабря 1991 года N 2003-1 «О налогах на имущество физических лиц», правовыми актами Совета депутатов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 xml:space="preserve">9. Налог вводится в действие на территории </w:t>
      </w:r>
      <w:proofErr w:type="spellStart"/>
      <w:r w:rsidRPr="00F24FB0">
        <w:t>Родничковского</w:t>
      </w:r>
      <w:proofErr w:type="spellEnd"/>
      <w:r w:rsidRPr="00F24FB0">
        <w:t xml:space="preserve"> сельского поселения с 1 января 201</w:t>
      </w:r>
      <w:r>
        <w:t>4</w:t>
      </w:r>
      <w:r w:rsidRPr="00F24FB0">
        <w:t xml:space="preserve"> года.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10. Настоящее решение подлежит официальному опубликованию в средствах массовой информации.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  <w:r w:rsidRPr="00F24FB0">
        <w:t>11. Настоящее решение вступает в силу с 01 января 201</w:t>
      </w:r>
      <w:r>
        <w:t>4</w:t>
      </w:r>
      <w:r w:rsidRPr="00F24FB0">
        <w:t xml:space="preserve"> года, но не ранее чем по истечении одного месяца со дня его официального опубликования.</w:t>
      </w: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</w:p>
    <w:p w:rsidR="001F1125" w:rsidRPr="00F24FB0" w:rsidRDefault="001F1125" w:rsidP="001F1125">
      <w:pPr>
        <w:autoSpaceDE w:val="0"/>
        <w:autoSpaceDN w:val="0"/>
        <w:adjustRightInd w:val="0"/>
        <w:ind w:firstLine="540"/>
        <w:jc w:val="both"/>
      </w:pPr>
    </w:p>
    <w:p w:rsidR="001F1125" w:rsidRPr="00F24FB0" w:rsidRDefault="001F1125" w:rsidP="001F1125">
      <w:pPr>
        <w:autoSpaceDE w:val="0"/>
        <w:autoSpaceDN w:val="0"/>
        <w:adjustRightInd w:val="0"/>
        <w:rPr>
          <w:b/>
        </w:rPr>
      </w:pPr>
      <w:r w:rsidRPr="00F24FB0">
        <w:rPr>
          <w:b/>
        </w:rPr>
        <w:t>Председатель Совета депутатов</w:t>
      </w:r>
    </w:p>
    <w:p w:rsidR="001F1125" w:rsidRPr="00F24FB0" w:rsidRDefault="001F1125" w:rsidP="001F1125">
      <w:pPr>
        <w:autoSpaceDE w:val="0"/>
        <w:autoSpaceDN w:val="0"/>
        <w:adjustRightInd w:val="0"/>
        <w:rPr>
          <w:b/>
        </w:rPr>
      </w:pPr>
      <w:proofErr w:type="spellStart"/>
      <w:r w:rsidRPr="00F24FB0">
        <w:rPr>
          <w:b/>
        </w:rPr>
        <w:t>Родничковского</w:t>
      </w:r>
      <w:proofErr w:type="spellEnd"/>
      <w:r w:rsidRPr="00F24FB0">
        <w:rPr>
          <w:b/>
        </w:rPr>
        <w:t xml:space="preserve"> сельского поселения</w:t>
      </w:r>
      <w:r w:rsidRPr="00F24FB0">
        <w:rPr>
          <w:b/>
        </w:rPr>
        <w:tab/>
      </w:r>
      <w:r w:rsidRPr="00F24FB0">
        <w:rPr>
          <w:b/>
        </w:rPr>
        <w:tab/>
      </w:r>
      <w:r w:rsidRPr="00F24FB0">
        <w:rPr>
          <w:b/>
        </w:rPr>
        <w:tab/>
      </w:r>
      <w:r w:rsidRPr="00F24FB0">
        <w:rPr>
          <w:b/>
        </w:rPr>
        <w:tab/>
      </w:r>
      <w:r w:rsidRPr="00F24FB0">
        <w:rPr>
          <w:b/>
        </w:rPr>
        <w:tab/>
      </w:r>
      <w:r w:rsidRPr="00F24FB0">
        <w:rPr>
          <w:b/>
        </w:rPr>
        <w:tab/>
        <w:t>А.М. Белоус</w:t>
      </w:r>
    </w:p>
    <w:p w:rsidR="001F1125" w:rsidRPr="00F24FB0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F24FB0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1F1125" w:rsidRPr="001A0FE9" w:rsidRDefault="001F1125" w:rsidP="001F1125">
      <w:pPr>
        <w:autoSpaceDE w:val="0"/>
        <w:autoSpaceDN w:val="0"/>
        <w:adjustRightInd w:val="0"/>
        <w:rPr>
          <w:b/>
        </w:rPr>
      </w:pPr>
    </w:p>
    <w:p w:rsidR="006125D8" w:rsidRDefault="006125D8">
      <w:bookmarkStart w:id="0" w:name="_GoBack"/>
      <w:bookmarkEnd w:id="0"/>
    </w:p>
    <w:sectPr w:rsidR="006125D8" w:rsidSect="00825FAD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7"/>
    <w:rsid w:val="001F1125"/>
    <w:rsid w:val="006125D8"/>
    <w:rsid w:val="00825FAD"/>
    <w:rsid w:val="00D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F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F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A6</dc:creator>
  <cp:keywords/>
  <dc:description/>
  <cp:lastModifiedBy>AMD A6</cp:lastModifiedBy>
  <cp:revision>2</cp:revision>
  <dcterms:created xsi:type="dcterms:W3CDTF">2013-12-16T10:07:00Z</dcterms:created>
  <dcterms:modified xsi:type="dcterms:W3CDTF">2013-12-16T10:08:00Z</dcterms:modified>
</cp:coreProperties>
</file>