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05" w:rsidRPr="00BC1344" w:rsidRDefault="00294005" w:rsidP="00294005">
      <w:pPr>
        <w:keepNext/>
        <w:tabs>
          <w:tab w:val="num" w:pos="0"/>
        </w:tabs>
        <w:suppressAutoHyphens/>
        <w:ind w:right="-760"/>
        <w:outlineLvl w:val="0"/>
        <w:rPr>
          <w:b/>
          <w:bCs/>
          <w:sz w:val="28"/>
          <w:szCs w:val="20"/>
          <w:lang w:eastAsia="ar-SA"/>
        </w:rPr>
      </w:pPr>
      <w:r w:rsidRPr="00BC1344">
        <w:rPr>
          <w:b/>
          <w:bCs/>
          <w:sz w:val="28"/>
          <w:szCs w:val="20"/>
          <w:lang w:eastAsia="ar-SA"/>
        </w:rPr>
        <w:t xml:space="preserve">                                       СОВЕТ   ДЕПУТАТОВ                          </w:t>
      </w:r>
    </w:p>
    <w:p w:rsidR="00294005" w:rsidRPr="00BC1344" w:rsidRDefault="00294005" w:rsidP="00294005">
      <w:pPr>
        <w:keepNext/>
        <w:numPr>
          <w:ilvl w:val="2"/>
          <w:numId w:val="0"/>
        </w:numPr>
        <w:tabs>
          <w:tab w:val="num" w:pos="0"/>
        </w:tabs>
        <w:suppressAutoHyphens/>
        <w:ind w:right="-1044"/>
        <w:outlineLvl w:val="2"/>
        <w:rPr>
          <w:b/>
          <w:bCs/>
          <w:sz w:val="28"/>
          <w:szCs w:val="20"/>
          <w:lang w:eastAsia="ar-SA"/>
        </w:rPr>
      </w:pPr>
      <w:r w:rsidRPr="00BC1344">
        <w:rPr>
          <w:b/>
          <w:bCs/>
          <w:sz w:val="28"/>
          <w:szCs w:val="20"/>
          <w:lang w:eastAsia="ar-SA"/>
        </w:rPr>
        <w:t xml:space="preserve">               РОДНИЧКОВСКОГО СЕЛЬСКОГО ПОСЕЛЕНИЯ</w:t>
      </w:r>
    </w:p>
    <w:p w:rsidR="00294005" w:rsidRPr="00BC1344" w:rsidRDefault="00294005" w:rsidP="00294005">
      <w:pPr>
        <w:keepNext/>
        <w:numPr>
          <w:ilvl w:val="3"/>
          <w:numId w:val="0"/>
        </w:numPr>
        <w:tabs>
          <w:tab w:val="num" w:pos="0"/>
        </w:tabs>
        <w:suppressAutoHyphens/>
        <w:ind w:left="720" w:right="-1186" w:hanging="864"/>
        <w:outlineLvl w:val="3"/>
        <w:rPr>
          <w:b/>
          <w:bCs/>
          <w:sz w:val="28"/>
          <w:szCs w:val="20"/>
          <w:lang w:eastAsia="ar-SA"/>
        </w:rPr>
      </w:pPr>
      <w:r w:rsidRPr="00BC1344">
        <w:rPr>
          <w:b/>
          <w:bCs/>
          <w:sz w:val="28"/>
          <w:szCs w:val="20"/>
          <w:lang w:eastAsia="ar-SA"/>
        </w:rPr>
        <w:t xml:space="preserve">                 НЕХАЕВСКОГО МУНИЦИПАЛЬНОГО РАЙОНА</w:t>
      </w:r>
    </w:p>
    <w:p w:rsidR="00294005" w:rsidRPr="00BC1344" w:rsidRDefault="00294005" w:rsidP="00294005">
      <w:pPr>
        <w:keepNext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bCs/>
          <w:sz w:val="28"/>
          <w:szCs w:val="20"/>
          <w:lang w:eastAsia="ar-SA"/>
        </w:rPr>
      </w:pPr>
      <w:r w:rsidRPr="00BC1344">
        <w:rPr>
          <w:b/>
          <w:bCs/>
          <w:sz w:val="28"/>
          <w:szCs w:val="20"/>
          <w:lang w:eastAsia="ar-SA"/>
        </w:rPr>
        <w:t xml:space="preserve">                                 ВОЛГОГРАДСКОЙ ОБЛАСТИ</w:t>
      </w:r>
    </w:p>
    <w:p w:rsidR="00294005" w:rsidRPr="00BC1344" w:rsidRDefault="00294005" w:rsidP="00294005">
      <w:pPr>
        <w:suppressAutoHyphens/>
        <w:jc w:val="center"/>
        <w:rPr>
          <w:sz w:val="28"/>
          <w:szCs w:val="20"/>
          <w:lang w:eastAsia="ar-SA"/>
        </w:rPr>
      </w:pPr>
      <w:r w:rsidRPr="00BC1344">
        <w:rPr>
          <w:b/>
          <w:bCs/>
          <w:sz w:val="44"/>
          <w:szCs w:val="20"/>
          <w:lang w:eastAsia="ar-SA"/>
        </w:rPr>
        <w:t>______________________________________</w:t>
      </w:r>
      <w:r w:rsidRPr="00BC1344">
        <w:rPr>
          <w:sz w:val="28"/>
          <w:szCs w:val="20"/>
          <w:lang w:eastAsia="ar-SA"/>
        </w:rPr>
        <w:t xml:space="preserve">     </w:t>
      </w:r>
    </w:p>
    <w:p w:rsidR="00294005" w:rsidRPr="00BC1344" w:rsidRDefault="00294005" w:rsidP="00294005">
      <w:pPr>
        <w:suppressAutoHyphens/>
        <w:jc w:val="center"/>
        <w:rPr>
          <w:sz w:val="28"/>
          <w:szCs w:val="20"/>
          <w:lang w:eastAsia="ar-SA"/>
        </w:rPr>
      </w:pPr>
    </w:p>
    <w:p w:rsidR="00294005" w:rsidRPr="00BC1344" w:rsidRDefault="00294005" w:rsidP="00294005">
      <w:pPr>
        <w:suppressAutoHyphens/>
        <w:jc w:val="center"/>
        <w:rPr>
          <w:sz w:val="28"/>
          <w:szCs w:val="20"/>
          <w:lang w:eastAsia="ar-SA"/>
        </w:rPr>
      </w:pPr>
    </w:p>
    <w:p w:rsidR="00294005" w:rsidRPr="00BC1344" w:rsidRDefault="00294005" w:rsidP="00294005">
      <w:pPr>
        <w:suppressAutoHyphens/>
        <w:jc w:val="center"/>
        <w:rPr>
          <w:b/>
          <w:bCs/>
          <w:sz w:val="28"/>
          <w:szCs w:val="20"/>
          <w:lang w:eastAsia="ar-SA"/>
        </w:rPr>
      </w:pPr>
      <w:r w:rsidRPr="00BC1344">
        <w:rPr>
          <w:b/>
          <w:bCs/>
          <w:sz w:val="28"/>
          <w:szCs w:val="20"/>
          <w:lang w:eastAsia="ar-SA"/>
        </w:rPr>
        <w:t>РЕШЕНИЕ</w:t>
      </w:r>
    </w:p>
    <w:p w:rsidR="00294005" w:rsidRPr="00BC1344" w:rsidRDefault="00294005" w:rsidP="00294005">
      <w:pPr>
        <w:suppressAutoHyphens/>
        <w:jc w:val="center"/>
        <w:rPr>
          <w:sz w:val="22"/>
          <w:szCs w:val="20"/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sz w:val="28"/>
          <w:szCs w:val="28"/>
          <w:lang w:eastAsia="ar-SA"/>
        </w:rPr>
      </w:pPr>
      <w:r w:rsidRPr="00BC1344">
        <w:rPr>
          <w:sz w:val="28"/>
          <w:szCs w:val="28"/>
          <w:lang w:eastAsia="ar-SA"/>
        </w:rPr>
        <w:t>от  29.04.214 г.                                                                                   № 62/1</w:t>
      </w:r>
    </w:p>
    <w:p w:rsidR="00294005" w:rsidRPr="00BC1344" w:rsidRDefault="00294005" w:rsidP="00294005">
      <w:pPr>
        <w:suppressAutoHyphens/>
        <w:ind w:right="-521"/>
        <w:rPr>
          <w:sz w:val="28"/>
          <w:szCs w:val="28"/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b/>
          <w:lang w:eastAsia="ar-SA"/>
        </w:rPr>
      </w:pPr>
      <w:r w:rsidRPr="00BC1344">
        <w:rPr>
          <w:b/>
          <w:lang w:eastAsia="ar-SA"/>
        </w:rPr>
        <w:t xml:space="preserve">« О внесении изменений </w:t>
      </w:r>
      <w:proofErr w:type="gramStart"/>
      <w:r w:rsidRPr="00BC1344">
        <w:rPr>
          <w:b/>
          <w:lang w:eastAsia="ar-SA"/>
        </w:rPr>
        <w:t>в</w:t>
      </w:r>
      <w:proofErr w:type="gramEnd"/>
    </w:p>
    <w:p w:rsidR="00294005" w:rsidRPr="00BC1344" w:rsidRDefault="00294005" w:rsidP="00294005">
      <w:pPr>
        <w:suppressAutoHyphens/>
        <w:ind w:right="-521"/>
        <w:rPr>
          <w:b/>
          <w:lang w:eastAsia="ar-SA"/>
        </w:rPr>
      </w:pPr>
      <w:r w:rsidRPr="00BC1344">
        <w:rPr>
          <w:b/>
          <w:lang w:eastAsia="ar-SA"/>
        </w:rPr>
        <w:t>Решение Совета депутатов</w:t>
      </w:r>
    </w:p>
    <w:p w:rsidR="00294005" w:rsidRPr="00BC1344" w:rsidRDefault="00294005" w:rsidP="00294005">
      <w:pPr>
        <w:suppressAutoHyphens/>
        <w:ind w:right="-521"/>
        <w:rPr>
          <w:b/>
          <w:lang w:eastAsia="ar-SA"/>
        </w:rPr>
      </w:pPr>
      <w:r w:rsidRPr="00BC1344">
        <w:rPr>
          <w:b/>
          <w:lang w:eastAsia="ar-SA"/>
        </w:rPr>
        <w:t>от 23.12.13 №55/1 «Об утверждении</w:t>
      </w:r>
    </w:p>
    <w:p w:rsidR="00294005" w:rsidRPr="00BC1344" w:rsidRDefault="00294005" w:rsidP="00294005">
      <w:pPr>
        <w:suppressAutoHyphens/>
        <w:ind w:right="-521"/>
        <w:rPr>
          <w:b/>
          <w:lang w:eastAsia="ar-SA"/>
        </w:rPr>
      </w:pPr>
      <w:r w:rsidRPr="00BC1344">
        <w:rPr>
          <w:b/>
          <w:lang w:eastAsia="ar-SA"/>
        </w:rPr>
        <w:t>бюджета Родничковского</w:t>
      </w:r>
    </w:p>
    <w:p w:rsidR="00294005" w:rsidRPr="00BC1344" w:rsidRDefault="00294005" w:rsidP="00294005">
      <w:pPr>
        <w:suppressAutoHyphens/>
        <w:ind w:right="-521"/>
        <w:rPr>
          <w:b/>
          <w:lang w:eastAsia="ar-SA"/>
        </w:rPr>
      </w:pPr>
      <w:r w:rsidRPr="00BC1344">
        <w:rPr>
          <w:b/>
          <w:lang w:eastAsia="ar-SA"/>
        </w:rPr>
        <w:t xml:space="preserve">сельского поселения </w:t>
      </w:r>
      <w:proofErr w:type="gramStart"/>
      <w:r w:rsidRPr="00BC1344">
        <w:rPr>
          <w:b/>
          <w:lang w:eastAsia="ar-SA"/>
        </w:rPr>
        <w:t>на</w:t>
      </w:r>
      <w:proofErr w:type="gramEnd"/>
    </w:p>
    <w:p w:rsidR="00294005" w:rsidRPr="00BC1344" w:rsidRDefault="00294005" w:rsidP="00294005">
      <w:pPr>
        <w:suppressAutoHyphens/>
        <w:ind w:right="-521"/>
        <w:rPr>
          <w:b/>
          <w:lang w:eastAsia="ar-SA"/>
        </w:rPr>
      </w:pPr>
      <w:r w:rsidRPr="00BC1344">
        <w:rPr>
          <w:b/>
          <w:lang w:eastAsia="ar-SA"/>
        </w:rPr>
        <w:t>2014 год и на период до 2015 и 2016 годов»</w:t>
      </w:r>
    </w:p>
    <w:p w:rsidR="00294005" w:rsidRPr="00BC1344" w:rsidRDefault="00294005" w:rsidP="00294005">
      <w:pPr>
        <w:suppressAutoHyphens/>
        <w:ind w:right="-521"/>
        <w:rPr>
          <w:b/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 xml:space="preserve">     На основании уточнения доходной и расходной части бюджета Родничковского сельского поселения, руководствуясь Уставом Родничковского сельского поселения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b/>
          <w:lang w:eastAsia="ar-SA"/>
        </w:rPr>
      </w:pPr>
      <w:r w:rsidRPr="00BC1344">
        <w:rPr>
          <w:b/>
          <w:lang w:eastAsia="ar-SA"/>
        </w:rPr>
        <w:t>Совет депутатов решил: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>Внести  следующие дополнения и изменения  в решение Совета депутатов  Родничковского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>сельского поселения №55/1  от 23.12.2013г. «Об утверждении бюджета Родничковского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>сельского поселения на 2014 год и на период  до 2015 и 2016 годов» (в редакции 56/4 от 27.12.2013г., 57/1 от 14.01.2014г., №58/1 от 30.01.2014 г., №59/1 от 26.02.2014 г.)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>- слова « в сумме 7969,8 тыс. рублей» заменить словами «в сумме 8449,6 тыс. рублей»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 xml:space="preserve">   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>ДОХОДЫ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8"/>
        <w:gridCol w:w="2704"/>
        <w:gridCol w:w="1602"/>
        <w:gridCol w:w="1624"/>
      </w:tblGrid>
      <w:tr w:rsidR="00294005" w:rsidRPr="00BC1344" w:rsidTr="00AC2840">
        <w:trPr>
          <w:trHeight w:val="184"/>
        </w:trPr>
        <w:tc>
          <w:tcPr>
            <w:tcW w:w="3599" w:type="dxa"/>
          </w:tcPr>
          <w:p w:rsidR="00294005" w:rsidRPr="00BC1344" w:rsidRDefault="00294005" w:rsidP="00AC2840">
            <w:pPr>
              <w:suppressAutoHyphens/>
              <w:ind w:left="66" w:right="-521"/>
              <w:jc w:val="center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704" w:type="dxa"/>
          </w:tcPr>
          <w:p w:rsidR="00294005" w:rsidRPr="00BC1344" w:rsidRDefault="00294005" w:rsidP="00AC2840">
            <w:pPr>
              <w:suppressAutoHyphens/>
              <w:ind w:left="66" w:right="-521"/>
              <w:jc w:val="center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Коды</w:t>
            </w:r>
          </w:p>
        </w:tc>
        <w:tc>
          <w:tcPr>
            <w:tcW w:w="1602" w:type="dxa"/>
          </w:tcPr>
          <w:p w:rsidR="00294005" w:rsidRPr="00BC1344" w:rsidRDefault="00294005" w:rsidP="00AC2840">
            <w:pPr>
              <w:suppressAutoHyphens/>
              <w:ind w:left="66"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 xml:space="preserve">   Доп. коды</w:t>
            </w:r>
          </w:p>
        </w:tc>
        <w:tc>
          <w:tcPr>
            <w:tcW w:w="1624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 xml:space="preserve">        Сумма</w:t>
            </w:r>
          </w:p>
        </w:tc>
      </w:tr>
      <w:tr w:rsidR="00294005" w:rsidRPr="00BC1344" w:rsidTr="00AC2840">
        <w:trPr>
          <w:trHeight w:val="184"/>
        </w:trPr>
        <w:tc>
          <w:tcPr>
            <w:tcW w:w="3599" w:type="dxa"/>
          </w:tcPr>
          <w:p w:rsidR="00294005" w:rsidRPr="00BC1344" w:rsidRDefault="00294005" w:rsidP="00AC2840">
            <w:pPr>
              <w:suppressAutoHyphens/>
              <w:ind w:left="66"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704" w:type="dxa"/>
          </w:tcPr>
          <w:p w:rsidR="00294005" w:rsidRPr="00BC1344" w:rsidRDefault="00294005" w:rsidP="00AC2840">
            <w:pPr>
              <w:suppressAutoHyphens/>
              <w:ind w:left="66"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94918210503010011000110</w:t>
            </w:r>
          </w:p>
        </w:tc>
        <w:tc>
          <w:tcPr>
            <w:tcW w:w="1602" w:type="dxa"/>
          </w:tcPr>
          <w:p w:rsidR="00294005" w:rsidRPr="00BC1344" w:rsidRDefault="00294005" w:rsidP="00AC2840">
            <w:pPr>
              <w:suppressAutoHyphens/>
              <w:ind w:left="66" w:right="-52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4" w:type="dxa"/>
          </w:tcPr>
          <w:p w:rsidR="00294005" w:rsidRPr="00BC1344" w:rsidRDefault="00294005" w:rsidP="00AC2840">
            <w:pPr>
              <w:suppressAutoHyphens/>
              <w:ind w:left="66"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 xml:space="preserve">       + 479,8</w:t>
            </w:r>
          </w:p>
        </w:tc>
      </w:tr>
    </w:tbl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>- слова «в сумме 8656,4 тыс. рублей» заменить словами « в сумме 9136,2 тыс. рублей»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>РАСХОДЫ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  <w:r w:rsidRPr="00BC1344">
        <w:rPr>
          <w:lang w:eastAsia="ar-SA"/>
        </w:rPr>
        <w:t xml:space="preserve"> 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588"/>
        <w:gridCol w:w="1276"/>
        <w:gridCol w:w="1362"/>
        <w:gridCol w:w="1376"/>
        <w:gridCol w:w="1097"/>
      </w:tblGrid>
      <w:tr w:rsidR="00294005" w:rsidRPr="00BC1344" w:rsidTr="00AC2840">
        <w:trPr>
          <w:trHeight w:val="330"/>
        </w:trPr>
        <w:tc>
          <w:tcPr>
            <w:tcW w:w="2835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Наименование подразделения</w:t>
            </w:r>
          </w:p>
        </w:tc>
        <w:tc>
          <w:tcPr>
            <w:tcW w:w="1588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Раздел</w:t>
            </w:r>
          </w:p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подразделения</w:t>
            </w:r>
          </w:p>
        </w:tc>
        <w:tc>
          <w:tcPr>
            <w:tcW w:w="1276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 xml:space="preserve">Целевая </w:t>
            </w:r>
          </w:p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статья</w:t>
            </w:r>
          </w:p>
        </w:tc>
        <w:tc>
          <w:tcPr>
            <w:tcW w:w="1362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Вид</w:t>
            </w:r>
          </w:p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расходов</w:t>
            </w:r>
          </w:p>
        </w:tc>
        <w:tc>
          <w:tcPr>
            <w:tcW w:w="1376" w:type="dxa"/>
          </w:tcPr>
          <w:p w:rsidR="00294005" w:rsidRPr="00BC1344" w:rsidRDefault="00294005" w:rsidP="00AC2840">
            <w:pPr>
              <w:suppressAutoHyphens/>
              <w:ind w:left="291"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Доп.</w:t>
            </w:r>
          </w:p>
          <w:p w:rsidR="00294005" w:rsidRPr="00BC1344" w:rsidRDefault="00294005" w:rsidP="00AC2840">
            <w:pPr>
              <w:suppressAutoHyphens/>
              <w:ind w:left="291"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1097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Сумма</w:t>
            </w:r>
          </w:p>
        </w:tc>
      </w:tr>
      <w:tr w:rsidR="00294005" w:rsidRPr="00BC1344" w:rsidTr="00AC2840">
        <w:trPr>
          <w:trHeight w:val="330"/>
        </w:trPr>
        <w:tc>
          <w:tcPr>
            <w:tcW w:w="2835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88" w:type="dxa"/>
          </w:tcPr>
          <w:p w:rsidR="00294005" w:rsidRPr="00BC1344" w:rsidRDefault="00294005" w:rsidP="00AC2840">
            <w:pPr>
              <w:suppressAutoHyphens/>
              <w:ind w:left="291"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0142008</w:t>
            </w:r>
          </w:p>
        </w:tc>
        <w:tc>
          <w:tcPr>
            <w:tcW w:w="1362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376" w:type="dxa"/>
          </w:tcPr>
          <w:p w:rsidR="00294005" w:rsidRPr="00BC1344" w:rsidRDefault="00294005" w:rsidP="00AC2840">
            <w:pPr>
              <w:suppressAutoHyphens/>
              <w:ind w:left="291" w:right="-52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294005" w:rsidRPr="00BC1344" w:rsidRDefault="00294005" w:rsidP="00AC2840">
            <w:pPr>
              <w:suppressAutoHyphens/>
              <w:ind w:right="-521"/>
              <w:rPr>
                <w:sz w:val="20"/>
                <w:szCs w:val="20"/>
                <w:lang w:eastAsia="ar-SA"/>
              </w:rPr>
            </w:pPr>
            <w:r w:rsidRPr="00BC1344">
              <w:rPr>
                <w:sz w:val="20"/>
                <w:szCs w:val="20"/>
                <w:lang w:eastAsia="ar-SA"/>
              </w:rPr>
              <w:t>+479,8</w:t>
            </w:r>
          </w:p>
        </w:tc>
      </w:tr>
    </w:tbl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rPr>
          <w:szCs w:val="20"/>
          <w:lang w:eastAsia="ar-SA"/>
        </w:rPr>
      </w:pPr>
      <w:r w:rsidRPr="00BC1344">
        <w:rPr>
          <w:szCs w:val="20"/>
          <w:lang w:eastAsia="ar-SA"/>
        </w:rPr>
        <w:t xml:space="preserve">Глава Родничковского </w:t>
      </w:r>
    </w:p>
    <w:p w:rsidR="00294005" w:rsidRPr="00BC1344" w:rsidRDefault="00294005" w:rsidP="00294005">
      <w:pPr>
        <w:suppressAutoHyphens/>
        <w:rPr>
          <w:szCs w:val="20"/>
          <w:lang w:eastAsia="ar-SA"/>
        </w:rPr>
      </w:pPr>
      <w:r w:rsidRPr="00BC1344">
        <w:rPr>
          <w:szCs w:val="20"/>
          <w:lang w:eastAsia="ar-SA"/>
        </w:rPr>
        <w:t>сельского поселения                                                                        А.М. Белоус</w:t>
      </w: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BC1344" w:rsidRDefault="00294005" w:rsidP="00294005">
      <w:pPr>
        <w:suppressAutoHyphens/>
        <w:ind w:right="-521"/>
        <w:rPr>
          <w:lang w:eastAsia="ar-SA"/>
        </w:rPr>
      </w:pPr>
    </w:p>
    <w:p w:rsidR="00294005" w:rsidRPr="00EF3617" w:rsidRDefault="00294005" w:rsidP="00294005">
      <w:pPr>
        <w:tabs>
          <w:tab w:val="left" w:pos="7020"/>
        </w:tabs>
      </w:pPr>
    </w:p>
    <w:p w:rsidR="00191310" w:rsidRDefault="00191310">
      <w:bookmarkStart w:id="0" w:name="_GoBack"/>
      <w:bookmarkEnd w:id="0"/>
    </w:p>
    <w:sectPr w:rsidR="00191310" w:rsidSect="001F16E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05"/>
    <w:rsid w:val="00191310"/>
    <w:rsid w:val="002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AMD A6</cp:lastModifiedBy>
  <cp:revision>2</cp:revision>
  <dcterms:created xsi:type="dcterms:W3CDTF">2014-08-15T10:50:00Z</dcterms:created>
  <dcterms:modified xsi:type="dcterms:W3CDTF">2014-08-15T10:52:00Z</dcterms:modified>
</cp:coreProperties>
</file>