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10" w:rsidRDefault="004C0F10" w:rsidP="004C0F10">
      <w:pPr>
        <w:spacing w:line="200" w:lineRule="atLeast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СОВЕТ ДЕПУТАТОВ </w:t>
      </w:r>
    </w:p>
    <w:p w:rsidR="004C0F10" w:rsidRDefault="004C0F10" w:rsidP="004C0F10">
      <w:pPr>
        <w:spacing w:line="200" w:lineRule="atLeast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РОДНИЧКОВСКОГО СЕЛЬСКОГО ПОСЕЛЕНИЯ </w:t>
      </w:r>
    </w:p>
    <w:p w:rsidR="004C0F10" w:rsidRDefault="004C0F10" w:rsidP="004C0F10">
      <w:pPr>
        <w:spacing w:line="200" w:lineRule="atLeast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НЕХАЕВСКОГО МУНИЦИПАЛЬНОГО РАЙОНА </w:t>
      </w:r>
    </w:p>
    <w:p w:rsidR="004C0F10" w:rsidRDefault="004C0F10" w:rsidP="004C0F10">
      <w:pPr>
        <w:widowControl/>
        <w:spacing w:line="200" w:lineRule="atLeast"/>
        <w:ind w:firstLine="818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>ВОЛГОГРАДСКОЙ ОБЛАСТИ</w:t>
      </w:r>
    </w:p>
    <w:p w:rsidR="004C0F10" w:rsidRDefault="004C0F10" w:rsidP="004C0F10">
      <w:pPr>
        <w:widowControl/>
        <w:spacing w:line="200" w:lineRule="atLeast"/>
        <w:ind w:firstLine="818"/>
        <w:jc w:val="both"/>
        <w:rPr>
          <w:rFonts w:ascii="Arial" w:hAnsi="Arial" w:cs="Arial"/>
          <w:spacing w:val="-3"/>
        </w:rPr>
      </w:pPr>
    </w:p>
    <w:p w:rsidR="004C0F10" w:rsidRDefault="004C0F10" w:rsidP="004C0F10">
      <w:pPr>
        <w:spacing w:line="2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283239" w:rsidRDefault="00283239" w:rsidP="004C0F10">
      <w:pPr>
        <w:spacing w:line="200" w:lineRule="atLeast"/>
        <w:jc w:val="center"/>
        <w:rPr>
          <w:rFonts w:ascii="Arial" w:hAnsi="Arial" w:cs="Arial"/>
        </w:rPr>
      </w:pPr>
    </w:p>
    <w:p w:rsidR="004C0F10" w:rsidRDefault="00283239" w:rsidP="004C0F10">
      <w:pPr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3239" w:rsidRDefault="004C0F10" w:rsidP="004C0F10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от 15 ноября 2018 г.  </w:t>
      </w:r>
      <w:r w:rsidR="00283239">
        <w:rPr>
          <w:rFonts w:ascii="Arial" w:hAnsi="Arial" w:cs="Arial"/>
        </w:rPr>
        <w:t xml:space="preserve">                                                                 № 62/3</w:t>
      </w:r>
    </w:p>
    <w:p w:rsidR="004C0F10" w:rsidRDefault="004C0F10" w:rsidP="004C0F10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4C0F10" w:rsidRDefault="004C0F10" w:rsidP="004C0F10">
      <w:pPr>
        <w:widowControl/>
        <w:ind w:right="4650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одобрении проекта решения о внесении изменений и дополнений в Устав Родничковского сельского поселения Нехаевского муниципального района Волгоградской области.</w:t>
      </w:r>
    </w:p>
    <w:p w:rsidR="004C0F10" w:rsidRDefault="004C0F10" w:rsidP="004C0F10">
      <w:pPr>
        <w:widowControl/>
        <w:ind w:right="4650" w:hanging="15"/>
        <w:jc w:val="both"/>
        <w:rPr>
          <w:rFonts w:ascii="Arial" w:hAnsi="Arial" w:cs="Arial"/>
        </w:rPr>
      </w:pPr>
    </w:p>
    <w:p w:rsidR="00283239" w:rsidRDefault="004C0F10" w:rsidP="004C0F10">
      <w:pPr>
        <w:widowControl/>
        <w:autoSpaceDE w:val="0"/>
        <w:spacing w:line="200" w:lineRule="atLeast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статьей </w:t>
      </w:r>
      <w:r w:rsidRPr="006F32DB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Устава Родничковского сельского поселения Нехаевского</w:t>
      </w:r>
      <w:proofErr w:type="gramEnd"/>
      <w:r>
        <w:rPr>
          <w:rFonts w:ascii="Arial" w:hAnsi="Arial" w:cs="Arial"/>
        </w:rPr>
        <w:t xml:space="preserve"> муниципального района Волгоградской области, </w:t>
      </w:r>
    </w:p>
    <w:p w:rsidR="004C0F10" w:rsidRDefault="004C0F10" w:rsidP="004C0F10">
      <w:pPr>
        <w:widowControl/>
        <w:autoSpaceDE w:val="0"/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депутатов Родничковского сельского поселения  решил: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</w:p>
    <w:p w:rsidR="004C0F10" w:rsidRDefault="004C0F10" w:rsidP="00283239">
      <w:pPr>
        <w:widowControl/>
        <w:spacing w:line="200" w:lineRule="atLeas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F32DB">
        <w:rPr>
          <w:rFonts w:ascii="Arial" w:hAnsi="Arial" w:cs="Arial"/>
          <w:b/>
        </w:rPr>
        <w:t>1.</w:t>
      </w:r>
      <w:r w:rsidRPr="006F32DB">
        <w:rPr>
          <w:rFonts w:ascii="Arial" w:hAnsi="Arial" w:cs="Arial"/>
        </w:rPr>
        <w:t xml:space="preserve"> </w:t>
      </w:r>
      <w:proofErr w:type="gramStart"/>
      <w:r w:rsidRPr="006F32DB">
        <w:rPr>
          <w:rFonts w:ascii="Arial" w:hAnsi="Arial" w:cs="Arial"/>
        </w:rPr>
        <w:t>Внести в Устав Родничковского сельского поселения Нехаевского муниципального района Волгоградской области, принятый решением Советом депутатов  сельского поселения от «24» октября 2014 г. № 3/1 (в редакции решений от «21» мая 2015 г. №22/1, от «23» ноября 2015 г. № 22/1, от 10 марта 2016 г., №28/1, от 10 октября 2016 №34/1, от 10 июля 2017 г. №43</w:t>
      </w:r>
      <w:proofErr w:type="gramEnd"/>
      <w:r w:rsidRPr="006F32DB">
        <w:rPr>
          <w:rFonts w:ascii="Arial" w:hAnsi="Arial" w:cs="Arial"/>
        </w:rPr>
        <w:t>/1, от 13 ноября 2017 г. №47/2, 07.05.2018 г. №57/1) следующие изменения: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  <w:b/>
        </w:rPr>
      </w:pP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части 1 статьи 5 Устава Родничковского сельского поселения Нехаевского муниципального района Волгоградской области: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1) пункт 14 изложить в следующей редакции:</w:t>
      </w:r>
    </w:p>
    <w:p w:rsidR="004C0F10" w:rsidRDefault="004C0F10" w:rsidP="004C0F10">
      <w:pPr>
        <w:widowControl/>
        <w:autoSpaceDE w:val="0"/>
        <w:spacing w:line="200" w:lineRule="atLeast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3"/>
        </w:rPr>
        <w:t>14) дорожная деятельность в отношении автомобильных дорог местного значения в границах населенных пунктов Родничковского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Родничковского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rFonts w:ascii="Arial" w:hAnsi="Arial" w:cs="Arial"/>
          <w:spacing w:val="-3"/>
        </w:rPr>
        <w:t xml:space="preserve"> и осуществления дорожной деятельности в соответствии с </w:t>
      </w:r>
      <w:hyperlink r:id="rId5" w:history="1">
        <w:r>
          <w:rPr>
            <w:rStyle w:val="a3"/>
            <w:rFonts w:ascii="Arial" w:hAnsi="Arial" w:cs="Arial"/>
            <w:color w:val="auto"/>
            <w:spacing w:val="-3"/>
          </w:rPr>
          <w:t>законодательством</w:t>
        </w:r>
      </w:hyperlink>
      <w:r>
        <w:rPr>
          <w:rFonts w:ascii="Arial" w:hAnsi="Arial" w:cs="Arial"/>
          <w:spacing w:val="-3"/>
        </w:rPr>
        <w:t xml:space="preserve"> Российской Федерации»</w:t>
      </w:r>
    </w:p>
    <w:p w:rsidR="004C0F10" w:rsidRDefault="004C0F10" w:rsidP="004C0F10">
      <w:pPr>
        <w:widowControl/>
        <w:spacing w:line="20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пункт 21 изложить в следующей редакции: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C0F10" w:rsidRDefault="004C0F10" w:rsidP="004C0F10">
      <w:pPr>
        <w:widowControl/>
        <w:spacing w:line="20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3) пункт 23 исключить.</w:t>
      </w:r>
    </w:p>
    <w:p w:rsidR="004C0F10" w:rsidRDefault="004C0F10" w:rsidP="004C0F10">
      <w:pPr>
        <w:widowControl/>
        <w:spacing w:line="20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1.2 Пункт 3 части 1 статьи 22 Устава Родничковского сельского поселения Нехаевского муниципального района Волгоградской области изложить в следующей редакции: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представление на утверждение Совета депутатов Родничковского сельского поселения проекта бюджета Родничковского сельского поселения, стратегии социально-экономического развития Родничковского сельского поселения, отчетов об их исполнении (реализации)».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 Пункт 3 статьи 24 Устава Родничковского сельского поселения Нехаевского муниципального района Волгоградской области изложить в следующей редакции: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подготовка и реализация стратегии социально-экономического развития Родничковского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Родничковского сельского поселения, прогноза социально-экономического развития Родничковского сельского поселения на среднесрочный или долгосрочный период, бюджетного прогноза Родничковского сельского поселения на долгосрочный период, муниципальных программ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В статье 32 Устава Родничковского сельского поселения Нехаевского муниципального района Волгоградской области: 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2 части 2 изложить в следующей редакции:</w:t>
      </w:r>
    </w:p>
    <w:p w:rsidR="004C0F10" w:rsidRDefault="004C0F10" w:rsidP="004C0F10">
      <w:pPr>
        <w:widowControl/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Родничковское сельское поселение, а также соглашения, заключаемые органами местного самоуправления Родничковского сельского поселения с иными органами местного самоуправления;»;</w:t>
      </w:r>
    </w:p>
    <w:p w:rsidR="004C0F10" w:rsidRDefault="004C0F10" w:rsidP="004C0F10">
      <w:pPr>
        <w:widowControl/>
        <w:spacing w:line="20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C0F10" w:rsidRDefault="004C0F10" w:rsidP="004C0F10">
      <w:pPr>
        <w:widowControl/>
        <w:spacing w:line="20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Подпункт 1 пункта 1.1. настоящего решения вступает в силу с 30.12.2018.</w:t>
      </w:r>
    </w:p>
    <w:p w:rsidR="004C0F10" w:rsidRDefault="004C0F10" w:rsidP="004C0F10">
      <w:pPr>
        <w:widowControl/>
        <w:spacing w:line="20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Подпункты 2 и 3 пункта 1.1. настоящего решения вступают в силу с 01.01.2019. </w:t>
      </w:r>
    </w:p>
    <w:p w:rsidR="004C0F10" w:rsidRDefault="004C0F10" w:rsidP="004C0F10">
      <w:pPr>
        <w:widowControl/>
        <w:spacing w:line="200" w:lineRule="atLeast"/>
        <w:ind w:firstLine="720"/>
        <w:rPr>
          <w:rFonts w:ascii="Arial" w:hAnsi="Arial" w:cs="Arial"/>
        </w:rPr>
      </w:pPr>
    </w:p>
    <w:p w:rsidR="004C0F10" w:rsidRDefault="004C0F10" w:rsidP="004C0F10">
      <w:pPr>
        <w:widowControl/>
        <w:spacing w:line="200" w:lineRule="atLeast"/>
        <w:ind w:firstLine="720"/>
        <w:rPr>
          <w:rFonts w:ascii="Arial" w:hAnsi="Arial" w:cs="Arial"/>
        </w:rPr>
      </w:pPr>
    </w:p>
    <w:p w:rsidR="004C0F10" w:rsidRDefault="004C0F10" w:rsidP="004C0F10">
      <w:pPr>
        <w:widowControl/>
        <w:spacing w:line="200" w:lineRule="atLeast"/>
        <w:ind w:firstLine="720"/>
        <w:rPr>
          <w:rFonts w:ascii="Arial" w:hAnsi="Arial" w:cs="Arial"/>
        </w:rPr>
      </w:pPr>
    </w:p>
    <w:p w:rsidR="004C0F10" w:rsidRDefault="004C0F10" w:rsidP="004C0F10">
      <w:pPr>
        <w:widowControl/>
        <w:ind w:firstLine="81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Глава Родничковского</w:t>
      </w:r>
    </w:p>
    <w:p w:rsidR="004C0F10" w:rsidRDefault="004C0F10" w:rsidP="004C0F10">
      <w:pPr>
        <w:widowControl/>
        <w:ind w:firstLine="818"/>
        <w:jc w:val="both"/>
      </w:pPr>
      <w:r>
        <w:rPr>
          <w:rFonts w:ascii="Arial" w:hAnsi="Arial" w:cs="Arial"/>
          <w:spacing w:val="-3"/>
        </w:rPr>
        <w:t xml:space="preserve">сельского поселения:                              </w:t>
      </w:r>
      <w:r w:rsidR="00283239">
        <w:rPr>
          <w:rFonts w:ascii="Arial" w:hAnsi="Arial" w:cs="Arial"/>
          <w:spacing w:val="-3"/>
        </w:rPr>
        <w:t xml:space="preserve">                               Шведов С.Н.</w:t>
      </w:r>
      <w:bookmarkStart w:id="0" w:name="_GoBack"/>
      <w:bookmarkEnd w:id="0"/>
    </w:p>
    <w:p w:rsidR="004C0F10" w:rsidRDefault="004C0F10" w:rsidP="004C0F10"/>
    <w:p w:rsidR="00770294" w:rsidRDefault="00770294"/>
    <w:sectPr w:rsidR="0077029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74"/>
    <w:rsid w:val="00283239"/>
    <w:rsid w:val="004C0F10"/>
    <w:rsid w:val="00770294"/>
    <w:rsid w:val="00B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F1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F1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63AD307ABFC4585FAB7BC360B949FDB2D4A9499A2F8BEC99BC697210A7AECF93B87F9F80D22468E5Q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2018-12-03T05:29:00Z</dcterms:created>
  <dcterms:modified xsi:type="dcterms:W3CDTF">2018-12-03T07:15:00Z</dcterms:modified>
</cp:coreProperties>
</file>