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B" w:rsidRPr="00A6469B" w:rsidRDefault="00A6469B" w:rsidP="00A6469B">
      <w:pPr>
        <w:jc w:val="center"/>
        <w:rPr>
          <w:rFonts w:ascii="Arial" w:hAnsi="Arial" w:cs="Arial"/>
          <w:b/>
        </w:rPr>
      </w:pPr>
      <w:r w:rsidRPr="00A6469B">
        <w:rPr>
          <w:rFonts w:ascii="Arial" w:hAnsi="Arial" w:cs="Arial"/>
          <w:b/>
        </w:rPr>
        <w:t>СОВЕТ ДЕПУТАТОВ</w:t>
      </w:r>
    </w:p>
    <w:p w:rsidR="00A6469B" w:rsidRPr="00A6469B" w:rsidRDefault="00A6469B" w:rsidP="00A6469B">
      <w:pPr>
        <w:jc w:val="center"/>
        <w:rPr>
          <w:rFonts w:ascii="Arial" w:hAnsi="Arial" w:cs="Arial"/>
          <w:b/>
        </w:rPr>
      </w:pPr>
      <w:r w:rsidRPr="00A6469B">
        <w:rPr>
          <w:rFonts w:ascii="Arial" w:hAnsi="Arial" w:cs="Arial"/>
          <w:b/>
        </w:rPr>
        <w:t xml:space="preserve">РОДНИЧКОВСКОГО СЕЛЬСКОГО ПОСЕЛЕНИЯ </w:t>
      </w:r>
    </w:p>
    <w:p w:rsidR="00A6469B" w:rsidRPr="00A6469B" w:rsidRDefault="00A6469B" w:rsidP="00A6469B">
      <w:pPr>
        <w:jc w:val="center"/>
        <w:rPr>
          <w:rFonts w:ascii="Arial" w:hAnsi="Arial" w:cs="Arial"/>
          <w:b/>
        </w:rPr>
      </w:pPr>
      <w:r w:rsidRPr="00A6469B">
        <w:rPr>
          <w:rFonts w:ascii="Arial" w:hAnsi="Arial" w:cs="Arial"/>
          <w:b/>
        </w:rPr>
        <w:t>НЕХАЕВСКОГО МУНИЦИПАЛЬНОГО РАЙОНА</w:t>
      </w:r>
    </w:p>
    <w:p w:rsidR="00A6469B" w:rsidRPr="00A6469B" w:rsidRDefault="00A6469B" w:rsidP="00A6469B">
      <w:pPr>
        <w:jc w:val="center"/>
        <w:rPr>
          <w:rFonts w:ascii="Arial" w:hAnsi="Arial" w:cs="Arial"/>
          <w:b/>
        </w:rPr>
      </w:pPr>
      <w:r w:rsidRPr="00A6469B">
        <w:rPr>
          <w:rFonts w:ascii="Arial" w:hAnsi="Arial" w:cs="Arial"/>
          <w:b/>
        </w:rPr>
        <w:t>ВОЛГОГРАДСКОЙ ОБЛАСТИ</w:t>
      </w: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jc w:val="center"/>
        <w:rPr>
          <w:rFonts w:ascii="Arial" w:hAnsi="Arial" w:cs="Arial"/>
        </w:rPr>
      </w:pPr>
      <w:r w:rsidRPr="00A6469B">
        <w:rPr>
          <w:rFonts w:ascii="Arial" w:hAnsi="Arial" w:cs="Arial"/>
        </w:rPr>
        <w:t>РЕШЕНИЕ</w:t>
      </w: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jc w:val="center"/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От 01.11.2019 г.                                                                                      №</w:t>
      </w:r>
      <w:r w:rsidRPr="00A6469B">
        <w:rPr>
          <w:rFonts w:ascii="Arial" w:hAnsi="Arial" w:cs="Arial"/>
          <w:lang w:val="en-US"/>
        </w:rPr>
        <w:t xml:space="preserve"> </w:t>
      </w:r>
      <w:r w:rsidRPr="00A6469B">
        <w:rPr>
          <w:rFonts w:ascii="Arial" w:hAnsi="Arial" w:cs="Arial"/>
        </w:rPr>
        <w:t>1/1</w:t>
      </w: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Об избр</w:t>
      </w:r>
      <w:bookmarkStart w:id="0" w:name="_GoBack"/>
      <w:bookmarkEnd w:id="0"/>
      <w:r w:rsidRPr="00A6469B">
        <w:rPr>
          <w:rFonts w:ascii="Arial" w:hAnsi="Arial" w:cs="Arial"/>
        </w:rPr>
        <w:t>ании счетной комиссии по вопросу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тайного голосования по избранию (делегированию) депутата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Совета депутатов Родничковского сельского поселения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Нехаевского муниципального района в представительный орган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Муниципального образования - Нехаевский муниципальный район</w:t>
      </w: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     На основании закона Российской Федерации от 06.12.2003г. №131-ФЗ «Об организации органов местного самоуправления в Российской Федерации», Устава Нехаевского муниципального района, Устава Родничковского сельского поселения</w:t>
      </w:r>
    </w:p>
    <w:p w:rsidR="00A6469B" w:rsidRPr="001024DA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Совет депутатов Родничковского сельского поселения Нехаевского муниципального района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РЕШИЛ:</w:t>
      </w: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1.     Избрать в состав счетной комиссии по вопросу тайного голосования по избранию (делегированию) депутата Совета депутатов Родничковского сельского поселения</w:t>
      </w:r>
    </w:p>
    <w:p w:rsidR="00A6469B" w:rsidRPr="00A6469B" w:rsidRDefault="00A6469B" w:rsidP="00A6469B">
      <w:pPr>
        <w:rPr>
          <w:rFonts w:ascii="Arial" w:hAnsi="Arial" w:cs="Arial"/>
        </w:rPr>
      </w:pPr>
      <w:r w:rsidRPr="00A6469B">
        <w:rPr>
          <w:rFonts w:ascii="Arial" w:hAnsi="Arial" w:cs="Arial"/>
        </w:rPr>
        <w:t>Нехаевского муниципального района в представительный орган муниципального образования - Нехаевский муниципальный район следующих депутатов: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  А.А. </w:t>
      </w:r>
      <w:proofErr w:type="spellStart"/>
      <w:r w:rsidRPr="00A6469B">
        <w:rPr>
          <w:rFonts w:ascii="Arial" w:hAnsi="Arial" w:cs="Arial"/>
        </w:rPr>
        <w:t>Яндакова</w:t>
      </w:r>
      <w:proofErr w:type="spellEnd"/>
      <w:r w:rsidRPr="00A6469B">
        <w:rPr>
          <w:rFonts w:ascii="Arial" w:hAnsi="Arial" w:cs="Arial"/>
        </w:rPr>
        <w:t xml:space="preserve">        - председатель комиссии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  Е.А. Герасимова    - секретарь комиссии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   Е.А. Серебряков    – член комиссии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  <w:r w:rsidRPr="00A6469B">
        <w:rPr>
          <w:rFonts w:ascii="Arial" w:hAnsi="Arial" w:cs="Arial"/>
        </w:rPr>
        <w:t>Глава Родничковского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  <w:r w:rsidRPr="00A6469B">
        <w:rPr>
          <w:rFonts w:ascii="Arial" w:hAnsi="Arial" w:cs="Arial"/>
        </w:rPr>
        <w:t xml:space="preserve">сельского поселения                                                       С.Н. Шведов  </w:t>
      </w: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Pr="00A6469B" w:rsidRDefault="00A6469B" w:rsidP="00A6469B">
      <w:pPr>
        <w:ind w:left="360"/>
        <w:rPr>
          <w:rFonts w:ascii="Arial" w:hAnsi="Arial" w:cs="Arial"/>
        </w:rPr>
      </w:pPr>
    </w:p>
    <w:p w:rsidR="00A6469B" w:rsidRDefault="00A6469B" w:rsidP="00A6469B">
      <w:pPr>
        <w:ind w:left="360"/>
      </w:pPr>
    </w:p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C4"/>
    <w:rsid w:val="001024DA"/>
    <w:rsid w:val="00A6469B"/>
    <w:rsid w:val="00BE33C4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2019-12-03T11:49:00Z</cp:lastPrinted>
  <dcterms:created xsi:type="dcterms:W3CDTF">2019-12-03T06:24:00Z</dcterms:created>
  <dcterms:modified xsi:type="dcterms:W3CDTF">2019-12-03T11:50:00Z</dcterms:modified>
</cp:coreProperties>
</file>