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8" w:rsidRDefault="00E73088" w:rsidP="00E73088">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СОВЕТ ДЕПУТАТОВ</w:t>
      </w:r>
    </w:p>
    <w:p w:rsidR="00E73088" w:rsidRDefault="00E73088" w:rsidP="00E73088">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РОДНИЧКОВСКОГО  СЕЛЬСКОГО ПОСЕЛЕНИЯ </w:t>
      </w:r>
    </w:p>
    <w:p w:rsidR="00E73088" w:rsidRDefault="00E73088" w:rsidP="00E73088">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НЕХАЕВСКОГО МУНИЦИПАЛЬНОГО РАЙОНА</w:t>
      </w:r>
    </w:p>
    <w:p w:rsidR="00E73088" w:rsidRDefault="00E73088" w:rsidP="00E73088">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ВОЛГОГРАДСКОЙ ОБЛАСТИ</w:t>
      </w:r>
    </w:p>
    <w:p w:rsidR="00E73088" w:rsidRDefault="00E73088" w:rsidP="00E73088">
      <w:pPr>
        <w:suppressAutoHyphens/>
        <w:spacing w:after="0" w:line="240" w:lineRule="auto"/>
        <w:jc w:val="center"/>
        <w:rPr>
          <w:rFonts w:ascii="Arial" w:eastAsia="Times New Roman" w:hAnsi="Arial" w:cs="Arial"/>
          <w:sz w:val="24"/>
          <w:szCs w:val="24"/>
          <w:lang w:eastAsia="ar-SA"/>
        </w:rPr>
      </w:pPr>
    </w:p>
    <w:p w:rsidR="00E73088" w:rsidRDefault="00E73088" w:rsidP="00E73088">
      <w:pPr>
        <w:suppressAutoHyphens/>
        <w:spacing w:after="0" w:line="240" w:lineRule="auto"/>
        <w:jc w:val="center"/>
        <w:rPr>
          <w:rFonts w:ascii="Arial" w:eastAsia="Times New Roman" w:hAnsi="Arial" w:cs="Arial"/>
          <w:b/>
          <w:sz w:val="24"/>
          <w:szCs w:val="24"/>
          <w:lang w:eastAsia="ar-SA"/>
        </w:rPr>
      </w:pPr>
      <w:r>
        <w:rPr>
          <w:rFonts w:ascii="Arial" w:eastAsia="Times New Roman" w:hAnsi="Arial" w:cs="Arial"/>
          <w:b/>
          <w:sz w:val="24"/>
          <w:szCs w:val="24"/>
          <w:lang w:eastAsia="ar-SA"/>
        </w:rPr>
        <w:t xml:space="preserve">РЕШЕНИЕ </w:t>
      </w:r>
    </w:p>
    <w:p w:rsidR="00E73088" w:rsidRDefault="00E73088" w:rsidP="00E73088">
      <w:pPr>
        <w:suppressAutoHyphens/>
        <w:spacing w:after="0" w:line="240" w:lineRule="auto"/>
        <w:ind w:right="5755"/>
        <w:jc w:val="both"/>
        <w:rPr>
          <w:rFonts w:ascii="Arial" w:eastAsia="Times New Roman" w:hAnsi="Arial" w:cs="Arial"/>
          <w:sz w:val="24"/>
          <w:szCs w:val="24"/>
          <w:lang w:eastAsia="ar-SA"/>
        </w:rPr>
      </w:pPr>
    </w:p>
    <w:p w:rsidR="00E73088" w:rsidRDefault="00E73088" w:rsidP="00E73088">
      <w:pPr>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от  05.12.2019 года                                                                   №  4/1</w:t>
      </w:r>
    </w:p>
    <w:p w:rsidR="00E73088" w:rsidRDefault="00E73088" w:rsidP="00E73088">
      <w:pPr>
        <w:keepNext/>
        <w:tabs>
          <w:tab w:val="left" w:pos="0"/>
        </w:tabs>
        <w:suppressAutoHyphens/>
        <w:spacing w:after="0" w:line="240" w:lineRule="auto"/>
        <w:ind w:right="4819"/>
        <w:jc w:val="both"/>
        <w:outlineLvl w:val="0"/>
        <w:rPr>
          <w:rFonts w:ascii="Arial" w:eastAsia="Times New Roman" w:hAnsi="Arial" w:cs="Arial"/>
          <w:sz w:val="24"/>
          <w:szCs w:val="24"/>
          <w:lang w:eastAsia="ar-SA"/>
        </w:rPr>
      </w:pPr>
    </w:p>
    <w:p w:rsidR="00E73088" w:rsidRDefault="00E73088" w:rsidP="00E73088">
      <w:pPr>
        <w:keepNext/>
        <w:tabs>
          <w:tab w:val="left" w:pos="0"/>
        </w:tabs>
        <w:suppressAutoHyphens/>
        <w:spacing w:after="0" w:line="240" w:lineRule="auto"/>
        <w:ind w:right="4819"/>
        <w:jc w:val="both"/>
        <w:outlineLvl w:val="0"/>
        <w:rPr>
          <w:rFonts w:ascii="Arial" w:eastAsia="Times New Roman" w:hAnsi="Arial" w:cs="Arial"/>
          <w:sz w:val="24"/>
          <w:szCs w:val="24"/>
          <w:lang w:eastAsia="ar-SA"/>
        </w:rPr>
      </w:pPr>
      <w:r>
        <w:rPr>
          <w:rFonts w:ascii="Arial" w:eastAsia="Times New Roman" w:hAnsi="Arial" w:cs="Arial"/>
          <w:sz w:val="24"/>
          <w:szCs w:val="24"/>
          <w:lang w:eastAsia="ar-SA"/>
        </w:rPr>
        <w:t>О внесении изменений и дополнений в Устав  Родничковского сельского поселения</w:t>
      </w:r>
      <w:r>
        <w:rPr>
          <w:rFonts w:ascii="Arial" w:eastAsia="Times New Roman" w:hAnsi="Arial" w:cs="Arial"/>
          <w:sz w:val="24"/>
          <w:szCs w:val="24"/>
          <w:lang w:eastAsia="ar-SA"/>
        </w:rPr>
        <w:tab/>
        <w:t xml:space="preserve">Нехаевского муниципального района  </w:t>
      </w:r>
    </w:p>
    <w:p w:rsidR="00E73088" w:rsidRDefault="00E73088" w:rsidP="00E73088">
      <w:pPr>
        <w:keepNext/>
        <w:tabs>
          <w:tab w:val="num" w:pos="0"/>
        </w:tabs>
        <w:suppressAutoHyphens/>
        <w:spacing w:after="119" w:line="240" w:lineRule="auto"/>
        <w:jc w:val="both"/>
        <w:outlineLvl w:val="1"/>
        <w:rPr>
          <w:rFonts w:ascii="Arial" w:eastAsia="Times New Roman" w:hAnsi="Arial" w:cs="Arial"/>
          <w:sz w:val="24"/>
          <w:szCs w:val="24"/>
          <w:lang w:eastAsia="ar-SA"/>
        </w:rPr>
      </w:pPr>
    </w:p>
    <w:p w:rsidR="00E73088" w:rsidRDefault="00E73088" w:rsidP="00E73088">
      <w:pPr>
        <w:spacing w:after="0" w:line="100" w:lineRule="atLeast"/>
        <w:ind w:firstLine="708"/>
        <w:jc w:val="both"/>
        <w:rPr>
          <w:rFonts w:ascii="Arial" w:eastAsia="Times New Roman" w:hAnsi="Arial" w:cs="Arial"/>
          <w:sz w:val="24"/>
          <w:szCs w:val="24"/>
        </w:rPr>
      </w:pPr>
      <w:proofErr w:type="gramStart"/>
      <w:r w:rsidRPr="00DE52D3">
        <w:rPr>
          <w:rFonts w:ascii="Arial" w:eastAsia="Times New Roman" w:hAnsi="Arial" w:cs="Arial"/>
          <w:sz w:val="24"/>
          <w:szCs w:val="24"/>
        </w:rPr>
        <w:t>Руководствуясь 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Федеральным законом от 26.07.2019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Федеральным законом от 02.08.2019 № 283-ФЗ «О внесении изменений в</w:t>
      </w:r>
      <w:proofErr w:type="gramEnd"/>
      <w:r w:rsidRPr="00DE52D3">
        <w:rPr>
          <w:rFonts w:ascii="Arial" w:eastAsia="Times New Roman" w:hAnsi="Arial" w:cs="Arial"/>
          <w:sz w:val="24"/>
          <w:szCs w:val="24"/>
        </w:rPr>
        <w:t xml:space="preserve"> Градостроительный кодекс Российской Федерации и отдельные законодательные акты Российской Федерации» и статьей 28 Устава Родничковского сельского поселения Нехаевского муниципального района Волгоградской области, </w:t>
      </w:r>
    </w:p>
    <w:p w:rsidR="00E73088" w:rsidRDefault="00E73088" w:rsidP="00E73088">
      <w:pPr>
        <w:widowControl w:val="0"/>
        <w:autoSpaceDE w:val="0"/>
        <w:autoSpaceDN w:val="0"/>
        <w:adjustRightInd w:val="0"/>
        <w:ind w:firstLine="540"/>
        <w:jc w:val="both"/>
        <w:rPr>
          <w:rFonts w:ascii="Arial" w:hAnsi="Arial" w:cs="Arial"/>
          <w:sz w:val="24"/>
          <w:szCs w:val="24"/>
        </w:rPr>
      </w:pPr>
      <w:r>
        <w:rPr>
          <w:rFonts w:ascii="Arial" w:hAnsi="Arial" w:cs="Arial"/>
          <w:b/>
          <w:sz w:val="24"/>
          <w:szCs w:val="24"/>
        </w:rPr>
        <w:t xml:space="preserve">Совет Депутатов Родничковского сельского поселения </w:t>
      </w:r>
    </w:p>
    <w:p w:rsidR="00E73088" w:rsidRDefault="00E73088" w:rsidP="00E73088">
      <w:pPr>
        <w:widowControl w:val="0"/>
        <w:autoSpaceDE w:val="0"/>
        <w:autoSpaceDN w:val="0"/>
        <w:adjustRightInd w:val="0"/>
        <w:ind w:firstLine="540"/>
        <w:jc w:val="both"/>
        <w:rPr>
          <w:rFonts w:ascii="Arial" w:hAnsi="Arial" w:cs="Arial"/>
          <w:b/>
          <w:i/>
          <w:sz w:val="24"/>
          <w:szCs w:val="24"/>
        </w:rPr>
      </w:pPr>
      <w:proofErr w:type="gramStart"/>
      <w:r>
        <w:rPr>
          <w:rFonts w:ascii="Arial" w:hAnsi="Arial" w:cs="Arial"/>
          <w:b/>
          <w:sz w:val="24"/>
          <w:szCs w:val="24"/>
        </w:rPr>
        <w:t>р</w:t>
      </w:r>
      <w:proofErr w:type="gramEnd"/>
      <w:r>
        <w:rPr>
          <w:rFonts w:ascii="Arial" w:hAnsi="Arial" w:cs="Arial"/>
          <w:b/>
          <w:sz w:val="24"/>
          <w:szCs w:val="24"/>
        </w:rPr>
        <w:t xml:space="preserve"> е ш и л:</w:t>
      </w:r>
    </w:p>
    <w:p w:rsidR="00E73088" w:rsidRDefault="00E73088" w:rsidP="00E73088">
      <w:pPr>
        <w:jc w:val="both"/>
        <w:rPr>
          <w:rFonts w:ascii="Arial" w:hAnsi="Arial" w:cs="Arial"/>
          <w:sz w:val="24"/>
          <w:szCs w:val="24"/>
        </w:rPr>
      </w:pPr>
      <w:r>
        <w:rPr>
          <w:rFonts w:ascii="Arial" w:hAnsi="Arial" w:cs="Arial"/>
          <w:b/>
        </w:rPr>
        <w:t xml:space="preserve">1. </w:t>
      </w:r>
      <w:r>
        <w:rPr>
          <w:rFonts w:ascii="Arial" w:hAnsi="Arial" w:cs="Arial"/>
          <w:sz w:val="24"/>
          <w:szCs w:val="24"/>
        </w:rPr>
        <w:t>Внести в Устав Родничковского сельского поселения Нехаевского муниципального района Волгоградской области (далее – Устав) следующие изменения</w:t>
      </w:r>
    </w:p>
    <w:p w:rsidR="00E73088" w:rsidRPr="00F222D3" w:rsidRDefault="00E73088" w:rsidP="00E73088">
      <w:pPr>
        <w:widowControl w:val="0"/>
        <w:numPr>
          <w:ilvl w:val="1"/>
          <w:numId w:val="2"/>
        </w:numPr>
        <w:tabs>
          <w:tab w:val="left" w:pos="1166"/>
        </w:tabs>
        <w:suppressAutoHyphens/>
        <w:spacing w:after="0" w:line="200" w:lineRule="atLeast"/>
        <w:ind w:left="0" w:firstLine="709"/>
        <w:jc w:val="both"/>
        <w:rPr>
          <w:rFonts w:ascii="Arial" w:eastAsia="Times New Roman" w:hAnsi="Arial" w:cs="Arial"/>
          <w:sz w:val="24"/>
          <w:szCs w:val="24"/>
        </w:rPr>
      </w:pPr>
      <w:r w:rsidRPr="00F222D3">
        <w:rPr>
          <w:rFonts w:ascii="Arial" w:eastAsia="Times New Roman" w:hAnsi="Arial" w:cs="Arial"/>
          <w:b/>
          <w:sz w:val="24"/>
          <w:szCs w:val="24"/>
        </w:rPr>
        <w:t xml:space="preserve">Статью 5 Устава </w:t>
      </w:r>
      <w:r w:rsidRPr="00F222D3">
        <w:rPr>
          <w:rFonts w:ascii="Arial" w:hAnsi="Arial" w:cs="Arial"/>
          <w:b/>
          <w:sz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E73088" w:rsidRPr="00F222D3" w:rsidRDefault="00E73088" w:rsidP="00E73088">
      <w:pPr>
        <w:tabs>
          <w:tab w:val="left" w:pos="1166"/>
        </w:tabs>
        <w:spacing w:line="200" w:lineRule="atLeast"/>
        <w:ind w:firstLine="709"/>
        <w:jc w:val="both"/>
        <w:rPr>
          <w:rFonts w:ascii="Arial" w:hAnsi="Arial" w:cs="Arial"/>
          <w:sz w:val="24"/>
          <w:szCs w:val="24"/>
        </w:rPr>
      </w:pPr>
      <w:r w:rsidRPr="00F222D3">
        <w:rPr>
          <w:rFonts w:ascii="Arial" w:eastAsia="Times New Roman" w:hAnsi="Arial" w:cs="Arial"/>
          <w:sz w:val="24"/>
          <w:szCs w:val="24"/>
        </w:rPr>
        <w:t xml:space="preserve">«Статья 5. Вопросы местного значения </w:t>
      </w:r>
      <w:r w:rsidRPr="00600538">
        <w:rPr>
          <w:rFonts w:ascii="Arial" w:hAnsi="Arial" w:cs="Arial"/>
          <w:sz w:val="24"/>
        </w:rPr>
        <w:t>Родничковского</w:t>
      </w:r>
      <w:r w:rsidRPr="00F222D3">
        <w:rPr>
          <w:rFonts w:ascii="Arial" w:eastAsia="Times New Roman"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 К вопросам местного значения сельского поселения относятся: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sidRPr="00F222D3">
        <w:rPr>
          <w:rFonts w:ascii="Arial" w:hAnsi="Arial" w:cs="Arial"/>
          <w:sz w:val="24"/>
          <w:szCs w:val="24"/>
        </w:rPr>
        <w:t>контроля за</w:t>
      </w:r>
      <w:proofErr w:type="gramEnd"/>
      <w:r w:rsidRPr="00F222D3">
        <w:rPr>
          <w:rFonts w:ascii="Arial" w:hAnsi="Arial" w:cs="Arial"/>
          <w:sz w:val="24"/>
          <w:szCs w:val="24"/>
        </w:rPr>
        <w:t xml:space="preserve"> его исполнением, составление и утверждение отчета об исполнении бюджета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2) установление, изменение и отмена местных налогов и сборов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3) владение, пользование и распоряжение имуществом, находящимся в муниципальной собственности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4) обеспечение первичных мер пожарной безопасности в границах населенных пунктов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lastRenderedPageBreak/>
        <w:t xml:space="preserve">5) создание условий для обеспечения жителей </w:t>
      </w:r>
      <w:r w:rsidRPr="00600538">
        <w:rPr>
          <w:rFonts w:ascii="Arial" w:hAnsi="Arial" w:cs="Arial"/>
          <w:sz w:val="24"/>
        </w:rPr>
        <w:t>Родничковского</w:t>
      </w:r>
      <w:r w:rsidRPr="00F222D3">
        <w:rPr>
          <w:rFonts w:ascii="Arial" w:hAnsi="Arial" w:cs="Arial"/>
          <w:sz w:val="24"/>
          <w:szCs w:val="24"/>
        </w:rPr>
        <w:t xml:space="preserve"> сельского поселения услугами связи, общественного питания, торговли и бытового обслуживания;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6) создание условий для организации досуга и обеспечения жителей </w:t>
      </w:r>
      <w:r w:rsidRPr="00600538">
        <w:rPr>
          <w:rFonts w:ascii="Arial" w:hAnsi="Arial" w:cs="Arial"/>
          <w:sz w:val="24"/>
        </w:rPr>
        <w:t>Родничковского</w:t>
      </w:r>
      <w:r w:rsidRPr="00F222D3">
        <w:rPr>
          <w:rFonts w:ascii="Arial" w:hAnsi="Arial" w:cs="Arial"/>
          <w:sz w:val="24"/>
          <w:szCs w:val="24"/>
        </w:rPr>
        <w:t xml:space="preserve"> сельского поселения услугами организаций культуры;</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7) обеспечение условий для развития на территории </w:t>
      </w:r>
      <w:r w:rsidRPr="00600538">
        <w:rPr>
          <w:rFonts w:ascii="Arial" w:hAnsi="Arial" w:cs="Arial"/>
          <w:sz w:val="24"/>
        </w:rPr>
        <w:t>Родничковского</w:t>
      </w:r>
      <w:r w:rsidRPr="00F222D3">
        <w:rPr>
          <w:rFonts w:ascii="Arial" w:hAnsi="Arial" w:cs="Arial"/>
          <w:sz w:val="24"/>
          <w:szCs w:val="24"/>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8) формирование архивных фондов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9) утверждение правил благоустройства территории </w:t>
      </w:r>
      <w:r w:rsidRPr="00600538">
        <w:rPr>
          <w:rFonts w:ascii="Arial" w:hAnsi="Arial" w:cs="Arial"/>
          <w:sz w:val="24"/>
        </w:rPr>
        <w:t>Родничковского</w:t>
      </w:r>
      <w:r w:rsidRPr="00F222D3">
        <w:rPr>
          <w:rFonts w:ascii="Arial" w:hAnsi="Arial" w:cs="Arial"/>
          <w:sz w:val="24"/>
          <w:szCs w:val="24"/>
        </w:rPr>
        <w:t xml:space="preserve"> сельского поселения, осуществление </w:t>
      </w:r>
      <w:proofErr w:type="gramStart"/>
      <w:r w:rsidRPr="00F222D3">
        <w:rPr>
          <w:rFonts w:ascii="Arial" w:hAnsi="Arial" w:cs="Arial"/>
          <w:sz w:val="24"/>
          <w:szCs w:val="24"/>
        </w:rPr>
        <w:t>контроля за</w:t>
      </w:r>
      <w:proofErr w:type="gramEnd"/>
      <w:r w:rsidRPr="00F222D3">
        <w:rPr>
          <w:rFonts w:ascii="Arial" w:hAnsi="Arial" w:cs="Arial"/>
          <w:sz w:val="24"/>
          <w:szCs w:val="24"/>
        </w:rPr>
        <w:t xml:space="preserve"> их соблюдением, организация благоустройства территории </w:t>
      </w:r>
      <w:r w:rsidRPr="00600538">
        <w:rPr>
          <w:rFonts w:ascii="Arial" w:hAnsi="Arial" w:cs="Arial"/>
          <w:sz w:val="24"/>
        </w:rPr>
        <w:t>Родничковского</w:t>
      </w:r>
      <w:r w:rsidRPr="00F222D3">
        <w:rPr>
          <w:rFonts w:ascii="Arial" w:hAnsi="Arial" w:cs="Arial"/>
          <w:sz w:val="24"/>
          <w:szCs w:val="24"/>
        </w:rPr>
        <w:t xml:space="preserve"> сельского поселения в соответствии с указанными правилами;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Pr="00600538">
        <w:rPr>
          <w:rFonts w:ascii="Arial" w:hAnsi="Arial" w:cs="Arial"/>
          <w:sz w:val="24"/>
        </w:rPr>
        <w:t>Родничковского</w:t>
      </w:r>
      <w:r w:rsidRPr="00F222D3">
        <w:rPr>
          <w:rFonts w:ascii="Arial" w:hAnsi="Arial" w:cs="Arial"/>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12) организация и осуществление мероприятий по работе с детьми и молодежью в</w:t>
      </w:r>
      <w:r w:rsidRPr="00F222D3">
        <w:rPr>
          <w:rFonts w:ascii="Arial" w:hAnsi="Arial" w:cs="Arial"/>
          <w:sz w:val="24"/>
        </w:rPr>
        <w:t xml:space="preserve"> </w:t>
      </w:r>
      <w:r w:rsidRPr="00600538">
        <w:rPr>
          <w:rFonts w:ascii="Arial" w:hAnsi="Arial" w:cs="Arial"/>
          <w:sz w:val="24"/>
        </w:rPr>
        <w:t>Родничковско</w:t>
      </w:r>
      <w:r>
        <w:rPr>
          <w:rFonts w:ascii="Arial" w:hAnsi="Arial" w:cs="Arial"/>
          <w:sz w:val="24"/>
        </w:rPr>
        <w:t>м</w:t>
      </w:r>
      <w:r w:rsidRPr="00F222D3">
        <w:rPr>
          <w:rFonts w:ascii="Arial" w:hAnsi="Arial" w:cs="Arial"/>
          <w:sz w:val="24"/>
          <w:szCs w:val="24"/>
        </w:rPr>
        <w:t xml:space="preserve"> сельском поселении;</w:t>
      </w:r>
    </w:p>
    <w:p w:rsidR="00E73088" w:rsidRPr="00F222D3" w:rsidRDefault="00E73088" w:rsidP="00E73088">
      <w:pPr>
        <w:spacing w:line="200" w:lineRule="atLeast"/>
        <w:ind w:firstLine="709"/>
        <w:jc w:val="both"/>
        <w:rPr>
          <w:rFonts w:ascii="Arial" w:eastAsia="Times New Roman" w:hAnsi="Arial" w:cs="Arial"/>
          <w:sz w:val="24"/>
          <w:szCs w:val="24"/>
        </w:rPr>
      </w:pPr>
      <w:r w:rsidRPr="00F222D3">
        <w:rPr>
          <w:rFonts w:ascii="Arial" w:hAnsi="Arial" w:cs="Arial"/>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73088" w:rsidRPr="00F222D3" w:rsidRDefault="00E73088" w:rsidP="00E73088">
      <w:pPr>
        <w:tabs>
          <w:tab w:val="left" w:pos="1166"/>
        </w:tabs>
        <w:spacing w:line="200" w:lineRule="atLeast"/>
        <w:ind w:firstLine="709"/>
        <w:jc w:val="both"/>
        <w:rPr>
          <w:rFonts w:ascii="Arial" w:eastAsia="Times New Roman" w:hAnsi="Arial" w:cs="Arial"/>
          <w:b/>
          <w:sz w:val="24"/>
          <w:szCs w:val="24"/>
        </w:rPr>
      </w:pPr>
      <w:proofErr w:type="gramStart"/>
      <w:r w:rsidRPr="00F222D3">
        <w:rPr>
          <w:rFonts w:ascii="Arial" w:eastAsia="Times New Roman" w:hAnsi="Arial" w:cs="Arial"/>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E73088" w:rsidRPr="00F222D3" w:rsidRDefault="00E73088" w:rsidP="00E73088">
      <w:pPr>
        <w:widowControl w:val="0"/>
        <w:numPr>
          <w:ilvl w:val="1"/>
          <w:numId w:val="3"/>
        </w:numPr>
        <w:tabs>
          <w:tab w:val="left" w:pos="1166"/>
        </w:tabs>
        <w:suppressAutoHyphens/>
        <w:spacing w:after="0" w:line="100" w:lineRule="atLeast"/>
        <w:ind w:left="0" w:firstLine="709"/>
        <w:jc w:val="both"/>
        <w:rPr>
          <w:rFonts w:ascii="Arial" w:eastAsia="Times New Roman" w:hAnsi="Arial" w:cs="Arial"/>
          <w:sz w:val="24"/>
          <w:szCs w:val="24"/>
        </w:rPr>
      </w:pPr>
      <w:r w:rsidRPr="00F222D3">
        <w:rPr>
          <w:rFonts w:ascii="Arial" w:eastAsia="Times New Roman" w:hAnsi="Arial" w:cs="Arial"/>
          <w:b/>
          <w:sz w:val="24"/>
          <w:szCs w:val="24"/>
        </w:rPr>
        <w:t xml:space="preserve">Дополнить Устав </w:t>
      </w:r>
      <w:r w:rsidRPr="00F222D3">
        <w:rPr>
          <w:rFonts w:ascii="Arial" w:hAnsi="Arial" w:cs="Arial"/>
          <w:b/>
          <w:sz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статьей 5.1 следующего содержания:</w:t>
      </w:r>
    </w:p>
    <w:p w:rsidR="00E73088" w:rsidRPr="00F222D3" w:rsidRDefault="00E73088" w:rsidP="00E73088">
      <w:pPr>
        <w:tabs>
          <w:tab w:val="left" w:pos="1166"/>
        </w:tabs>
        <w:spacing w:line="200" w:lineRule="atLeast"/>
        <w:ind w:firstLine="709"/>
        <w:jc w:val="both"/>
        <w:rPr>
          <w:rFonts w:ascii="Arial" w:eastAsia="Times New Roman" w:hAnsi="Arial" w:cs="Arial"/>
          <w:sz w:val="24"/>
          <w:szCs w:val="24"/>
        </w:rPr>
      </w:pPr>
      <w:r w:rsidRPr="00F222D3">
        <w:rPr>
          <w:rFonts w:ascii="Arial" w:eastAsia="Times New Roman" w:hAnsi="Arial" w:cs="Arial"/>
          <w:sz w:val="24"/>
          <w:szCs w:val="24"/>
        </w:rPr>
        <w:t xml:space="preserve">«Статья 5.1. Вопросы местного значения, закрепленные за </w:t>
      </w:r>
      <w:r w:rsidRPr="00600538">
        <w:rPr>
          <w:rFonts w:ascii="Arial" w:hAnsi="Arial" w:cs="Arial"/>
          <w:sz w:val="24"/>
        </w:rPr>
        <w:t>Родничковск</w:t>
      </w:r>
      <w:r>
        <w:rPr>
          <w:rFonts w:ascii="Arial" w:hAnsi="Arial" w:cs="Arial"/>
          <w:sz w:val="24"/>
        </w:rPr>
        <w:t>им</w:t>
      </w:r>
      <w:r w:rsidRPr="00F222D3">
        <w:rPr>
          <w:rFonts w:ascii="Arial" w:eastAsia="Times New Roman" w:hAnsi="Arial" w:cs="Arial"/>
          <w:sz w:val="24"/>
          <w:szCs w:val="24"/>
        </w:rPr>
        <w:t xml:space="preserve"> сельским поселением Нехаевского муниципального района Волгоградской области</w:t>
      </w:r>
    </w:p>
    <w:p w:rsidR="00E73088" w:rsidRPr="00F222D3" w:rsidRDefault="00E73088" w:rsidP="00E73088">
      <w:pPr>
        <w:tabs>
          <w:tab w:val="left" w:pos="1166"/>
        </w:tabs>
        <w:spacing w:line="200" w:lineRule="atLeast"/>
        <w:ind w:firstLine="709"/>
        <w:jc w:val="both"/>
        <w:rPr>
          <w:rFonts w:ascii="Arial" w:hAnsi="Arial" w:cs="Arial"/>
          <w:sz w:val="24"/>
          <w:szCs w:val="24"/>
        </w:rPr>
      </w:pPr>
      <w:r w:rsidRPr="00F222D3">
        <w:rPr>
          <w:rFonts w:ascii="Arial" w:eastAsia="Times New Roman" w:hAnsi="Arial" w:cs="Arial"/>
          <w:sz w:val="24"/>
          <w:szCs w:val="24"/>
        </w:rPr>
        <w:t xml:space="preserve">К закрепленным за </w:t>
      </w:r>
      <w:r>
        <w:rPr>
          <w:rFonts w:ascii="Arial" w:hAnsi="Arial" w:cs="Arial"/>
          <w:sz w:val="24"/>
        </w:rPr>
        <w:t>Родничковским</w:t>
      </w:r>
      <w:r w:rsidRPr="00F222D3">
        <w:rPr>
          <w:rFonts w:ascii="Arial" w:eastAsia="Times New Roman" w:hAnsi="Arial" w:cs="Arial"/>
          <w:sz w:val="24"/>
          <w:szCs w:val="24"/>
        </w:rPr>
        <w:t xml:space="preserve"> сельским поселением вопросам местного значения из числа предусмотренных </w:t>
      </w:r>
      <w:hyperlink r:id="rId6" w:history="1">
        <w:r w:rsidRPr="00F222D3">
          <w:rPr>
            <w:rStyle w:val="a3"/>
            <w:rFonts w:ascii="Arial" w:hAnsi="Arial" w:cs="Arial"/>
            <w:sz w:val="24"/>
            <w:szCs w:val="24"/>
          </w:rPr>
          <w:t>частью 1</w:t>
        </w:r>
      </w:hyperlink>
      <w:r w:rsidRPr="00F222D3">
        <w:rPr>
          <w:rFonts w:ascii="Arial" w:eastAsia="Times New Roman" w:hAnsi="Arial" w:cs="Arial"/>
          <w:sz w:val="24"/>
          <w:szCs w:val="24"/>
        </w:rPr>
        <w:t xml:space="preserve"> статьи 14 Федерального </w:t>
      </w:r>
      <w:hyperlink r:id="rId7" w:history="1">
        <w:proofErr w:type="gramStart"/>
        <w:r w:rsidRPr="00F222D3">
          <w:rPr>
            <w:rStyle w:val="a3"/>
            <w:rFonts w:ascii="Arial" w:eastAsia="Times New Roman" w:hAnsi="Arial" w:cs="Arial"/>
            <w:sz w:val="24"/>
            <w:szCs w:val="24"/>
          </w:rPr>
          <w:t>закон</w:t>
        </w:r>
        <w:proofErr w:type="gramEnd"/>
      </w:hyperlink>
      <w:r w:rsidRPr="00F222D3">
        <w:rPr>
          <w:rFonts w:ascii="Arial" w:eastAsia="Times New Roman" w:hAnsi="Arial" w:cs="Arial"/>
          <w:sz w:val="24"/>
          <w:szCs w:val="24"/>
        </w:rPr>
        <w:t xml:space="preserve">а от 06.10.2003 № 131-ФЗ «Об общих принципах организации местного </w:t>
      </w:r>
      <w:r w:rsidRPr="00F222D3">
        <w:rPr>
          <w:rFonts w:ascii="Arial" w:eastAsia="Times New Roman" w:hAnsi="Arial" w:cs="Arial"/>
          <w:sz w:val="24"/>
          <w:szCs w:val="24"/>
        </w:rPr>
        <w:lastRenderedPageBreak/>
        <w:t xml:space="preserve">самоуправления в Российской Федерации» вопросов местного значения сельских поселений относятся: </w:t>
      </w:r>
    </w:p>
    <w:p w:rsidR="00E73088" w:rsidRPr="00F222D3" w:rsidRDefault="00E73088" w:rsidP="00E73088">
      <w:pPr>
        <w:spacing w:line="200" w:lineRule="atLeast"/>
        <w:ind w:firstLine="709"/>
        <w:jc w:val="both"/>
        <w:rPr>
          <w:rFonts w:ascii="Arial" w:hAnsi="Arial" w:cs="Arial"/>
          <w:sz w:val="24"/>
          <w:szCs w:val="24"/>
        </w:rPr>
      </w:pPr>
      <w:proofErr w:type="gramStart"/>
      <w:r w:rsidRPr="00F222D3">
        <w:rPr>
          <w:rFonts w:ascii="Arial" w:hAnsi="Arial" w:cs="Arial"/>
          <w:sz w:val="24"/>
          <w:szCs w:val="24"/>
        </w:rPr>
        <w:t xml:space="preserve">1) дорожная деятельность в отношении автомобильных дорог местного значения в границах населенных пунктов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Pr="00600538">
        <w:rPr>
          <w:rFonts w:ascii="Arial" w:hAnsi="Arial" w:cs="Arial"/>
          <w:sz w:val="24"/>
        </w:rPr>
        <w:t>Родничковского</w:t>
      </w:r>
      <w:r w:rsidRPr="00F222D3">
        <w:rPr>
          <w:rFonts w:ascii="Arial" w:hAnsi="Arial" w:cs="Arial"/>
          <w:sz w:val="24"/>
          <w:szCs w:val="24"/>
        </w:rPr>
        <w:t xml:space="preserve"> сельского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F222D3">
        <w:rPr>
          <w:rFonts w:ascii="Arial" w:hAnsi="Arial" w:cs="Arial"/>
          <w:sz w:val="24"/>
          <w:szCs w:val="24"/>
        </w:rPr>
        <w:t xml:space="preserve"> и осуществления дорожной деятельности в соответствии с </w:t>
      </w:r>
      <w:hyperlink r:id="rId8" w:history="1">
        <w:r w:rsidRPr="00F222D3">
          <w:rPr>
            <w:rStyle w:val="a3"/>
            <w:rFonts w:ascii="Arial" w:hAnsi="Arial" w:cs="Arial"/>
            <w:sz w:val="24"/>
            <w:szCs w:val="24"/>
          </w:rPr>
          <w:t>законодательством</w:t>
        </w:r>
      </w:hyperlink>
      <w:r w:rsidRPr="00F222D3">
        <w:rPr>
          <w:rFonts w:ascii="Arial" w:hAnsi="Arial" w:cs="Arial"/>
          <w:sz w:val="24"/>
          <w:szCs w:val="24"/>
        </w:rPr>
        <w:t xml:space="preserve"> Российской Федерации;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2) обеспечение проживающих в</w:t>
      </w:r>
      <w:r>
        <w:rPr>
          <w:rFonts w:ascii="Arial" w:hAnsi="Arial" w:cs="Arial"/>
          <w:sz w:val="24"/>
          <w:szCs w:val="24"/>
        </w:rPr>
        <w:t xml:space="preserve"> </w:t>
      </w:r>
      <w:r w:rsidRPr="00600538">
        <w:rPr>
          <w:rFonts w:ascii="Arial" w:hAnsi="Arial" w:cs="Arial"/>
          <w:sz w:val="24"/>
        </w:rPr>
        <w:t>Родничковско</w:t>
      </w:r>
      <w:r>
        <w:rPr>
          <w:rFonts w:ascii="Arial" w:hAnsi="Arial" w:cs="Arial"/>
          <w:sz w:val="24"/>
        </w:rPr>
        <w:t>м</w:t>
      </w:r>
      <w:r w:rsidRPr="00F222D3">
        <w:rPr>
          <w:rFonts w:ascii="Arial" w:hAnsi="Arial" w:cs="Arial"/>
          <w:sz w:val="24"/>
          <w:szCs w:val="24"/>
        </w:rPr>
        <w:t xml:space="preserve"> сельск</w:t>
      </w:r>
      <w:r>
        <w:rPr>
          <w:rFonts w:ascii="Arial" w:hAnsi="Arial" w:cs="Arial"/>
          <w:sz w:val="24"/>
          <w:szCs w:val="24"/>
        </w:rPr>
        <w:t>ом</w:t>
      </w:r>
      <w:r w:rsidRPr="00F222D3">
        <w:rPr>
          <w:rFonts w:ascii="Arial" w:hAnsi="Arial" w:cs="Arial"/>
          <w:sz w:val="24"/>
          <w:szCs w:val="24"/>
        </w:rPr>
        <w:t xml:space="preserve"> поселени</w:t>
      </w:r>
      <w:r>
        <w:rPr>
          <w:rFonts w:ascii="Arial" w:hAnsi="Arial" w:cs="Arial"/>
          <w:sz w:val="24"/>
          <w:szCs w:val="24"/>
        </w:rPr>
        <w:t>и</w:t>
      </w:r>
      <w:r w:rsidRPr="00F222D3">
        <w:rPr>
          <w:rFonts w:ascii="Arial" w:hAnsi="Arial" w:cs="Arial"/>
          <w:sz w:val="24"/>
          <w:szCs w:val="24"/>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F222D3">
          <w:rPr>
            <w:rStyle w:val="a3"/>
            <w:rFonts w:ascii="Arial" w:hAnsi="Arial" w:cs="Arial"/>
            <w:sz w:val="24"/>
            <w:szCs w:val="24"/>
          </w:rPr>
          <w:t>законодательством</w:t>
        </w:r>
      </w:hyperlink>
      <w:r w:rsidRPr="00F222D3">
        <w:rPr>
          <w:rFonts w:ascii="Arial" w:hAnsi="Arial" w:cs="Arial"/>
          <w:sz w:val="24"/>
          <w:szCs w:val="24"/>
        </w:rPr>
        <w:t>;</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Pr="0049692C">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w:t>
      </w:r>
      <w:r w:rsidRPr="0049692C">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w:t>
      </w:r>
      <w:r>
        <w:rPr>
          <w:rFonts w:ascii="Arial" w:hAnsi="Arial" w:cs="Arial"/>
          <w:sz w:val="24"/>
          <w:szCs w:val="24"/>
        </w:rPr>
        <w:t>ого</w:t>
      </w:r>
      <w:r w:rsidRPr="00F222D3">
        <w:rPr>
          <w:rFonts w:ascii="Arial" w:hAnsi="Arial" w:cs="Arial"/>
          <w:sz w:val="24"/>
          <w:szCs w:val="24"/>
        </w:rPr>
        <w:t xml:space="preserve"> поселени</w:t>
      </w:r>
      <w:r>
        <w:rPr>
          <w:rFonts w:ascii="Arial" w:hAnsi="Arial" w:cs="Arial"/>
          <w:sz w:val="24"/>
          <w:szCs w:val="24"/>
        </w:rPr>
        <w:t>я</w:t>
      </w:r>
      <w:r w:rsidRPr="00F222D3">
        <w:rPr>
          <w:rFonts w:ascii="Arial" w:hAnsi="Arial" w:cs="Arial"/>
          <w:sz w:val="24"/>
          <w:szCs w:val="24"/>
        </w:rPr>
        <w:t>, социальную и культурную адаптацию мигрантов, профилактику межнациональных (межэтнических) конфликтов;</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5) участие в предупреждении и ликвидации последствий чрезвычайных ситуаций в границах</w:t>
      </w:r>
      <w:r w:rsidRPr="0049692C">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6) организация библиотечного обслуживания населения, комплектование и обеспечение сохранности библиотечных фондов библиотек</w:t>
      </w:r>
      <w:r w:rsidRPr="0049692C">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7) сохранение, использование и популяризация объектов культурного наследия (памятников истории и культуры), находящихся в собственности </w:t>
      </w:r>
      <w:r w:rsidRPr="00600538">
        <w:rPr>
          <w:rFonts w:ascii="Arial" w:hAnsi="Arial" w:cs="Arial"/>
          <w:sz w:val="24"/>
        </w:rPr>
        <w:t>Родничковского</w:t>
      </w:r>
      <w:r w:rsidRPr="00F222D3">
        <w:rPr>
          <w:rFonts w:ascii="Arial" w:hAnsi="Arial" w:cs="Arial"/>
          <w:sz w:val="24"/>
          <w:szCs w:val="24"/>
        </w:rPr>
        <w:t xml:space="preserve"> сельск</w:t>
      </w:r>
      <w:r>
        <w:rPr>
          <w:rFonts w:ascii="Arial" w:hAnsi="Arial" w:cs="Arial"/>
          <w:sz w:val="24"/>
          <w:szCs w:val="24"/>
        </w:rPr>
        <w:t>ого</w:t>
      </w:r>
      <w:r w:rsidRPr="00F222D3">
        <w:rPr>
          <w:rFonts w:ascii="Arial" w:hAnsi="Arial" w:cs="Arial"/>
          <w:sz w:val="24"/>
          <w:szCs w:val="24"/>
        </w:rPr>
        <w:t xml:space="preserve"> поселени</w:t>
      </w:r>
      <w:r>
        <w:rPr>
          <w:rFonts w:ascii="Arial" w:hAnsi="Arial" w:cs="Arial"/>
          <w:sz w:val="24"/>
          <w:szCs w:val="24"/>
        </w:rPr>
        <w:t>я</w:t>
      </w:r>
      <w:r w:rsidRPr="00F222D3">
        <w:rPr>
          <w:rFonts w:ascii="Arial" w:hAnsi="Arial" w:cs="Arial"/>
          <w:sz w:val="24"/>
          <w:szCs w:val="24"/>
        </w:rPr>
        <w:t>, охрана объектов культурного наследия (памятников истории и культуры) местного (муниципального) значения, расположенных на территории</w:t>
      </w:r>
      <w:r w:rsidRPr="0049692C">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sidRPr="0049692C">
        <w:rPr>
          <w:rFonts w:ascii="Arial" w:hAnsi="Arial" w:cs="Arial"/>
          <w:sz w:val="24"/>
        </w:rPr>
        <w:t xml:space="preserve"> </w:t>
      </w:r>
      <w:r w:rsidRPr="00600538">
        <w:rPr>
          <w:rFonts w:ascii="Arial" w:hAnsi="Arial" w:cs="Arial"/>
          <w:sz w:val="24"/>
        </w:rPr>
        <w:t>Родничковско</w:t>
      </w:r>
      <w:r>
        <w:rPr>
          <w:rFonts w:ascii="Arial" w:hAnsi="Arial" w:cs="Arial"/>
          <w:sz w:val="24"/>
        </w:rPr>
        <w:t>м</w:t>
      </w:r>
      <w:r w:rsidRPr="00F222D3">
        <w:rPr>
          <w:rFonts w:ascii="Arial" w:hAnsi="Arial" w:cs="Arial"/>
          <w:sz w:val="24"/>
          <w:szCs w:val="24"/>
        </w:rPr>
        <w:t xml:space="preserve"> сельском поселении;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9) создание условий для массового отдыха жителей</w:t>
      </w:r>
      <w:r w:rsidRPr="0049692C">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w:t>
      </w:r>
      <w:r>
        <w:rPr>
          <w:rFonts w:ascii="Arial" w:hAnsi="Arial" w:cs="Arial"/>
          <w:sz w:val="24"/>
          <w:szCs w:val="24"/>
        </w:rPr>
        <w:t>ого</w:t>
      </w:r>
      <w:r w:rsidRPr="00F222D3">
        <w:rPr>
          <w:rFonts w:ascii="Arial" w:hAnsi="Arial" w:cs="Arial"/>
          <w:sz w:val="24"/>
          <w:szCs w:val="24"/>
        </w:rPr>
        <w:t xml:space="preserve"> поселени</w:t>
      </w:r>
      <w:r>
        <w:rPr>
          <w:rFonts w:ascii="Arial" w:hAnsi="Arial" w:cs="Arial"/>
          <w:sz w:val="24"/>
          <w:szCs w:val="24"/>
        </w:rPr>
        <w:t>я</w:t>
      </w:r>
      <w:r w:rsidRPr="00F222D3">
        <w:rPr>
          <w:rFonts w:ascii="Arial" w:hAnsi="Arial" w:cs="Arial"/>
          <w:sz w:val="24"/>
          <w:szCs w:val="24"/>
        </w:rPr>
        <w:t xml:space="preserve"> и организация обустройства мест массового отдыха </w:t>
      </w:r>
      <w:r>
        <w:rPr>
          <w:rFonts w:ascii="Arial" w:hAnsi="Arial" w:cs="Arial"/>
          <w:sz w:val="24"/>
          <w:szCs w:val="24"/>
        </w:rPr>
        <w:t>населения</w:t>
      </w:r>
      <w:r w:rsidRPr="00F222D3">
        <w:rPr>
          <w:rFonts w:ascii="Arial" w:hAnsi="Arial" w:cs="Arial"/>
          <w:sz w:val="24"/>
          <w:szCs w:val="24"/>
        </w:rPr>
        <w:t>, включая обеспечение свободного доступа граждан к водным объектам общего пользования и их береговым полосам;</w:t>
      </w:r>
    </w:p>
    <w:p w:rsidR="00E73088"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10) </w:t>
      </w:r>
      <w:r w:rsidRPr="00F222D3">
        <w:rPr>
          <w:rFonts w:ascii="Arial" w:hAnsi="Arial" w:cs="Arial"/>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Arial" w:hAnsi="Arial" w:cs="Arial"/>
          <w:sz w:val="24"/>
          <w:szCs w:val="24"/>
        </w:rPr>
        <w:t xml:space="preserve"> </w:t>
      </w:r>
    </w:p>
    <w:p w:rsidR="00E73088" w:rsidRPr="00F222D3" w:rsidRDefault="00E73088" w:rsidP="00E73088">
      <w:pPr>
        <w:spacing w:line="200" w:lineRule="atLeast"/>
        <w:ind w:firstLine="709"/>
        <w:jc w:val="both"/>
        <w:rPr>
          <w:rFonts w:ascii="Arial" w:hAnsi="Arial" w:cs="Arial"/>
          <w:sz w:val="24"/>
          <w:szCs w:val="24"/>
        </w:rPr>
      </w:pPr>
      <w:r>
        <w:rPr>
          <w:rFonts w:ascii="Arial" w:hAnsi="Arial" w:cs="Arial"/>
          <w:sz w:val="24"/>
          <w:szCs w:val="24"/>
        </w:rPr>
        <w:lastRenderedPageBreak/>
        <w:t xml:space="preserve"> </w:t>
      </w:r>
      <w:r w:rsidRPr="00F222D3">
        <w:rPr>
          <w:rFonts w:ascii="Arial" w:hAnsi="Arial" w:cs="Arial"/>
          <w:sz w:val="24"/>
          <w:szCs w:val="24"/>
        </w:rPr>
        <w:t>11)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w:t>
      </w:r>
      <w:r w:rsidRPr="00D92531">
        <w:rPr>
          <w:rFonts w:ascii="Arial" w:hAnsi="Arial" w:cs="Arial"/>
          <w:sz w:val="24"/>
        </w:rPr>
        <w:t xml:space="preserve"> </w:t>
      </w:r>
      <w:r w:rsidRPr="00600538">
        <w:rPr>
          <w:rFonts w:ascii="Arial" w:hAnsi="Arial" w:cs="Arial"/>
          <w:sz w:val="24"/>
        </w:rPr>
        <w:t>Родничковского</w:t>
      </w:r>
      <w:r>
        <w:rPr>
          <w:rFonts w:ascii="Arial" w:hAnsi="Arial" w:cs="Arial"/>
          <w:sz w:val="24"/>
        </w:rPr>
        <w:t xml:space="preserve"> сельского</w:t>
      </w:r>
      <w:r w:rsidRPr="00F222D3">
        <w:rPr>
          <w:rFonts w:ascii="Arial" w:hAnsi="Arial" w:cs="Arial"/>
          <w:sz w:val="24"/>
          <w:szCs w:val="24"/>
        </w:rPr>
        <w:t xml:space="preserve"> поселения</w:t>
      </w:r>
      <w:r w:rsidRPr="00F222D3">
        <w:rPr>
          <w:rFonts w:ascii="Arial" w:hAnsi="Arial" w:cs="Arial"/>
          <w:b/>
          <w:sz w:val="24"/>
          <w:szCs w:val="24"/>
        </w:rPr>
        <w:t>;</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12) создание, содержание и организация деятельности аварийно-спасательных служб и (или) аварийно-спасательных формирований на территории</w:t>
      </w:r>
      <w:r w:rsidRPr="00D92531">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сельского поселения;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13) осуществление мероприятий по обеспечению безопасности людей на водных объектах, охране их жизни и здоровья;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14) осуществление в пределах, установленных водным </w:t>
      </w:r>
      <w:hyperlink r:id="rId10" w:history="1">
        <w:r w:rsidRPr="00F222D3">
          <w:rPr>
            <w:rStyle w:val="a3"/>
            <w:rFonts w:ascii="Arial" w:hAnsi="Arial" w:cs="Arial"/>
            <w:sz w:val="24"/>
            <w:szCs w:val="24"/>
          </w:rPr>
          <w:t>законодательством</w:t>
        </w:r>
      </w:hyperlink>
      <w:r w:rsidRPr="00F222D3">
        <w:rPr>
          <w:rFonts w:ascii="Arial" w:hAnsi="Arial" w:cs="Arial"/>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15) предоставление помещения для работы на обслуживаемом административном участке</w:t>
      </w:r>
      <w:r w:rsidRPr="00D92531">
        <w:rPr>
          <w:rFonts w:ascii="Arial" w:hAnsi="Arial" w:cs="Arial"/>
          <w:sz w:val="24"/>
        </w:rPr>
        <w:t xml:space="preserve"> </w:t>
      </w:r>
      <w:r w:rsidRPr="00600538">
        <w:rPr>
          <w:rFonts w:ascii="Arial" w:hAnsi="Arial" w:cs="Arial"/>
          <w:sz w:val="24"/>
        </w:rPr>
        <w:t>Родничковского</w:t>
      </w:r>
      <w:r w:rsidRPr="00F222D3">
        <w:rPr>
          <w:rFonts w:ascii="Arial" w:hAnsi="Arial" w:cs="Arial"/>
          <w:sz w:val="24"/>
          <w:szCs w:val="24"/>
        </w:rPr>
        <w:t xml:space="preserve"> сельск</w:t>
      </w:r>
      <w:r>
        <w:rPr>
          <w:rFonts w:ascii="Arial" w:hAnsi="Arial" w:cs="Arial"/>
          <w:sz w:val="24"/>
          <w:szCs w:val="24"/>
        </w:rPr>
        <w:t>ого</w:t>
      </w:r>
      <w:r w:rsidRPr="00F222D3">
        <w:rPr>
          <w:rFonts w:ascii="Arial" w:hAnsi="Arial" w:cs="Arial"/>
          <w:sz w:val="24"/>
          <w:szCs w:val="24"/>
        </w:rPr>
        <w:t xml:space="preserve"> поселени</w:t>
      </w:r>
      <w:r>
        <w:rPr>
          <w:rFonts w:ascii="Arial" w:hAnsi="Arial" w:cs="Arial"/>
          <w:sz w:val="24"/>
          <w:szCs w:val="24"/>
        </w:rPr>
        <w:t>я</w:t>
      </w:r>
      <w:r w:rsidRPr="00F222D3">
        <w:rPr>
          <w:rFonts w:ascii="Arial" w:hAnsi="Arial" w:cs="Arial"/>
          <w:sz w:val="24"/>
          <w:szCs w:val="24"/>
        </w:rPr>
        <w:t xml:space="preserve"> сотруднику, замещающему должность участкового уполномоченного полиции;</w:t>
      </w:r>
    </w:p>
    <w:p w:rsidR="00E73088" w:rsidRPr="00F222D3" w:rsidRDefault="00E73088" w:rsidP="00E73088">
      <w:pPr>
        <w:spacing w:line="200" w:lineRule="atLeast"/>
        <w:ind w:firstLine="709"/>
        <w:jc w:val="both"/>
        <w:rPr>
          <w:rFonts w:ascii="Arial" w:eastAsia="Times New Roman" w:hAnsi="Arial" w:cs="Arial"/>
          <w:sz w:val="24"/>
          <w:szCs w:val="24"/>
        </w:rPr>
      </w:pPr>
      <w:r w:rsidRPr="00F222D3">
        <w:rPr>
          <w:rFonts w:ascii="Arial" w:hAnsi="Arial" w:cs="Arial"/>
          <w:sz w:val="24"/>
          <w:szCs w:val="24"/>
        </w:rPr>
        <w:t>16)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73088" w:rsidRPr="00F222D3" w:rsidRDefault="00E73088" w:rsidP="00E73088">
      <w:pPr>
        <w:tabs>
          <w:tab w:val="left" w:pos="1166"/>
        </w:tabs>
        <w:spacing w:line="200" w:lineRule="atLeast"/>
        <w:ind w:firstLine="709"/>
        <w:jc w:val="both"/>
        <w:rPr>
          <w:rFonts w:ascii="Arial" w:eastAsia="Times New Roman" w:hAnsi="Arial" w:cs="Arial"/>
          <w:b/>
          <w:sz w:val="24"/>
          <w:szCs w:val="24"/>
        </w:rPr>
      </w:pPr>
      <w:r w:rsidRPr="00F222D3">
        <w:rPr>
          <w:rFonts w:ascii="Arial" w:eastAsia="Times New Roman" w:hAnsi="Arial" w:cs="Arial"/>
          <w:sz w:val="24"/>
          <w:szCs w:val="24"/>
        </w:rPr>
        <w:t xml:space="preserve">17) осуществление мер по противодействию коррупции в границах </w:t>
      </w:r>
      <w:r w:rsidRPr="00600538">
        <w:rPr>
          <w:rFonts w:ascii="Arial" w:hAnsi="Arial" w:cs="Arial"/>
          <w:sz w:val="24"/>
        </w:rPr>
        <w:t>Родничковского</w:t>
      </w:r>
      <w:r w:rsidRPr="00F222D3">
        <w:rPr>
          <w:rFonts w:ascii="Arial" w:eastAsia="Times New Roman" w:hAnsi="Arial" w:cs="Arial"/>
          <w:sz w:val="24"/>
          <w:szCs w:val="24"/>
        </w:rPr>
        <w:t xml:space="preserve"> сельского поселения.</w:t>
      </w:r>
    </w:p>
    <w:p w:rsidR="00E73088" w:rsidRPr="00F222D3" w:rsidRDefault="00E73088" w:rsidP="00E73088">
      <w:pPr>
        <w:tabs>
          <w:tab w:val="left" w:pos="1166"/>
        </w:tabs>
        <w:spacing w:line="100" w:lineRule="atLeast"/>
        <w:ind w:firstLine="709"/>
        <w:jc w:val="both"/>
        <w:rPr>
          <w:rFonts w:ascii="Arial" w:eastAsia="Times New Roman" w:hAnsi="Arial" w:cs="Arial"/>
          <w:b/>
          <w:sz w:val="24"/>
          <w:szCs w:val="24"/>
        </w:rPr>
      </w:pPr>
      <w:r w:rsidRPr="00F222D3">
        <w:rPr>
          <w:rFonts w:ascii="Arial" w:eastAsia="Times New Roman" w:hAnsi="Arial" w:cs="Arial"/>
          <w:b/>
          <w:sz w:val="24"/>
          <w:szCs w:val="24"/>
        </w:rPr>
        <w:t xml:space="preserve">1.3. В абзаце седьмом части 2 статьи 8 Устава </w:t>
      </w:r>
      <w:r>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после слова</w:t>
      </w:r>
      <w:r w:rsidRPr="00F222D3">
        <w:rPr>
          <w:rFonts w:ascii="Arial" w:eastAsia="Times New Roman" w:hAnsi="Arial" w:cs="Arial"/>
          <w:sz w:val="24"/>
          <w:szCs w:val="24"/>
        </w:rPr>
        <w:t xml:space="preserve"> «систематическое» </w:t>
      </w:r>
      <w:r w:rsidRPr="00F222D3">
        <w:rPr>
          <w:rFonts w:ascii="Arial" w:eastAsia="Times New Roman" w:hAnsi="Arial" w:cs="Arial"/>
          <w:b/>
          <w:sz w:val="24"/>
          <w:szCs w:val="24"/>
        </w:rPr>
        <w:t>дополнить словами</w:t>
      </w:r>
      <w:r w:rsidRPr="00F222D3">
        <w:rPr>
          <w:rFonts w:ascii="Arial" w:eastAsia="Times New Roman" w:hAnsi="Arial" w:cs="Arial"/>
          <w:sz w:val="24"/>
          <w:szCs w:val="24"/>
        </w:rPr>
        <w:t xml:space="preserve"> «два раза в течение последних двенадцати месяцев»;».</w:t>
      </w:r>
    </w:p>
    <w:p w:rsidR="00E73088" w:rsidRPr="00F222D3" w:rsidRDefault="00E73088" w:rsidP="00E73088">
      <w:pPr>
        <w:tabs>
          <w:tab w:val="left" w:pos="1166"/>
        </w:tabs>
        <w:spacing w:line="100" w:lineRule="atLeast"/>
        <w:ind w:firstLine="709"/>
        <w:jc w:val="both"/>
        <w:rPr>
          <w:rFonts w:ascii="Arial" w:eastAsia="Times New Roman" w:hAnsi="Arial" w:cs="Arial"/>
          <w:sz w:val="24"/>
          <w:szCs w:val="24"/>
        </w:rPr>
      </w:pPr>
      <w:r w:rsidRPr="00F222D3">
        <w:rPr>
          <w:rFonts w:ascii="Arial" w:eastAsia="Times New Roman" w:hAnsi="Arial" w:cs="Arial"/>
          <w:b/>
          <w:sz w:val="24"/>
          <w:szCs w:val="24"/>
        </w:rPr>
        <w:t xml:space="preserve">1.4. Часть 2 статьи 9 Устава </w:t>
      </w:r>
      <w:r>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E73088" w:rsidRPr="00F222D3" w:rsidRDefault="00E73088" w:rsidP="00E73088">
      <w:pPr>
        <w:tabs>
          <w:tab w:val="left" w:pos="1166"/>
        </w:tabs>
        <w:spacing w:line="100" w:lineRule="atLeast"/>
        <w:ind w:firstLine="709"/>
        <w:jc w:val="both"/>
        <w:rPr>
          <w:rFonts w:ascii="Arial" w:eastAsia="Times New Roman" w:hAnsi="Arial" w:cs="Arial"/>
          <w:b/>
          <w:sz w:val="24"/>
          <w:szCs w:val="24"/>
        </w:rPr>
      </w:pPr>
      <w:r w:rsidRPr="00F222D3">
        <w:rPr>
          <w:rFonts w:ascii="Arial" w:eastAsia="Times New Roman"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F222D3">
        <w:rPr>
          <w:rFonts w:ascii="Arial" w:eastAsia="Times New Roman" w:hAnsi="Arial" w:cs="Arial"/>
          <w:sz w:val="24"/>
          <w:szCs w:val="24"/>
        </w:rPr>
        <w:t>,</w:t>
      </w:r>
      <w:proofErr w:type="gramEnd"/>
      <w:r w:rsidRPr="00F222D3">
        <w:rPr>
          <w:rFonts w:ascii="Arial" w:eastAsia="Times New Roman" w:hAnsi="Arial" w:cs="Arial"/>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222D3">
        <w:rPr>
          <w:rFonts w:ascii="Arial" w:eastAsia="Times New Roman" w:hAnsi="Arial" w:cs="Arial"/>
          <w:sz w:val="24"/>
          <w:szCs w:val="24"/>
        </w:rPr>
        <w:t>.».</w:t>
      </w:r>
      <w:proofErr w:type="gramEnd"/>
    </w:p>
    <w:p w:rsidR="00E73088" w:rsidRPr="00F222D3" w:rsidRDefault="00E73088" w:rsidP="00E73088">
      <w:pPr>
        <w:tabs>
          <w:tab w:val="left" w:pos="1166"/>
        </w:tabs>
        <w:spacing w:line="100" w:lineRule="atLeast"/>
        <w:ind w:firstLine="709"/>
        <w:jc w:val="both"/>
        <w:rPr>
          <w:rFonts w:ascii="Arial" w:eastAsia="Times New Roman" w:hAnsi="Arial" w:cs="Arial"/>
          <w:sz w:val="24"/>
          <w:szCs w:val="24"/>
        </w:rPr>
      </w:pPr>
      <w:r w:rsidRPr="00F222D3">
        <w:rPr>
          <w:rFonts w:ascii="Arial" w:eastAsia="Times New Roman" w:hAnsi="Arial" w:cs="Arial"/>
          <w:b/>
          <w:sz w:val="24"/>
          <w:szCs w:val="24"/>
        </w:rPr>
        <w:t xml:space="preserve">1.5. Пункт 11 части 6 статьи 18 Устава </w:t>
      </w:r>
      <w:r>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E73088" w:rsidRPr="00F222D3" w:rsidRDefault="00E73088" w:rsidP="00E73088">
      <w:pPr>
        <w:tabs>
          <w:tab w:val="left" w:pos="1166"/>
        </w:tabs>
        <w:spacing w:line="100" w:lineRule="atLeast"/>
        <w:ind w:firstLine="709"/>
        <w:jc w:val="both"/>
        <w:rPr>
          <w:rFonts w:ascii="Arial" w:eastAsia="Times New Roman" w:hAnsi="Arial" w:cs="Arial"/>
          <w:sz w:val="24"/>
          <w:szCs w:val="24"/>
        </w:rPr>
      </w:pPr>
      <w:proofErr w:type="gramStart"/>
      <w:r w:rsidRPr="00F222D3">
        <w:rPr>
          <w:rFonts w:ascii="Arial" w:eastAsia="Times New Roman" w:hAnsi="Arial" w:cs="Arial"/>
          <w:sz w:val="24"/>
          <w:szCs w:val="24"/>
        </w:rPr>
        <w:t xml:space="preserve">«11) несоблюдения депутатом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w:t>
      </w:r>
      <w:r w:rsidRPr="00F222D3">
        <w:rPr>
          <w:rFonts w:ascii="Arial" w:eastAsia="Times New Roman" w:hAnsi="Arial" w:cs="Arial"/>
          <w:sz w:val="24"/>
          <w:szCs w:val="24"/>
        </w:rPr>
        <w:lastRenderedPageBreak/>
        <w:t>расположенных за пределами территории Российской Федерации, владеть и (или) пользоваться</w:t>
      </w:r>
      <w:proofErr w:type="gramEnd"/>
      <w:r w:rsidRPr="00F222D3">
        <w:rPr>
          <w:rFonts w:ascii="Arial" w:eastAsia="Times New Roman" w:hAnsi="Arial" w:cs="Arial"/>
          <w:sz w:val="24"/>
          <w:szCs w:val="24"/>
        </w:rPr>
        <w:t xml:space="preserve">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73088" w:rsidRPr="00F222D3" w:rsidRDefault="00E73088" w:rsidP="00E73088">
      <w:pPr>
        <w:tabs>
          <w:tab w:val="left" w:pos="1166"/>
        </w:tabs>
        <w:spacing w:line="100" w:lineRule="atLeast"/>
        <w:ind w:firstLine="709"/>
        <w:jc w:val="both"/>
        <w:rPr>
          <w:rFonts w:ascii="Arial" w:eastAsia="Times New Roman" w:hAnsi="Arial" w:cs="Arial"/>
          <w:sz w:val="24"/>
          <w:szCs w:val="24"/>
        </w:rPr>
      </w:pPr>
      <w:r w:rsidRPr="00F222D3">
        <w:rPr>
          <w:rFonts w:ascii="Arial" w:eastAsia="Times New Roman" w:hAnsi="Arial" w:cs="Arial"/>
          <w:b/>
          <w:sz w:val="24"/>
          <w:szCs w:val="24"/>
        </w:rPr>
        <w:t xml:space="preserve">1.6. Абзац второй части 1 статьи 19 Устава </w:t>
      </w:r>
      <w:r>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E73088" w:rsidRPr="00F222D3" w:rsidRDefault="00E73088" w:rsidP="00E73088">
      <w:pPr>
        <w:tabs>
          <w:tab w:val="left" w:pos="1166"/>
        </w:tabs>
        <w:spacing w:line="100" w:lineRule="atLeast"/>
        <w:ind w:firstLine="709"/>
        <w:jc w:val="both"/>
        <w:rPr>
          <w:rFonts w:ascii="Arial" w:hAnsi="Arial" w:cs="Arial"/>
          <w:sz w:val="24"/>
          <w:szCs w:val="24"/>
        </w:rPr>
      </w:pPr>
      <w:r w:rsidRPr="00F222D3">
        <w:rPr>
          <w:rFonts w:ascii="Arial" w:eastAsia="Times New Roman" w:hAnsi="Arial" w:cs="Arial"/>
          <w:sz w:val="24"/>
          <w:szCs w:val="24"/>
        </w:rPr>
        <w:t xml:space="preserve">«Вновь избранный Совет депутатов </w:t>
      </w:r>
      <w:r>
        <w:rPr>
          <w:rFonts w:ascii="Arial" w:eastAsia="Times New Roman" w:hAnsi="Arial" w:cs="Arial"/>
          <w:sz w:val="24"/>
          <w:szCs w:val="24"/>
        </w:rPr>
        <w:t>Родничковского</w:t>
      </w:r>
      <w:r w:rsidRPr="00F222D3">
        <w:rPr>
          <w:rFonts w:ascii="Arial" w:eastAsia="Times New Roman" w:hAnsi="Arial" w:cs="Arial"/>
          <w:sz w:val="24"/>
          <w:szCs w:val="24"/>
        </w:rPr>
        <w:t xml:space="preserve">  сельского поселения Нехаевского муниципального района  собирается на первое заседание не позднее, чем на 30 день со дня его избрания в правомочном составе</w:t>
      </w:r>
      <w:proofErr w:type="gramStart"/>
      <w:r w:rsidRPr="00F222D3">
        <w:rPr>
          <w:rFonts w:ascii="Arial" w:eastAsia="Times New Roman" w:hAnsi="Arial" w:cs="Arial"/>
          <w:sz w:val="24"/>
          <w:szCs w:val="24"/>
        </w:rPr>
        <w:t xml:space="preserve">.». </w:t>
      </w:r>
      <w:proofErr w:type="gramEnd"/>
    </w:p>
    <w:p w:rsidR="00E73088" w:rsidRPr="00F222D3" w:rsidRDefault="00E73088" w:rsidP="00E73088">
      <w:pPr>
        <w:widowControl w:val="0"/>
        <w:numPr>
          <w:ilvl w:val="1"/>
          <w:numId w:val="4"/>
        </w:numPr>
        <w:tabs>
          <w:tab w:val="left" w:pos="1166"/>
        </w:tabs>
        <w:suppressAutoHyphens/>
        <w:spacing w:after="0" w:line="100" w:lineRule="atLeast"/>
        <w:ind w:left="0" w:firstLine="709"/>
        <w:jc w:val="both"/>
        <w:rPr>
          <w:rFonts w:ascii="Arial" w:eastAsia="Times New Roman" w:hAnsi="Arial" w:cs="Arial"/>
          <w:sz w:val="24"/>
          <w:szCs w:val="24"/>
        </w:rPr>
      </w:pPr>
      <w:r w:rsidRPr="00F222D3">
        <w:rPr>
          <w:rFonts w:ascii="Arial" w:eastAsia="Times New Roman" w:hAnsi="Arial" w:cs="Arial"/>
          <w:b/>
          <w:sz w:val="24"/>
          <w:szCs w:val="24"/>
        </w:rPr>
        <w:t xml:space="preserve">Часть 5 статьи 21 Устава </w:t>
      </w:r>
      <w:r>
        <w:rPr>
          <w:rFonts w:ascii="Arial" w:eastAsia="Times New Roman" w:hAnsi="Arial" w:cs="Arial"/>
          <w:b/>
          <w:sz w:val="24"/>
          <w:szCs w:val="24"/>
        </w:rPr>
        <w:t>Родничковского</w:t>
      </w:r>
      <w:r w:rsidRPr="00F222D3">
        <w:rPr>
          <w:rFonts w:ascii="Arial" w:eastAsia="Times New Roman" w:hAnsi="Arial" w:cs="Arial"/>
          <w:b/>
          <w:sz w:val="24"/>
          <w:szCs w:val="24"/>
        </w:rPr>
        <w:t xml:space="preserve"> сельского поселения Нехаевского муниципального района Волгоградской области изложить в следующей редакции:</w:t>
      </w:r>
    </w:p>
    <w:p w:rsidR="00E73088" w:rsidRPr="00F222D3" w:rsidRDefault="00E73088" w:rsidP="00E73088">
      <w:pPr>
        <w:tabs>
          <w:tab w:val="left" w:pos="1166"/>
        </w:tabs>
        <w:spacing w:line="200" w:lineRule="atLeast"/>
        <w:ind w:firstLine="709"/>
        <w:jc w:val="both"/>
        <w:rPr>
          <w:rFonts w:ascii="Arial" w:hAnsi="Arial" w:cs="Arial"/>
          <w:sz w:val="24"/>
          <w:szCs w:val="24"/>
        </w:rPr>
      </w:pPr>
      <w:r w:rsidRPr="00F222D3">
        <w:rPr>
          <w:rFonts w:ascii="Arial" w:eastAsia="Times New Roman" w:hAnsi="Arial" w:cs="Arial"/>
          <w:sz w:val="24"/>
          <w:szCs w:val="24"/>
        </w:rPr>
        <w:t xml:space="preserve">«5. Полномочия главы </w:t>
      </w:r>
      <w:r>
        <w:rPr>
          <w:rFonts w:ascii="Arial" w:eastAsia="Times New Roman" w:hAnsi="Arial" w:cs="Arial"/>
          <w:sz w:val="24"/>
          <w:szCs w:val="24"/>
        </w:rPr>
        <w:t>Родничковского</w:t>
      </w:r>
      <w:r w:rsidRPr="00F222D3">
        <w:rPr>
          <w:rFonts w:ascii="Arial" w:eastAsia="Times New Roman" w:hAnsi="Arial" w:cs="Arial"/>
          <w:sz w:val="24"/>
          <w:szCs w:val="24"/>
        </w:rPr>
        <w:t xml:space="preserve"> сельского поселения прекращаются досрочно в случае:</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 смерти;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2) отставки по собственному желанию;</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3) признания судом недееспособным или ограниченно дееспособным;</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4) признания судом безвестно отсутствующим или объявления умершим;</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5) вступления в отношении его в законную силу обвинительного приговора суда;</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6) выезда за пределы Российской Федерации на постоянное место жительства;</w:t>
      </w:r>
    </w:p>
    <w:p w:rsidR="00E73088" w:rsidRPr="00F222D3" w:rsidRDefault="00E73088" w:rsidP="00E73088">
      <w:pPr>
        <w:spacing w:line="200" w:lineRule="atLeast"/>
        <w:ind w:firstLine="709"/>
        <w:jc w:val="both"/>
        <w:rPr>
          <w:rFonts w:ascii="Arial" w:hAnsi="Arial" w:cs="Arial"/>
          <w:sz w:val="24"/>
          <w:szCs w:val="24"/>
        </w:rPr>
      </w:pPr>
      <w:proofErr w:type="gramStart"/>
      <w:r w:rsidRPr="00F222D3">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222D3">
        <w:rPr>
          <w:rFonts w:ascii="Arial" w:hAnsi="Arial" w:cs="Arial"/>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8) отзыва избирателями;</w:t>
      </w:r>
    </w:p>
    <w:p w:rsidR="00E73088"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9) призыва на военную службу или направления на заменяющую ее альтернативную гражданскую службу;</w:t>
      </w:r>
    </w:p>
    <w:p w:rsidR="00E73088" w:rsidRPr="00F222D3" w:rsidRDefault="00E73088" w:rsidP="00E73088">
      <w:pPr>
        <w:spacing w:line="200" w:lineRule="atLeast"/>
        <w:ind w:firstLine="709"/>
        <w:jc w:val="both"/>
        <w:rPr>
          <w:rFonts w:ascii="Arial" w:hAnsi="Arial" w:cs="Arial"/>
          <w:sz w:val="24"/>
          <w:szCs w:val="24"/>
        </w:rPr>
      </w:pPr>
      <w:proofErr w:type="gramStart"/>
      <w:r w:rsidRPr="00F222D3">
        <w:rPr>
          <w:rFonts w:ascii="Arial" w:hAnsi="Arial" w:cs="Arial"/>
          <w:sz w:val="24"/>
          <w:szCs w:val="24"/>
        </w:rPr>
        <w:t xml:space="preserve">10) несоблюдения главой </w:t>
      </w:r>
      <w:r>
        <w:rPr>
          <w:rFonts w:ascii="Arial" w:hAnsi="Arial" w:cs="Arial"/>
          <w:sz w:val="24"/>
          <w:szCs w:val="24"/>
        </w:rPr>
        <w:t>Родничковского</w:t>
      </w:r>
      <w:r w:rsidRPr="00F222D3">
        <w:rPr>
          <w:rFonts w:ascii="Arial" w:hAnsi="Arial" w:cs="Arial"/>
          <w:sz w:val="24"/>
          <w:szCs w:val="24"/>
        </w:rPr>
        <w:t xml:space="preserve"> сельского поселения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F222D3">
        <w:rPr>
          <w:rFonts w:ascii="Arial" w:hAnsi="Arial" w:cs="Arial"/>
          <w:sz w:val="24"/>
          <w:szCs w:val="24"/>
        </w:rPr>
        <w:lastRenderedPageBreak/>
        <w:t>пределами территории Российской Федерации, владеть</w:t>
      </w:r>
      <w:proofErr w:type="gramEnd"/>
      <w:r w:rsidRPr="00F222D3">
        <w:rPr>
          <w:rFonts w:ascii="Arial" w:hAnsi="Arial" w:cs="Arial"/>
          <w:sz w:val="24"/>
          <w:szCs w:val="24"/>
        </w:rPr>
        <w:t xml:space="preserve">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13) установленной в судебном порядке стойкой неспособности по состоянию здоровья осуществлять полномочия главы муниципального образования;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14) преобразования муниципального образования,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E73088" w:rsidRPr="00F222D3" w:rsidRDefault="00E73088" w:rsidP="00E73088">
      <w:pPr>
        <w:spacing w:line="200" w:lineRule="atLeast"/>
        <w:ind w:firstLine="709"/>
        <w:jc w:val="both"/>
        <w:rPr>
          <w:rFonts w:ascii="Arial" w:hAnsi="Arial" w:cs="Arial"/>
          <w:sz w:val="24"/>
          <w:szCs w:val="24"/>
        </w:rPr>
      </w:pPr>
      <w:r w:rsidRPr="00F222D3">
        <w:rPr>
          <w:rFonts w:ascii="Arial" w:hAnsi="Arial" w:cs="Arial"/>
          <w:sz w:val="24"/>
          <w:szCs w:val="24"/>
        </w:rPr>
        <w:t xml:space="preserve">15) утраты </w:t>
      </w:r>
      <w:r>
        <w:rPr>
          <w:rFonts w:ascii="Arial" w:hAnsi="Arial" w:cs="Arial"/>
          <w:sz w:val="24"/>
          <w:szCs w:val="24"/>
        </w:rPr>
        <w:t>Родничковским</w:t>
      </w:r>
      <w:r w:rsidRPr="00F222D3">
        <w:rPr>
          <w:rFonts w:ascii="Arial" w:hAnsi="Arial" w:cs="Arial"/>
          <w:sz w:val="24"/>
          <w:szCs w:val="24"/>
        </w:rPr>
        <w:t xml:space="preserve"> сельским поселением статуса муниципального образования в связи с его объединением с городским округом;</w:t>
      </w:r>
    </w:p>
    <w:p w:rsidR="00E73088" w:rsidRPr="00F222D3" w:rsidRDefault="00E73088" w:rsidP="00E73088">
      <w:pPr>
        <w:spacing w:line="200" w:lineRule="atLeast"/>
        <w:ind w:firstLine="709"/>
        <w:jc w:val="both"/>
        <w:rPr>
          <w:rFonts w:ascii="Arial" w:eastAsia="Times New Roman" w:hAnsi="Arial" w:cs="Arial"/>
          <w:bCs/>
          <w:iCs/>
          <w:sz w:val="24"/>
          <w:szCs w:val="24"/>
        </w:rPr>
      </w:pPr>
      <w:r w:rsidRPr="00F222D3">
        <w:rPr>
          <w:rFonts w:ascii="Arial" w:hAnsi="Arial" w:cs="Arial"/>
          <w:sz w:val="24"/>
          <w:szCs w:val="24"/>
        </w:rPr>
        <w:t>16) увеличения численнос</w:t>
      </w:r>
      <w:bookmarkStart w:id="0" w:name="_GoBack1"/>
      <w:bookmarkEnd w:id="0"/>
      <w:r w:rsidRPr="00F222D3">
        <w:rPr>
          <w:rFonts w:ascii="Arial" w:hAnsi="Arial" w:cs="Arial"/>
          <w:sz w:val="24"/>
          <w:szCs w:val="24"/>
        </w:rPr>
        <w:t xml:space="preserve">ти избирателей </w:t>
      </w:r>
      <w:r>
        <w:rPr>
          <w:rFonts w:ascii="Arial" w:hAnsi="Arial" w:cs="Arial"/>
          <w:sz w:val="24"/>
          <w:szCs w:val="24"/>
        </w:rPr>
        <w:t>Родничковского</w:t>
      </w:r>
      <w:r w:rsidRPr="00F222D3">
        <w:rPr>
          <w:rFonts w:ascii="Arial" w:hAnsi="Arial" w:cs="Arial"/>
          <w:sz w:val="24"/>
          <w:szCs w:val="24"/>
        </w:rPr>
        <w:t xml:space="preserve"> сельского поселения более чем на 25 процентов, произошедшего вследствие изменения границ </w:t>
      </w:r>
      <w:r>
        <w:rPr>
          <w:rFonts w:ascii="Arial" w:hAnsi="Arial" w:cs="Arial"/>
          <w:sz w:val="24"/>
          <w:szCs w:val="24"/>
        </w:rPr>
        <w:t>Родничковского</w:t>
      </w:r>
      <w:r w:rsidRPr="00F222D3">
        <w:rPr>
          <w:rFonts w:ascii="Arial" w:hAnsi="Arial" w:cs="Arial"/>
          <w:sz w:val="24"/>
          <w:szCs w:val="24"/>
        </w:rPr>
        <w:t xml:space="preserve"> сельского поселения или объединения поселения с городским округом;</w:t>
      </w:r>
    </w:p>
    <w:p w:rsidR="00E73088" w:rsidRDefault="00E73088" w:rsidP="00E73088">
      <w:pPr>
        <w:tabs>
          <w:tab w:val="left" w:pos="1166"/>
        </w:tabs>
        <w:spacing w:line="200" w:lineRule="atLeast"/>
        <w:ind w:firstLine="709"/>
        <w:jc w:val="both"/>
        <w:rPr>
          <w:rFonts w:ascii="Arial" w:eastAsia="Times New Roman" w:hAnsi="Arial" w:cs="Arial"/>
          <w:sz w:val="24"/>
          <w:szCs w:val="24"/>
        </w:rPr>
      </w:pPr>
      <w:r w:rsidRPr="00F222D3">
        <w:rPr>
          <w:rFonts w:ascii="Arial" w:eastAsia="Times New Roman" w:hAnsi="Arial" w:cs="Arial"/>
          <w:bCs/>
          <w:iCs/>
          <w:sz w:val="24"/>
          <w:szCs w:val="24"/>
        </w:rPr>
        <w:t xml:space="preserve">17) </w:t>
      </w:r>
      <w:r w:rsidRPr="00F222D3">
        <w:rPr>
          <w:rFonts w:ascii="Arial" w:eastAsia="Times New Roman" w:hAnsi="Arial" w:cs="Arial"/>
          <w:sz w:val="24"/>
          <w:szCs w:val="24"/>
        </w:rPr>
        <w:t>в иных случаях, устано</w:t>
      </w:r>
      <w:r>
        <w:rPr>
          <w:rFonts w:ascii="Arial" w:eastAsia="Times New Roman" w:hAnsi="Arial" w:cs="Arial"/>
          <w:sz w:val="24"/>
          <w:szCs w:val="24"/>
        </w:rPr>
        <w:t>вленных федеральными законами.</w:t>
      </w:r>
    </w:p>
    <w:p w:rsidR="00E73088" w:rsidRPr="00DF22BB" w:rsidRDefault="00E73088" w:rsidP="00E73088">
      <w:pPr>
        <w:tabs>
          <w:tab w:val="left" w:pos="1166"/>
        </w:tabs>
        <w:spacing w:line="200" w:lineRule="atLeast"/>
        <w:ind w:firstLine="709"/>
        <w:jc w:val="both"/>
        <w:rPr>
          <w:rFonts w:ascii="Arial" w:eastAsia="Times New Roman" w:hAnsi="Arial" w:cs="Arial"/>
          <w:sz w:val="24"/>
          <w:szCs w:val="24"/>
        </w:rPr>
      </w:pPr>
    </w:p>
    <w:p w:rsidR="00E73088" w:rsidRPr="00DF22BB" w:rsidRDefault="00E73088" w:rsidP="00E73088">
      <w:pPr>
        <w:pStyle w:val="a6"/>
        <w:autoSpaceDE w:val="0"/>
        <w:autoSpaceDN w:val="0"/>
        <w:adjustRightInd w:val="0"/>
        <w:ind w:left="0" w:firstLine="709"/>
        <w:jc w:val="both"/>
        <w:rPr>
          <w:rFonts w:ascii="Arial" w:hAnsi="Arial" w:cs="Arial"/>
          <w:sz w:val="24"/>
          <w:szCs w:val="24"/>
        </w:rPr>
      </w:pPr>
      <w:r w:rsidRPr="00DF22BB">
        <w:rPr>
          <w:rFonts w:ascii="Arial" w:hAnsi="Arial" w:cs="Arial"/>
          <w:sz w:val="24"/>
          <w:szCs w:val="24"/>
        </w:rPr>
        <w:t xml:space="preserve">1. Главе Родничковского сельского поселения Нехаевского муниципального района Волгоградской области в порядке, установленном Федеральным законом от 21.07.2005 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его принятия в  Управление Министерства юстиции Российской Федерации по Волгоградской области. </w:t>
      </w:r>
    </w:p>
    <w:p w:rsidR="00E73088" w:rsidRDefault="00E73088" w:rsidP="00E73088">
      <w:pPr>
        <w:pStyle w:val="a4"/>
        <w:numPr>
          <w:ilvl w:val="0"/>
          <w:numId w:val="1"/>
        </w:numPr>
        <w:tabs>
          <w:tab w:val="num" w:pos="0"/>
        </w:tabs>
        <w:spacing w:after="0" w:line="240" w:lineRule="auto"/>
        <w:ind w:left="0" w:right="-5" w:firstLine="709"/>
        <w:jc w:val="both"/>
        <w:rPr>
          <w:rFonts w:ascii="Arial" w:hAnsi="Arial" w:cs="Arial"/>
          <w:sz w:val="24"/>
          <w:szCs w:val="24"/>
        </w:rPr>
      </w:pPr>
      <w:r>
        <w:rPr>
          <w:rFonts w:ascii="Arial" w:hAnsi="Arial" w:cs="Arial"/>
          <w:sz w:val="24"/>
          <w:szCs w:val="24"/>
        </w:rPr>
        <w:t xml:space="preserve">Главе Родничковского сельского поселения Нехаевского муниципального района Волгоградской области обнародовать настоящее решение после его государственной регистрации.  </w:t>
      </w:r>
    </w:p>
    <w:p w:rsidR="00E73088" w:rsidRDefault="00E73088" w:rsidP="00E73088">
      <w:pPr>
        <w:pStyle w:val="a4"/>
        <w:spacing w:after="0" w:line="240" w:lineRule="auto"/>
        <w:ind w:left="709" w:right="-5"/>
        <w:jc w:val="both"/>
        <w:rPr>
          <w:rFonts w:ascii="Arial" w:hAnsi="Arial" w:cs="Arial"/>
          <w:sz w:val="24"/>
          <w:szCs w:val="24"/>
        </w:rPr>
      </w:pPr>
    </w:p>
    <w:p w:rsidR="00E73088" w:rsidRDefault="00E73088" w:rsidP="00E73088">
      <w:pPr>
        <w:widowControl w:val="0"/>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 xml:space="preserve">4. </w:t>
      </w:r>
      <w:r>
        <w:rPr>
          <w:rFonts w:ascii="Arial" w:hAnsi="Arial" w:cs="Arial"/>
          <w:bCs/>
          <w:sz w:val="24"/>
          <w:szCs w:val="24"/>
        </w:rPr>
        <w:t xml:space="preserve">Настоящее решение </w:t>
      </w:r>
      <w:r>
        <w:rPr>
          <w:rFonts w:ascii="Arial" w:hAnsi="Arial" w:cs="Arial"/>
          <w:sz w:val="24"/>
          <w:szCs w:val="24"/>
        </w:rPr>
        <w:t xml:space="preserve">вступает в силу со дня официального обнародования      после его государственной регистрации. </w:t>
      </w:r>
    </w:p>
    <w:p w:rsidR="00E73088" w:rsidRDefault="00E73088" w:rsidP="00E73088">
      <w:pPr>
        <w:spacing w:after="0"/>
        <w:rPr>
          <w:rFonts w:ascii="Arial" w:hAnsi="Arial" w:cs="Arial"/>
          <w:sz w:val="24"/>
          <w:szCs w:val="24"/>
        </w:rPr>
      </w:pPr>
    </w:p>
    <w:p w:rsidR="00E73088" w:rsidRDefault="00E73088" w:rsidP="00E73088">
      <w:pPr>
        <w:spacing w:after="0"/>
      </w:pPr>
      <w:r>
        <w:rPr>
          <w:rFonts w:ascii="Arial" w:hAnsi="Arial" w:cs="Arial"/>
          <w:sz w:val="24"/>
          <w:szCs w:val="24"/>
        </w:rPr>
        <w:t xml:space="preserve">Глава Родничковского  сельского поселения                               </w:t>
      </w:r>
      <w:proofErr w:type="spellStart"/>
      <w:r>
        <w:rPr>
          <w:rFonts w:ascii="Arial" w:hAnsi="Arial" w:cs="Arial"/>
          <w:sz w:val="24"/>
          <w:szCs w:val="24"/>
        </w:rPr>
        <w:t>С.Н.Шведов</w:t>
      </w:r>
      <w:proofErr w:type="spellEnd"/>
      <w:r>
        <w:rPr>
          <w:rFonts w:ascii="Arial" w:hAnsi="Arial" w:cs="Arial"/>
          <w:sz w:val="24"/>
          <w:szCs w:val="24"/>
        </w:rPr>
        <w:t xml:space="preserve"> </w:t>
      </w:r>
    </w:p>
    <w:p w:rsidR="00E73088" w:rsidRDefault="00E73088" w:rsidP="00E73088"/>
    <w:p w:rsidR="00E73088" w:rsidRDefault="00E73088" w:rsidP="00E73088"/>
    <w:p w:rsidR="002568BE" w:rsidRDefault="002568BE">
      <w:bookmarkStart w:id="1" w:name="_GoBack"/>
      <w:bookmarkEnd w:id="1"/>
    </w:p>
    <w:sectPr w:rsidR="002568BE" w:rsidSect="00DF22B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rPr>
        <w:rFonts w:eastAsia="Times New Roman" w:cs="Times New Roman"/>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eastAsia="Times New Roman" w:cs="Times New Roman"/>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301B4007"/>
    <w:multiLevelType w:val="hybridMultilevel"/>
    <w:tmpl w:val="5C48BA68"/>
    <w:lvl w:ilvl="0" w:tplc="86F6F428">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70"/>
    <w:rsid w:val="002568BE"/>
    <w:rsid w:val="002A1D70"/>
    <w:rsid w:val="00E730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3088"/>
    <w:rPr>
      <w:color w:val="0000FF"/>
      <w:u w:val="single"/>
    </w:rPr>
  </w:style>
  <w:style w:type="paragraph" w:styleId="a4">
    <w:name w:val="Body Text Indent"/>
    <w:basedOn w:val="a"/>
    <w:link w:val="a5"/>
    <w:uiPriority w:val="99"/>
    <w:semiHidden/>
    <w:unhideWhenUsed/>
    <w:rsid w:val="00E73088"/>
    <w:pPr>
      <w:spacing w:after="120"/>
      <w:ind w:left="283"/>
    </w:pPr>
  </w:style>
  <w:style w:type="character" w:customStyle="1" w:styleId="a5">
    <w:name w:val="Основной текст с отступом Знак"/>
    <w:basedOn w:val="a0"/>
    <w:link w:val="a4"/>
    <w:uiPriority w:val="99"/>
    <w:semiHidden/>
    <w:rsid w:val="00E73088"/>
    <w:rPr>
      <w:rFonts w:ascii="Calibri" w:eastAsia="Calibri" w:hAnsi="Calibri" w:cs="Times New Roman"/>
    </w:rPr>
  </w:style>
  <w:style w:type="paragraph" w:styleId="a6">
    <w:name w:val="List Paragraph"/>
    <w:basedOn w:val="a"/>
    <w:uiPriority w:val="34"/>
    <w:qFormat/>
    <w:rsid w:val="00E73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8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3088"/>
    <w:rPr>
      <w:color w:val="0000FF"/>
      <w:u w:val="single"/>
    </w:rPr>
  </w:style>
  <w:style w:type="paragraph" w:styleId="a4">
    <w:name w:val="Body Text Indent"/>
    <w:basedOn w:val="a"/>
    <w:link w:val="a5"/>
    <w:uiPriority w:val="99"/>
    <w:semiHidden/>
    <w:unhideWhenUsed/>
    <w:rsid w:val="00E73088"/>
    <w:pPr>
      <w:spacing w:after="120"/>
      <w:ind w:left="283"/>
    </w:pPr>
  </w:style>
  <w:style w:type="character" w:customStyle="1" w:styleId="a5">
    <w:name w:val="Основной текст с отступом Знак"/>
    <w:basedOn w:val="a0"/>
    <w:link w:val="a4"/>
    <w:uiPriority w:val="99"/>
    <w:semiHidden/>
    <w:rsid w:val="00E73088"/>
    <w:rPr>
      <w:rFonts w:ascii="Calibri" w:eastAsia="Calibri" w:hAnsi="Calibri" w:cs="Times New Roman"/>
    </w:rPr>
  </w:style>
  <w:style w:type="paragraph" w:styleId="a6">
    <w:name w:val="List Paragraph"/>
    <w:basedOn w:val="a"/>
    <w:uiPriority w:val="34"/>
    <w:qFormat/>
    <w:rsid w:val="00E73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3AD307ABFC4585FAB7BC360B949FDB2D4A9499A2F8BEC99BC697210A7AECF93B87F9F80D22468E5QDN" TargetMode="External"/><Relationship Id="rId3" Type="http://schemas.microsoft.com/office/2007/relationships/stylesWithEffects" Target="stylesWithEffects.xml"/><Relationship Id="rId7" Type="http://schemas.openxmlformats.org/officeDocument/2006/relationships/hyperlink" Target="consultantplus://offline/ref=9C76B7F0E8F60E82C2F70FEF1A9AF542108B710B6B377B9FA9D0CB165718178D79E928A0AFv7gB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AA29B78F519231DFFB69841FA22D3CE68E9651CAB79913F440CFAC24B01A241BD73CFE2BEg0j0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548405532BE4D152CB494A9C86860275577955AA6E756C3CB963A4ED321C80F8B40A23ACFF3D2EBDNFo3G" TargetMode="External"/><Relationship Id="rId4" Type="http://schemas.openxmlformats.org/officeDocument/2006/relationships/settings" Target="settings.xml"/><Relationship Id="rId9" Type="http://schemas.openxmlformats.org/officeDocument/2006/relationships/hyperlink" Target="consultantplus://offline/ref=548405532BE4D152CB494A9C8686027557785BAA64796C3CB963A4ED321C80F8B40A23AFNF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2370</Words>
  <Characters>13515</Characters>
  <Application>Microsoft Office Word</Application>
  <DocSecurity>0</DocSecurity>
  <Lines>112</Lines>
  <Paragraphs>31</Paragraphs>
  <ScaleCrop>false</ScaleCrop>
  <Company/>
  <LinksUpToDate>false</LinksUpToDate>
  <CharactersWithSpaces>15854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2020-01-13T05:31:00Z</dcterms:created>
  <dcterms:modified xsi:type="dcterms:W3CDTF">2020-01-13T05:31:00Z</dcterms:modified>
</cp:coreProperties>
</file>