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AD" w:rsidRPr="008850A2" w:rsidRDefault="00D24CAD" w:rsidP="00D24CAD">
      <w:pPr>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w:t>
      </w:r>
    </w:p>
    <w:p w:rsidR="00D24CAD" w:rsidRPr="008850A2" w:rsidRDefault="00D24CAD" w:rsidP="00D24CAD">
      <w:pPr>
        <w:keepNext/>
        <w:spacing w:after="0" w:line="240" w:lineRule="auto"/>
        <w:ind w:right="-760"/>
        <w:outlineLvl w:val="0"/>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                                                     СОВЕТ   ДЕПУТАТОВ                          </w:t>
      </w:r>
    </w:p>
    <w:p w:rsidR="00D24CAD" w:rsidRPr="008850A2" w:rsidRDefault="00D24CAD" w:rsidP="00D24CAD">
      <w:pPr>
        <w:keepNext/>
        <w:spacing w:after="0" w:line="240" w:lineRule="auto"/>
        <w:ind w:right="-1044"/>
        <w:outlineLvl w:val="2"/>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                          РОДНИЧКОВСКОГО СЕЛЬСКОГО ПОСЕЛЕНИЯ</w:t>
      </w:r>
    </w:p>
    <w:p w:rsidR="00D24CAD" w:rsidRPr="008850A2" w:rsidRDefault="00D24CAD" w:rsidP="00D24CAD">
      <w:pPr>
        <w:keepNext/>
        <w:spacing w:after="0" w:line="240" w:lineRule="auto"/>
        <w:ind w:left="720" w:right="-1186"/>
        <w:outlineLvl w:val="3"/>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                НЕХАЕВСКОГО МУНИЦИПАЛЬНОГО РАЙОНА</w:t>
      </w:r>
    </w:p>
    <w:p w:rsidR="00D24CAD" w:rsidRPr="008850A2" w:rsidRDefault="00D24CAD" w:rsidP="00D24CAD">
      <w:pPr>
        <w:keepNext/>
        <w:spacing w:after="0" w:line="240" w:lineRule="auto"/>
        <w:outlineLvl w:val="4"/>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                                             ВОЛГОГРАДСКОЙ ОБЛАСТИ</w:t>
      </w:r>
    </w:p>
    <w:p w:rsidR="00D24CAD" w:rsidRPr="008850A2" w:rsidRDefault="00D24CAD" w:rsidP="00D24CAD">
      <w:pPr>
        <w:jc w:val="center"/>
        <w:rPr>
          <w:rFonts w:ascii="Arial" w:eastAsia="Times New Roman" w:hAnsi="Arial" w:cs="Arial"/>
          <w:sz w:val="24"/>
          <w:szCs w:val="24"/>
          <w:lang w:eastAsia="ru-RU"/>
        </w:rPr>
      </w:pPr>
      <w:r w:rsidRPr="008850A2">
        <w:rPr>
          <w:rFonts w:ascii="Arial" w:eastAsia="Times New Roman" w:hAnsi="Arial" w:cs="Arial"/>
          <w:b/>
          <w:bCs/>
          <w:sz w:val="24"/>
          <w:szCs w:val="24"/>
          <w:lang w:eastAsia="ru-RU"/>
        </w:rPr>
        <w:t>_____________________________________________</w:t>
      </w:r>
      <w:r>
        <w:rPr>
          <w:rFonts w:ascii="Arial" w:eastAsia="Times New Roman" w:hAnsi="Arial" w:cs="Arial"/>
          <w:b/>
          <w:bCs/>
          <w:sz w:val="24"/>
          <w:szCs w:val="24"/>
          <w:lang w:eastAsia="ru-RU"/>
        </w:rPr>
        <w:t>_________________________</w:t>
      </w:r>
      <w:r w:rsidRPr="008850A2">
        <w:rPr>
          <w:rFonts w:ascii="Arial" w:eastAsia="Times New Roman" w:hAnsi="Arial" w:cs="Arial"/>
          <w:sz w:val="24"/>
          <w:szCs w:val="24"/>
          <w:lang w:eastAsia="ru-RU"/>
        </w:rPr>
        <w:t xml:space="preserve">  </w:t>
      </w:r>
      <w:r w:rsidRPr="008850A2">
        <w:rPr>
          <w:rFonts w:ascii="Arial" w:eastAsia="Times New Roman" w:hAnsi="Arial" w:cs="Arial"/>
          <w:b/>
          <w:sz w:val="24"/>
          <w:szCs w:val="24"/>
          <w:lang w:eastAsia="ru-RU"/>
        </w:rPr>
        <w:t xml:space="preserve"> </w:t>
      </w:r>
      <w:r w:rsidRPr="008850A2">
        <w:rPr>
          <w:rFonts w:ascii="Arial" w:eastAsia="Times New Roman" w:hAnsi="Arial" w:cs="Arial"/>
          <w:sz w:val="24"/>
          <w:szCs w:val="24"/>
          <w:lang w:eastAsia="ru-RU"/>
        </w:rPr>
        <w:t xml:space="preserve"> </w:t>
      </w:r>
    </w:p>
    <w:p w:rsidR="00D24CAD" w:rsidRPr="008850A2" w:rsidRDefault="00D24CAD" w:rsidP="00D24CAD">
      <w:pP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                                                              РЕШЕНИЕ</w:t>
      </w:r>
    </w:p>
    <w:p w:rsidR="00D24CAD" w:rsidRPr="002B3D96" w:rsidRDefault="00D24CAD" w:rsidP="00D24CAD">
      <w:pPr>
        <w:rPr>
          <w:rFonts w:ascii="Arial" w:eastAsia="Times New Roman" w:hAnsi="Arial" w:cs="Arial"/>
          <w:bCs/>
          <w:sz w:val="24"/>
          <w:szCs w:val="24"/>
          <w:lang w:eastAsia="ru-RU"/>
        </w:rPr>
      </w:pPr>
      <w:r w:rsidRPr="002B3D96">
        <w:rPr>
          <w:rFonts w:ascii="Arial" w:eastAsia="Times New Roman" w:hAnsi="Arial" w:cs="Arial"/>
          <w:bCs/>
          <w:sz w:val="24"/>
          <w:szCs w:val="24"/>
          <w:lang w:eastAsia="ru-RU"/>
        </w:rPr>
        <w:t>От    02.12.2020                                                                                         №19/1</w:t>
      </w:r>
    </w:p>
    <w:p w:rsidR="00D24CAD" w:rsidRPr="002B3D96" w:rsidRDefault="00D24CAD" w:rsidP="00D24CAD">
      <w:pPr>
        <w:spacing w:after="0" w:line="240" w:lineRule="auto"/>
        <w:rPr>
          <w:rFonts w:ascii="Arial" w:eastAsia="Times New Roman" w:hAnsi="Arial" w:cs="Arial"/>
          <w:sz w:val="24"/>
          <w:szCs w:val="24"/>
          <w:lang w:eastAsia="ru-RU"/>
        </w:rPr>
      </w:pPr>
      <w:r w:rsidRPr="002B3D96">
        <w:rPr>
          <w:rFonts w:ascii="Arial" w:eastAsia="Times New Roman" w:hAnsi="Arial" w:cs="Arial"/>
          <w:sz w:val="24"/>
          <w:szCs w:val="24"/>
          <w:lang w:eastAsia="ru-RU"/>
        </w:rPr>
        <w:t xml:space="preserve"> «О рассмотрении проекта</w:t>
      </w:r>
    </w:p>
    <w:p w:rsidR="00D24CAD" w:rsidRPr="002B3D96" w:rsidRDefault="00D24CAD" w:rsidP="00D24CAD">
      <w:pPr>
        <w:spacing w:after="0" w:line="240" w:lineRule="auto"/>
        <w:rPr>
          <w:rFonts w:ascii="Arial" w:eastAsia="Times New Roman" w:hAnsi="Arial" w:cs="Arial"/>
          <w:sz w:val="24"/>
          <w:szCs w:val="24"/>
          <w:lang w:eastAsia="ru-RU"/>
        </w:rPr>
      </w:pPr>
      <w:r w:rsidRPr="002B3D96">
        <w:rPr>
          <w:rFonts w:ascii="Arial" w:eastAsia="Times New Roman" w:hAnsi="Arial" w:cs="Arial"/>
          <w:sz w:val="24"/>
          <w:szCs w:val="24"/>
          <w:lang w:eastAsia="ru-RU"/>
        </w:rPr>
        <w:t xml:space="preserve"> бюджета Родничковского</w:t>
      </w:r>
    </w:p>
    <w:p w:rsidR="00D24CAD" w:rsidRPr="002B3D96" w:rsidRDefault="00D24CAD" w:rsidP="00D24CAD">
      <w:pPr>
        <w:spacing w:after="0" w:line="240" w:lineRule="auto"/>
        <w:rPr>
          <w:rFonts w:ascii="Arial" w:eastAsia="Times New Roman" w:hAnsi="Arial" w:cs="Arial"/>
          <w:sz w:val="24"/>
          <w:szCs w:val="24"/>
          <w:lang w:eastAsia="ru-RU"/>
        </w:rPr>
      </w:pPr>
      <w:r w:rsidRPr="002B3D96">
        <w:rPr>
          <w:rFonts w:ascii="Arial" w:eastAsia="Times New Roman" w:hAnsi="Arial" w:cs="Arial"/>
          <w:sz w:val="24"/>
          <w:szCs w:val="24"/>
          <w:lang w:eastAsia="ru-RU"/>
        </w:rPr>
        <w:t>сельского поселения на 2021 год</w:t>
      </w:r>
    </w:p>
    <w:p w:rsidR="00D24CAD" w:rsidRPr="002B3D96" w:rsidRDefault="00D24CAD" w:rsidP="00D24CAD">
      <w:pPr>
        <w:spacing w:after="0" w:line="240" w:lineRule="auto"/>
        <w:rPr>
          <w:rFonts w:ascii="Arial" w:eastAsia="Times New Roman" w:hAnsi="Arial" w:cs="Arial"/>
          <w:sz w:val="24"/>
          <w:szCs w:val="24"/>
          <w:lang w:eastAsia="ru-RU"/>
        </w:rPr>
      </w:pPr>
      <w:r w:rsidRPr="002B3D96">
        <w:rPr>
          <w:rFonts w:ascii="Arial" w:eastAsia="Times New Roman" w:hAnsi="Arial" w:cs="Arial"/>
          <w:sz w:val="24"/>
          <w:szCs w:val="24"/>
          <w:lang w:eastAsia="ru-RU"/>
        </w:rPr>
        <w:t>и на период до 2022- 2023 года»</w:t>
      </w:r>
    </w:p>
    <w:p w:rsidR="00D24CAD" w:rsidRPr="008850A2" w:rsidRDefault="00D24CAD" w:rsidP="00D24CAD">
      <w:pPr>
        <w:ind w:right="-1186"/>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 </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В соответствии с Бюджетным кодексом Российской Федерации от 31.07.1999г. № 145-ФЗ (в редакции от 26.04.2007г. № 63-ФЗ) </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Совет Депутатов</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Решил:</w:t>
      </w:r>
    </w:p>
    <w:p w:rsidR="00D24CAD" w:rsidRPr="008850A2" w:rsidRDefault="00D24CAD" w:rsidP="00D24CAD">
      <w:pPr>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1.Расмотреть проект бюджета  Родничковского сельского поселения на 2021 год и на период 2022-2023 года. </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1. Основные характеристики проекта бюджета Родничковского сельского поселения на 2021 год и на  период   2022 и 2023 года.</w:t>
      </w:r>
    </w:p>
    <w:p w:rsidR="00D24CAD" w:rsidRPr="008850A2" w:rsidRDefault="00D24CAD" w:rsidP="00D24CAD">
      <w:pPr>
        <w:ind w:firstLine="708"/>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1.Утвердить основные характеристики бюджета Родничковского сельского поселения на 2021 год: </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прогнозируемый общий объем доходов бюджета Родничковского сельского поселения в сумме 15088,15  тыс. рублей, в том числе:</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3964,95 тыс.</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рублей,</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из них:</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из областного бюджета 1083,7 тыс. рублей,</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Общий объем расходов бюджета Родничковского сельского поселения    в  сумме 15088,15 тыс. рублей.</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Прогнозируемый дефицит бюджета поселения на 2021 год в сумме 0 тыс.</w:t>
      </w:r>
      <w:r w:rsidR="002B3D96">
        <w:rPr>
          <w:rFonts w:ascii="Arial" w:eastAsia="Times New Roman" w:hAnsi="Arial" w:cs="Arial"/>
          <w:sz w:val="24"/>
          <w:szCs w:val="24"/>
          <w:lang w:eastAsia="ru-RU"/>
        </w:rPr>
        <w:t xml:space="preserve"> </w:t>
      </w:r>
      <w:r w:rsidRPr="008850A2">
        <w:rPr>
          <w:rFonts w:ascii="Arial" w:eastAsia="Times New Roman" w:hAnsi="Arial" w:cs="Arial"/>
          <w:sz w:val="24"/>
          <w:szCs w:val="24"/>
          <w:lang w:eastAsia="ru-RU"/>
        </w:rPr>
        <w:t>рублей</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2.Утвердить основные характеристики бюджета сельского поселения на 2022 и на 2023 годы в следующих размерах:</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прогнозируемый общий объем доходов бюджета сельского поселения на 2022 год в сумме 12666,25 тыс. рублей, в том числе:</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1330,55 тыс. рублей, из них:</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из областного бюджета 1084,3 тыс. рублей;</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прогнозируемый  общий объем доходов бюджета сельского поселения на 2023 год в сумме  12906,15 тыс. рублей, в том числе:</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1306,65 тыс. рублей, из них:</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из областного бюджета 1060,4 тыс. рублей;</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Общий объем расходов бюджета сельского поселения на 2022 год в сумме 12666,25 тыс. рублей, в том числе условно утвержденные расходы в сумме 316,66 тыс. рублей, на 2023 год в сумме 12906,15  тыс. рублей, в том числе условно утвержденные расходы в сумме 645,31 тыс. рублей.</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Бюджет на 2022 и 2023 годы принимается  бездефицитный.</w:t>
      </w:r>
    </w:p>
    <w:p w:rsidR="00D24CAD" w:rsidRPr="008850A2" w:rsidRDefault="00D24CAD" w:rsidP="00D24CAD">
      <w:pPr>
        <w:ind w:left="1080" w:hanging="108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2. Муниципальный долг Родничковского сельского поселения.</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 Установить предельный объем долга сельского поселения на 2021 год в сумме не более 4405,92 тыс. рублей, на 2022 год в сумме не более 4501,57 тыс. рублей, на 2023 год в сумме не более 4620,63 тыс. рублей.</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2021 года в сумме 0 тыс. рублей, в том числе верхний предел долга  по муниципальным гарантиям Родничковского сельского поселения в сумме  0 тыс. рублей,</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на 1 января 2022 года  в сумме 0 тыс. рублей, в том числе верхний предел долга по муниципальным гарантиям Родничковского сельского поселения 0 тыс. рублей.</w:t>
      </w:r>
    </w:p>
    <w:p w:rsidR="00D24CAD" w:rsidRPr="008850A2" w:rsidRDefault="00D24CAD" w:rsidP="00D24CAD">
      <w:pPr>
        <w:jc w:val="both"/>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н</w:t>
      </w:r>
      <w:proofErr w:type="gramEnd"/>
      <w:r w:rsidRPr="008850A2">
        <w:rPr>
          <w:rFonts w:ascii="Arial" w:eastAsia="Times New Roman" w:hAnsi="Arial" w:cs="Arial"/>
          <w:sz w:val="24"/>
          <w:szCs w:val="24"/>
          <w:lang w:eastAsia="ru-RU"/>
        </w:rPr>
        <w:t>а 1 января 2023 года – в сумме 0 тыс. рублей, в том числе верхний предел долга по муниципальным гарантиям Родничковского сельского поселения- 0 тыс. рублей.</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3. Утвердить предельный объем расходов  на обслуживание муниципального долга Родничковского сельского поселения на 2021 год в сумме 0 тыс. рублей, на 2022 год - 0 тыс. рублей, на 2023 год- 0 тыс. рублей.</w:t>
      </w:r>
    </w:p>
    <w:p w:rsidR="00D24CAD" w:rsidRPr="008850A2" w:rsidRDefault="00D24CAD" w:rsidP="00D24CAD">
      <w:pPr>
        <w:ind w:left="1260" w:hanging="126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3.  Нормативы отчислений от уплаты налогов, пошлин, сборов и    иных платежей в местные бюджеты на 2021 год и на  период 2022 и 2023 годов.</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В соответствии с пунктом 2 статьи 184,1 Бюджетного кодекса Российской Федерации утвердить нормативы отчислений от уплаты налогов, пошлин, сборов и иных платежей в местные бюджеты на 2021 год и на  период 2022 и 2023 годы </w:t>
      </w:r>
      <w:proofErr w:type="gramStart"/>
      <w:r w:rsidRPr="008850A2">
        <w:rPr>
          <w:rFonts w:ascii="Arial" w:eastAsia="Times New Roman" w:hAnsi="Arial" w:cs="Arial"/>
          <w:sz w:val="24"/>
          <w:szCs w:val="24"/>
          <w:lang w:eastAsia="ru-RU"/>
        </w:rPr>
        <w:t>согласно приложений</w:t>
      </w:r>
      <w:proofErr w:type="gramEnd"/>
      <w:r w:rsidRPr="008850A2">
        <w:rPr>
          <w:rFonts w:ascii="Arial" w:eastAsia="Times New Roman" w:hAnsi="Arial" w:cs="Arial"/>
          <w:sz w:val="24"/>
          <w:szCs w:val="24"/>
          <w:lang w:eastAsia="ru-RU"/>
        </w:rPr>
        <w:t xml:space="preserve"> 1 и 2 к настоящему Решению.</w:t>
      </w:r>
    </w:p>
    <w:p w:rsidR="00D24CAD" w:rsidRPr="008850A2" w:rsidRDefault="00D24CAD" w:rsidP="00D24CAD">
      <w:pPr>
        <w:ind w:left="1260" w:hanging="126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4.Главные администраторы доходов и главные администраторы           источников финансирования дефицита бюджета Родничковского сельского поселения</w:t>
      </w:r>
    </w:p>
    <w:p w:rsidR="002B3D96" w:rsidRDefault="00D24CAD" w:rsidP="002B3D96">
      <w:pPr>
        <w:ind w:left="1260" w:hanging="126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 Утвердить:</w:t>
      </w:r>
    </w:p>
    <w:p w:rsidR="00D24CAD" w:rsidRPr="008850A2" w:rsidRDefault="00D24CAD" w:rsidP="002B3D96">
      <w:pPr>
        <w:ind w:left="1260" w:hanging="126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перечень главных администраторов доходов бюджета сельского поселения  – органов государственной власти Российской Федерации согласно приложению 3 к настоящему Решению;</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2. Утвердить перечень главных </w:t>
      </w:r>
      <w:proofErr w:type="gramStart"/>
      <w:r w:rsidRPr="008850A2">
        <w:rPr>
          <w:rFonts w:ascii="Arial" w:eastAsia="Times New Roman" w:hAnsi="Arial" w:cs="Arial"/>
          <w:sz w:val="24"/>
          <w:szCs w:val="24"/>
          <w:lang w:eastAsia="ru-RU"/>
        </w:rPr>
        <w:t>администраторов источников финансирования дефицита бюджета сельского поселения</w:t>
      </w:r>
      <w:proofErr w:type="gramEnd"/>
      <w:r w:rsidRPr="008850A2">
        <w:rPr>
          <w:rFonts w:ascii="Arial" w:eastAsia="Times New Roman" w:hAnsi="Arial" w:cs="Arial"/>
          <w:sz w:val="24"/>
          <w:szCs w:val="24"/>
          <w:lang w:eastAsia="ru-RU"/>
        </w:rPr>
        <w:t xml:space="preserve"> согласно приложению 4 к настоящему Решению.</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3. </w:t>
      </w:r>
      <w:proofErr w:type="gramStart"/>
      <w:r w:rsidRPr="008850A2">
        <w:rPr>
          <w:rFonts w:ascii="Arial" w:eastAsia="Times New Roman" w:hAnsi="Arial" w:cs="Arial"/>
          <w:sz w:val="24"/>
          <w:szCs w:val="24"/>
          <w:lang w:eastAsia="ru-RU"/>
        </w:rPr>
        <w:t>Администрация Родничковского сельского поселения  в случае изменения в 2021 году состава и (или) функций главных администраторов доходов Родничковского сельского поселения вправе включить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Родничковского сельского поселения с последующим внесением изменений в настоящее Решение.</w:t>
      </w:r>
      <w:proofErr w:type="gramEnd"/>
    </w:p>
    <w:p w:rsidR="00D24CAD" w:rsidRPr="008850A2" w:rsidRDefault="00D24CAD" w:rsidP="00D24CAD">
      <w:pPr>
        <w:ind w:left="1260" w:hanging="126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5. Особенности администрирования доходов бюджета Родничковского сельского поселения в 2021 году.</w:t>
      </w:r>
    </w:p>
    <w:p w:rsidR="00D24CAD" w:rsidRPr="008850A2" w:rsidRDefault="00D24CAD" w:rsidP="00D24CAD">
      <w:pPr>
        <w:jc w:val="both"/>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В случаях, установленных законодательством Российской Федерации, органы местного самоуправления, а также находящиеся в их ведении казенные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w:t>
      </w:r>
      <w:proofErr w:type="gramEnd"/>
      <w:r w:rsidRPr="008850A2">
        <w:rPr>
          <w:rFonts w:ascii="Arial" w:eastAsia="Times New Roman" w:hAnsi="Arial" w:cs="Arial"/>
          <w:sz w:val="24"/>
          <w:szCs w:val="24"/>
          <w:lang w:eastAsia="ru-RU"/>
        </w:rPr>
        <w:t xml:space="preserve"> осуществления соответствующих полномочий администраторами доходов бюджета сельского поселения.</w:t>
      </w:r>
    </w:p>
    <w:p w:rsidR="00D24CAD" w:rsidRPr="008850A2" w:rsidRDefault="00D24CAD" w:rsidP="00D24CAD">
      <w:pPr>
        <w:ind w:left="1260" w:hanging="126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6. Поступления доходов в бюджет Родничковского сельского поселения в 2021 году и на период 2022 и 2023 годах.</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Утвердить в бюджете сельского поселения поступления доходов  в 2021 году - согласно приложению 5 к настоящему Решению, в  периоде 2022 и 2023 года</w:t>
      </w:r>
      <w:proofErr w:type="gramStart"/>
      <w:r w:rsidRPr="008850A2">
        <w:rPr>
          <w:rFonts w:ascii="Arial" w:eastAsia="Times New Roman" w:hAnsi="Arial" w:cs="Arial"/>
          <w:sz w:val="24"/>
          <w:szCs w:val="24"/>
          <w:lang w:eastAsia="ru-RU"/>
        </w:rPr>
        <w:t>х-</w:t>
      </w:r>
      <w:proofErr w:type="gramEnd"/>
      <w:r w:rsidRPr="008850A2">
        <w:rPr>
          <w:rFonts w:ascii="Arial" w:eastAsia="Times New Roman" w:hAnsi="Arial" w:cs="Arial"/>
          <w:sz w:val="24"/>
          <w:szCs w:val="24"/>
          <w:lang w:eastAsia="ru-RU"/>
        </w:rPr>
        <w:t xml:space="preserve"> согласно приложению 6 к настоящему Решению.</w:t>
      </w:r>
    </w:p>
    <w:p w:rsidR="00D24CAD" w:rsidRPr="008850A2" w:rsidRDefault="00D24CAD" w:rsidP="002B3D96">
      <w:pPr>
        <w:spacing w:after="0"/>
        <w:ind w:left="1260" w:hanging="126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Статья 7. Особенности использования средств, получаемых  </w:t>
      </w:r>
    </w:p>
    <w:p w:rsidR="00D24CAD" w:rsidRPr="008850A2" w:rsidRDefault="00D24CAD" w:rsidP="002B3D96">
      <w:pPr>
        <w:spacing w:after="0"/>
        <w:ind w:left="1260" w:hanging="126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казенными учреждениями Родничковского сельского поселения</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открытых им для этих 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муниципальных казенных учреждений на очередной финансовый год  и плановый период.</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rsidR="00D24CAD" w:rsidRPr="008850A2" w:rsidRDefault="00D24CAD" w:rsidP="00D24CAD">
      <w:pPr>
        <w:ind w:left="1440" w:hanging="144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8.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 на 2021 год и на  период 2022-2023 годов.</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-на 2021 год согласно приложению 7 к настоящему Решению;</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-на 2022-2023 годы – согласно приложению 8 к настоящему Решению.</w:t>
      </w:r>
    </w:p>
    <w:p w:rsidR="00D24CAD" w:rsidRPr="008850A2" w:rsidRDefault="00D24CAD" w:rsidP="00D24CAD">
      <w:pPr>
        <w:ind w:left="1620" w:hanging="162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9. Бюджетные ассигнования бюджета сельского поселения</w:t>
      </w:r>
      <w:r w:rsidRPr="008850A2">
        <w:rPr>
          <w:rFonts w:ascii="Arial" w:eastAsia="Times New Roman" w:hAnsi="Arial" w:cs="Arial"/>
          <w:sz w:val="24"/>
          <w:szCs w:val="24"/>
          <w:lang w:eastAsia="ru-RU"/>
        </w:rPr>
        <w:t xml:space="preserve"> </w:t>
      </w:r>
      <w:r w:rsidRPr="008850A2">
        <w:rPr>
          <w:rFonts w:ascii="Arial" w:eastAsia="Times New Roman" w:hAnsi="Arial" w:cs="Arial"/>
          <w:b/>
          <w:sz w:val="24"/>
          <w:szCs w:val="24"/>
          <w:lang w:eastAsia="ru-RU"/>
        </w:rPr>
        <w:t>на   2021 год и на период 2022 и 2023 годов</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1. 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классификации расходов бюджета сельского поселения на 2021 год, согласно приложению 9 к настоящему Решению; и на плановый период 2022 и 2023 годов согласно приложению 10 к настоящему Решению.</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2.Утвердить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2021 год, согласно приложению 11 к настоящему Решению:</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-и на плановый период 2022 и 2023 годов согласно приложению 12 к настоящему Решению.</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3.Утвердить ведомственную структуру расходов бюджета сельского поселения:</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-на 2021 год – согласно приложению 13 к настоящему Решению.</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-на 2022-2023 </w:t>
      </w:r>
      <w:proofErr w:type="gramStart"/>
      <w:r w:rsidRPr="008850A2">
        <w:rPr>
          <w:rFonts w:ascii="Arial" w:eastAsia="Times New Roman" w:hAnsi="Arial" w:cs="Arial"/>
          <w:sz w:val="24"/>
          <w:szCs w:val="24"/>
          <w:lang w:eastAsia="ru-RU"/>
        </w:rPr>
        <w:t>годы-согласно</w:t>
      </w:r>
      <w:proofErr w:type="gramEnd"/>
      <w:r w:rsidRPr="008850A2">
        <w:rPr>
          <w:rFonts w:ascii="Arial" w:eastAsia="Times New Roman" w:hAnsi="Arial" w:cs="Arial"/>
          <w:sz w:val="24"/>
          <w:szCs w:val="24"/>
          <w:lang w:eastAsia="ru-RU"/>
        </w:rPr>
        <w:t xml:space="preserve"> приложению 14 к настоящему Решению.</w:t>
      </w:r>
    </w:p>
    <w:p w:rsidR="00D24CAD" w:rsidRPr="008850A2" w:rsidRDefault="00D24CAD" w:rsidP="00D24CAD">
      <w:pPr>
        <w:ind w:left="1260" w:hanging="126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Статья 10.  Программа внутренних заимствований Родничковского сельского поселения.  </w:t>
      </w:r>
    </w:p>
    <w:p w:rsidR="00D24CAD" w:rsidRPr="008850A2" w:rsidRDefault="00D24CAD" w:rsidP="00D24CAD">
      <w:pPr>
        <w:ind w:left="1260" w:hanging="126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w:t>
      </w:r>
      <w:r w:rsidRPr="008850A2">
        <w:rPr>
          <w:rFonts w:ascii="Arial" w:eastAsia="Times New Roman" w:hAnsi="Arial" w:cs="Arial"/>
          <w:sz w:val="24"/>
          <w:szCs w:val="24"/>
          <w:lang w:eastAsia="ru-RU"/>
        </w:rPr>
        <w:t>Не производить внутренних заимствований в 2021 году и в плановом периоде 2022-2023 годах.</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11. Программа  муниципальных гарантий Родничковского  сельского поселения.</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Не предусматривать предоставления муниципальных гарантий в 2021 году и в плановом периоде 2022-2023  годах.</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lastRenderedPageBreak/>
        <w:t>Статья 12.Программа приватизации муниципального имуществ Родничковского сельского поселения.</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b/>
          <w:sz w:val="24"/>
          <w:szCs w:val="24"/>
          <w:lang w:eastAsia="ru-RU"/>
        </w:rPr>
        <w:t xml:space="preserve">         </w:t>
      </w:r>
      <w:r w:rsidRPr="008850A2">
        <w:rPr>
          <w:rFonts w:ascii="Arial" w:eastAsia="Times New Roman" w:hAnsi="Arial" w:cs="Arial"/>
          <w:sz w:val="24"/>
          <w:szCs w:val="24"/>
          <w:lang w:eastAsia="ru-RU"/>
        </w:rPr>
        <w:t>Приватизация имущества находящегося в собственности Родничковского сельского поселения в 2021 году и в плановом периоде 2022-2023 годах не планируется.</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Статья 13. </w:t>
      </w:r>
      <w:r w:rsidRPr="008850A2">
        <w:rPr>
          <w:rFonts w:ascii="Arial" w:eastAsia="Times New Roman" w:hAnsi="Arial" w:cs="Arial"/>
          <w:sz w:val="24"/>
          <w:szCs w:val="24"/>
          <w:lang w:eastAsia="ru-RU"/>
        </w:rPr>
        <w:t>Предельная штатная численность.</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2021 год </w:t>
      </w:r>
      <w:proofErr w:type="gramStart"/>
      <w:r w:rsidRPr="008850A2">
        <w:rPr>
          <w:rFonts w:ascii="Arial" w:eastAsia="Times New Roman" w:hAnsi="Arial" w:cs="Arial"/>
          <w:sz w:val="24"/>
          <w:szCs w:val="24"/>
          <w:lang w:eastAsia="ru-RU"/>
        </w:rPr>
        <w:t>согласно приложения</w:t>
      </w:r>
      <w:proofErr w:type="gramEnd"/>
      <w:r w:rsidRPr="008850A2">
        <w:rPr>
          <w:rFonts w:ascii="Arial" w:eastAsia="Times New Roman" w:hAnsi="Arial" w:cs="Arial"/>
          <w:sz w:val="24"/>
          <w:szCs w:val="24"/>
          <w:lang w:eastAsia="ru-RU"/>
        </w:rPr>
        <w:t xml:space="preserve"> 15 к настоящему решению.</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b/>
          <w:sz w:val="24"/>
          <w:szCs w:val="24"/>
          <w:lang w:eastAsia="ru-RU"/>
        </w:rPr>
        <w:t>Статья 14.</w:t>
      </w:r>
      <w:r w:rsidRPr="008850A2">
        <w:rPr>
          <w:rFonts w:ascii="Arial" w:eastAsia="Times New Roman" w:hAnsi="Arial"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Глава администрации Родничковского сельского поселения не вправе принимать решения, приводящие к увеличению в 2021 году численности муниципальных служащих</w:t>
      </w:r>
    </w:p>
    <w:p w:rsidR="00D24CAD" w:rsidRPr="008850A2" w:rsidRDefault="00D24CAD" w:rsidP="00D24CAD">
      <w:pPr>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15. Показатели социально-экономического развития         Родничковского сельского поселения</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w:t>
      </w:r>
      <w:r w:rsidRPr="008850A2">
        <w:rPr>
          <w:rFonts w:ascii="Arial" w:eastAsia="Times New Roman" w:hAnsi="Arial"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16 к настоящему Решению.</w:t>
      </w:r>
    </w:p>
    <w:p w:rsidR="00D24CAD" w:rsidRPr="008850A2" w:rsidRDefault="00D24CAD" w:rsidP="002B3D96">
      <w:pPr>
        <w:spacing w:after="0"/>
        <w:jc w:val="both"/>
        <w:rPr>
          <w:rFonts w:ascii="Arial" w:eastAsia="Times New Roman" w:hAnsi="Arial" w:cs="Arial"/>
          <w:sz w:val="24"/>
          <w:szCs w:val="24"/>
          <w:lang w:eastAsia="ru-RU"/>
        </w:rPr>
      </w:pPr>
      <w:r w:rsidRPr="008850A2">
        <w:rPr>
          <w:rFonts w:ascii="Arial" w:eastAsia="Times New Roman" w:hAnsi="Arial" w:cs="Arial"/>
          <w:b/>
          <w:sz w:val="24"/>
          <w:szCs w:val="24"/>
          <w:lang w:eastAsia="ru-RU"/>
        </w:rPr>
        <w:t>Статья 16. Прогноз социально-экономического развития</w:t>
      </w:r>
      <w:r w:rsidR="002B3D96">
        <w:rPr>
          <w:rFonts w:ascii="Arial" w:eastAsia="Times New Roman" w:hAnsi="Arial" w:cs="Arial"/>
          <w:b/>
          <w:sz w:val="24"/>
          <w:szCs w:val="24"/>
          <w:lang w:eastAsia="ru-RU"/>
        </w:rPr>
        <w:t xml:space="preserve"> </w:t>
      </w:r>
      <w:r w:rsidRPr="008850A2">
        <w:rPr>
          <w:rFonts w:ascii="Arial" w:eastAsia="Times New Roman" w:hAnsi="Arial" w:cs="Arial"/>
          <w:b/>
          <w:sz w:val="24"/>
          <w:szCs w:val="24"/>
          <w:lang w:eastAsia="ru-RU"/>
        </w:rPr>
        <w:t xml:space="preserve">           сельского поселения на 2021 год и  период          2022 - 2023 года</w:t>
      </w:r>
      <w:r w:rsidRPr="008850A2">
        <w:rPr>
          <w:rFonts w:ascii="Arial" w:eastAsia="Times New Roman" w:hAnsi="Arial" w:cs="Arial"/>
          <w:sz w:val="24"/>
          <w:szCs w:val="24"/>
          <w:lang w:eastAsia="ru-RU"/>
        </w:rPr>
        <w:t>.</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1. Принять основные показатели плана социально- экономического развития Родничковского сельского поселения на 2021 год и плановый период 2022-2023 года согласно приложению 17 к настоящему Решению.</w:t>
      </w:r>
    </w:p>
    <w:p w:rsidR="00D24CAD" w:rsidRPr="008850A2" w:rsidRDefault="00D24CAD" w:rsidP="002B3D96">
      <w:pPr>
        <w:spacing w:after="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Статья 17. Основные направления бюджетной и налоговой политики </w:t>
      </w:r>
    </w:p>
    <w:p w:rsidR="00D24CAD" w:rsidRPr="008850A2" w:rsidRDefault="00D24CAD" w:rsidP="002B3D96">
      <w:pPr>
        <w:spacing w:after="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Родничковского сельского поселения на 2021-2023 годы</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Принять основные направления бюджетной и налоговой политики в Родничковском сельском поселении на 2021-2023т  годы согласно приложению 18 к настоящему Решению.</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18. Оценка ожидаемого исполнения</w:t>
      </w:r>
      <w:r w:rsidRPr="008850A2">
        <w:rPr>
          <w:rFonts w:ascii="Arial" w:eastAsia="Times New Roman" w:hAnsi="Arial" w:cs="Arial"/>
          <w:b/>
          <w:sz w:val="24"/>
          <w:szCs w:val="24"/>
          <w:u w:val="single"/>
          <w:lang w:eastAsia="ru-RU"/>
        </w:rPr>
        <w:t xml:space="preserve"> </w:t>
      </w:r>
      <w:r w:rsidRPr="008850A2">
        <w:rPr>
          <w:rFonts w:ascii="Arial" w:eastAsia="Times New Roman" w:hAnsi="Arial" w:cs="Arial"/>
          <w:b/>
          <w:sz w:val="24"/>
          <w:szCs w:val="24"/>
          <w:lang w:eastAsia="ru-RU"/>
        </w:rPr>
        <w:t xml:space="preserve">бюджета за текущий финансовый  год  </w:t>
      </w:r>
    </w:p>
    <w:p w:rsidR="00D24CAD" w:rsidRPr="008850A2" w:rsidRDefault="00D24CAD" w:rsidP="00D24CAD">
      <w:pPr>
        <w:tabs>
          <w:tab w:val="left" w:pos="2520"/>
        </w:tabs>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согласно приложению 19 к настоящему Решению, и учетом остатков средств 2020 года.</w:t>
      </w:r>
    </w:p>
    <w:p w:rsidR="00D24CAD" w:rsidRPr="008850A2" w:rsidRDefault="00D24CAD" w:rsidP="002B3D96">
      <w:pPr>
        <w:spacing w:after="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Статья  19. Особенности использования целевых средств, полученных </w:t>
      </w:r>
    </w:p>
    <w:p w:rsidR="00D24CAD" w:rsidRPr="008850A2" w:rsidRDefault="00D24CAD" w:rsidP="002B3D96">
      <w:pPr>
        <w:spacing w:after="0"/>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из областного бюджета.</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1.Неиспользованные по состоянию на 1 января 2021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w:t>
      </w:r>
      <w:r w:rsidRPr="008850A2">
        <w:rPr>
          <w:rFonts w:ascii="Arial" w:eastAsia="Times New Roman" w:hAnsi="Arial" w:cs="Arial"/>
          <w:sz w:val="24"/>
          <w:szCs w:val="24"/>
          <w:lang w:eastAsia="ru-RU"/>
        </w:rPr>
        <w:lastRenderedPageBreak/>
        <w:t>закреплены источники доходов бюджета по возврату остатков целевых средств (дале</w:t>
      </w:r>
      <w:proofErr w:type="gramStart"/>
      <w:r w:rsidRPr="008850A2">
        <w:rPr>
          <w:rFonts w:ascii="Arial" w:eastAsia="Times New Roman" w:hAnsi="Arial" w:cs="Arial"/>
          <w:sz w:val="24"/>
          <w:szCs w:val="24"/>
          <w:lang w:eastAsia="ru-RU"/>
        </w:rPr>
        <w:t>е-</w:t>
      </w:r>
      <w:proofErr w:type="gramEnd"/>
      <w:r w:rsidRPr="008850A2">
        <w:rPr>
          <w:rFonts w:ascii="Arial" w:eastAsia="Times New Roman" w:hAnsi="Arial" w:cs="Arial"/>
          <w:sz w:val="24"/>
          <w:szCs w:val="24"/>
          <w:lang w:eastAsia="ru-RU"/>
        </w:rPr>
        <w:t xml:space="preserve"> администраторы доходов по возврату) до 1 февраля 2021 года в порядке, установленном комитетом финансов Волгоградской области.     </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Статья  20.  Оценка потерь бюджета сельского поселения от предоставления налоговых платежей</w:t>
      </w:r>
      <w:r w:rsidRPr="008850A2">
        <w:rPr>
          <w:rFonts w:ascii="Arial" w:eastAsia="Times New Roman" w:hAnsi="Arial" w:cs="Arial"/>
          <w:sz w:val="24"/>
          <w:szCs w:val="24"/>
          <w:lang w:eastAsia="ru-RU"/>
        </w:rPr>
        <w:t>.</w:t>
      </w:r>
    </w:p>
    <w:p w:rsidR="00D24CAD" w:rsidRPr="008850A2" w:rsidRDefault="00D24CAD" w:rsidP="00D24CAD">
      <w:pPr>
        <w:ind w:firstLine="720"/>
        <w:jc w:val="both"/>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Утвердить, что в очередном 2021 году и в плановом периоде 2022-2023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roofErr w:type="gramEnd"/>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Статья 21. Перечень главных распорядителей бюджетных средств Родничковского сельского поселения                    </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Утвердить перечень главных распорядителей средств бюджета поселения  на 2021 год и на плановый период 2022-2023 годов согласно приложению 20 к настоящему Решению.</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22</w:t>
      </w:r>
      <w:r w:rsidRPr="008850A2">
        <w:rPr>
          <w:rFonts w:ascii="Arial" w:eastAsia="Times New Roman" w:hAnsi="Arial" w:cs="Arial"/>
          <w:sz w:val="24"/>
          <w:szCs w:val="24"/>
          <w:lang w:eastAsia="ru-RU"/>
        </w:rPr>
        <w:t>.</w:t>
      </w:r>
      <w:r w:rsidRPr="008850A2">
        <w:rPr>
          <w:rFonts w:ascii="Arial" w:eastAsia="Times New Roman" w:hAnsi="Arial" w:cs="Arial"/>
          <w:b/>
          <w:sz w:val="24"/>
          <w:szCs w:val="24"/>
          <w:lang w:eastAsia="ru-RU"/>
        </w:rPr>
        <w:t xml:space="preserve">Смета доходов и расходов муниципального дорожного фонда </w:t>
      </w:r>
      <w:r w:rsidR="002B3D96" w:rsidRPr="008850A2">
        <w:rPr>
          <w:rFonts w:ascii="Arial" w:eastAsia="Times New Roman" w:hAnsi="Arial" w:cs="Arial"/>
          <w:b/>
          <w:sz w:val="24"/>
          <w:szCs w:val="24"/>
          <w:lang w:eastAsia="ru-RU"/>
        </w:rPr>
        <w:t>Родничковского</w:t>
      </w:r>
      <w:r w:rsidRPr="008850A2">
        <w:rPr>
          <w:rFonts w:ascii="Arial" w:eastAsia="Times New Roman" w:hAnsi="Arial" w:cs="Arial"/>
          <w:b/>
          <w:sz w:val="24"/>
          <w:szCs w:val="24"/>
          <w:lang w:eastAsia="ru-RU"/>
        </w:rPr>
        <w:t xml:space="preserve"> сельского поселения.</w:t>
      </w:r>
    </w:p>
    <w:p w:rsidR="00D24CAD" w:rsidRPr="008850A2" w:rsidRDefault="00D24CAD" w:rsidP="00D24CAD">
      <w:pPr>
        <w:ind w:firstLine="708"/>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21 к настоящему Решению.</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23.Перечень  подпрограмм муниципальной программы «Социально-экономическое развитие Родничковского сельского поселения»</w:t>
      </w:r>
    </w:p>
    <w:p w:rsidR="00D24CAD" w:rsidRPr="008850A2" w:rsidRDefault="00D24CAD" w:rsidP="00D24CAD">
      <w:pPr>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2021 г. и плановый период 2022-2023 гг. </w:t>
      </w:r>
      <w:proofErr w:type="gramStart"/>
      <w:r w:rsidRPr="008850A2">
        <w:rPr>
          <w:rFonts w:ascii="Arial" w:eastAsia="Times New Roman" w:hAnsi="Arial" w:cs="Arial"/>
          <w:sz w:val="24"/>
          <w:szCs w:val="24"/>
          <w:lang w:eastAsia="ru-RU"/>
        </w:rPr>
        <w:t>согласно приложения</w:t>
      </w:r>
      <w:proofErr w:type="gramEnd"/>
      <w:r w:rsidRPr="008850A2">
        <w:rPr>
          <w:rFonts w:ascii="Arial" w:eastAsia="Times New Roman" w:hAnsi="Arial" w:cs="Arial"/>
          <w:sz w:val="24"/>
          <w:szCs w:val="24"/>
          <w:lang w:eastAsia="ru-RU"/>
        </w:rPr>
        <w:t xml:space="preserve"> 22 к настоящему Решению</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Статья 24.  Пояснительная записка</w:t>
      </w:r>
    </w:p>
    <w:p w:rsidR="00D24CAD" w:rsidRPr="008850A2" w:rsidRDefault="00D24CAD" w:rsidP="00D24CAD">
      <w:pPr>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Утвердить пояснительную  записку к бюджету Родничковского сельского поселения на 2021 и на плановый период 2022-2023 годов согласно приложению 23 к настоящему Решению.</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2. Администрации Родничковского сельского поселения опубликовать настоящее Решение в  районной газете «</w:t>
      </w:r>
      <w:proofErr w:type="spellStart"/>
      <w:r w:rsidRPr="008850A2">
        <w:rPr>
          <w:rFonts w:ascii="Arial" w:eastAsia="Times New Roman" w:hAnsi="Arial" w:cs="Arial"/>
          <w:b/>
          <w:sz w:val="24"/>
          <w:szCs w:val="24"/>
          <w:lang w:eastAsia="ru-RU"/>
        </w:rPr>
        <w:t>Нехаевские</w:t>
      </w:r>
      <w:proofErr w:type="spellEnd"/>
      <w:r w:rsidRPr="008850A2">
        <w:rPr>
          <w:rFonts w:ascii="Arial" w:eastAsia="Times New Roman" w:hAnsi="Arial" w:cs="Arial"/>
          <w:b/>
          <w:sz w:val="24"/>
          <w:szCs w:val="24"/>
          <w:lang w:eastAsia="ru-RU"/>
        </w:rPr>
        <w:t xml:space="preserve"> вести»</w:t>
      </w:r>
    </w:p>
    <w:p w:rsidR="00D24CAD" w:rsidRPr="008850A2" w:rsidRDefault="00D24CAD" w:rsidP="00D24CAD">
      <w:pPr>
        <w:jc w:val="both"/>
        <w:rPr>
          <w:rFonts w:ascii="Arial" w:eastAsia="Times New Roman" w:hAnsi="Arial" w:cs="Arial"/>
          <w:b/>
          <w:sz w:val="24"/>
          <w:szCs w:val="24"/>
          <w:lang w:eastAsia="ru-RU"/>
        </w:rPr>
      </w:pPr>
      <w:r w:rsidRPr="008850A2">
        <w:rPr>
          <w:rFonts w:ascii="Arial" w:eastAsia="Times New Roman" w:hAnsi="Arial" w:cs="Arial"/>
          <w:b/>
          <w:sz w:val="24"/>
          <w:szCs w:val="24"/>
          <w:lang w:eastAsia="ru-RU"/>
        </w:rPr>
        <w:t>3. Назначить и провести публичные слушания по проекту бюджета Родничковского сельского поселения на 2021 год и на период 2022 - 2023 годов 25 декабря в Родничковском  ДК  в 10.00 ч.</w:t>
      </w:r>
    </w:p>
    <w:p w:rsidR="00D24CAD" w:rsidRPr="008850A2" w:rsidRDefault="00D24CAD" w:rsidP="00D24CAD">
      <w:pPr>
        <w:jc w:val="both"/>
        <w:rPr>
          <w:rFonts w:ascii="Arial" w:eastAsia="Times New Roman" w:hAnsi="Arial" w:cs="Arial"/>
          <w:sz w:val="24"/>
          <w:szCs w:val="24"/>
          <w:lang w:eastAsia="ru-RU"/>
        </w:rPr>
      </w:pPr>
    </w:p>
    <w:p w:rsidR="00D24CAD" w:rsidRPr="002B3D96" w:rsidRDefault="00D24CAD" w:rsidP="00D24CAD">
      <w:pPr>
        <w:spacing w:after="0" w:line="240" w:lineRule="auto"/>
        <w:rPr>
          <w:rFonts w:ascii="Arial" w:eastAsia="Times New Roman" w:hAnsi="Arial" w:cs="Arial"/>
          <w:sz w:val="24"/>
          <w:szCs w:val="24"/>
          <w:lang w:eastAsia="ru-RU"/>
        </w:rPr>
      </w:pPr>
      <w:r w:rsidRPr="002B3D96">
        <w:rPr>
          <w:rFonts w:ascii="Arial" w:eastAsia="Times New Roman" w:hAnsi="Arial" w:cs="Arial"/>
          <w:sz w:val="24"/>
          <w:szCs w:val="24"/>
          <w:lang w:eastAsia="ru-RU"/>
        </w:rPr>
        <w:t>Глава Родничковского сельского поселения                                  С.Н. Шведов</w:t>
      </w: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spacing w:after="0" w:line="240" w:lineRule="auto"/>
        <w:ind w:left="5664"/>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Приложение№1                                                                                                                                                            к решению Совета депутатов                                                                                                                                                         </w:t>
      </w: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r w:rsidRPr="008850A2">
        <w:rPr>
          <w:rFonts w:ascii="Arial" w:eastAsia="Times New Roman" w:hAnsi="Arial" w:cs="Arial"/>
          <w:sz w:val="24"/>
          <w:szCs w:val="24"/>
          <w:lang w:eastAsia="ru-RU"/>
        </w:rPr>
        <w:tab/>
        <w:t xml:space="preserve">                                                                               </w:t>
      </w:r>
    </w:p>
    <w:p w:rsidR="00D24CAD" w:rsidRPr="008850A2" w:rsidRDefault="00D24CAD" w:rsidP="00D24CAD">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sz w:val="24"/>
          <w:szCs w:val="24"/>
          <w:lang w:eastAsia="ru-RU"/>
        </w:rPr>
        <w:t xml:space="preserve">     </w:t>
      </w:r>
      <w:r w:rsidRPr="008850A2">
        <w:rPr>
          <w:rFonts w:ascii="Arial" w:eastAsia="Times New Roman" w:hAnsi="Arial" w:cs="Arial"/>
          <w:b/>
          <w:bCs/>
          <w:sz w:val="24"/>
          <w:szCs w:val="24"/>
          <w:lang w:eastAsia="ru-RU"/>
        </w:rPr>
        <w:t xml:space="preserve">Нормативы отчислений от уплаты налогов, пошлин, сборов и иных платежей в местные бюджеты  на  2021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969"/>
        <w:gridCol w:w="2409"/>
      </w:tblGrid>
      <w:tr w:rsidR="00D24CAD" w:rsidRPr="008850A2" w:rsidTr="002B3D96">
        <w:trPr>
          <w:cantSplit/>
          <w:trHeight w:val="495"/>
        </w:trPr>
        <w:tc>
          <w:tcPr>
            <w:tcW w:w="3369" w:type="dxa"/>
            <w:vMerge w:val="restart"/>
            <w:tcBorders>
              <w:top w:val="single" w:sz="12" w:space="0" w:color="auto"/>
              <w:left w:val="single" w:sz="12"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Код</w:t>
            </w:r>
          </w:p>
        </w:tc>
        <w:tc>
          <w:tcPr>
            <w:tcW w:w="3969" w:type="dxa"/>
            <w:vMerge w:val="restart"/>
            <w:tcBorders>
              <w:top w:val="single" w:sz="12" w:space="0" w:color="auto"/>
              <w:left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Наименование дохода</w:t>
            </w:r>
          </w:p>
        </w:tc>
        <w:tc>
          <w:tcPr>
            <w:tcW w:w="240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Норматив отчислений, %</w:t>
            </w:r>
          </w:p>
        </w:tc>
      </w:tr>
      <w:tr w:rsidR="00D24CAD" w:rsidRPr="008850A2" w:rsidTr="002B3D96">
        <w:trPr>
          <w:cantSplit/>
          <w:trHeight w:val="465"/>
        </w:trPr>
        <w:tc>
          <w:tcPr>
            <w:tcW w:w="3369" w:type="dxa"/>
            <w:vMerge/>
            <w:tcBorders>
              <w:left w:val="single" w:sz="12" w:space="0" w:color="auto"/>
              <w:bottom w:val="single" w:sz="12"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3969" w:type="dxa"/>
            <w:vMerge/>
            <w:tcBorders>
              <w:left w:val="single" w:sz="4" w:space="0" w:color="auto"/>
              <w:bottom w:val="single" w:sz="12"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val="en-US" w:eastAsia="ru-RU"/>
              </w:rPr>
              <w:t>Бюджет</w:t>
            </w:r>
            <w:proofErr w:type="spellEnd"/>
          </w:p>
          <w:p w:rsidR="00D24CAD" w:rsidRPr="008850A2" w:rsidRDefault="00D24CAD" w:rsidP="002B3D96">
            <w:pPr>
              <w:spacing w:after="0" w:line="240"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val="en-US" w:eastAsia="ru-RU"/>
              </w:rPr>
              <w:t>сельск</w:t>
            </w:r>
            <w:proofErr w:type="spellEnd"/>
            <w:r w:rsidRPr="008850A2">
              <w:rPr>
                <w:rFonts w:ascii="Arial" w:eastAsia="Times New Roman" w:hAnsi="Arial" w:cs="Arial"/>
                <w:sz w:val="24"/>
                <w:szCs w:val="24"/>
                <w:lang w:eastAsia="ru-RU"/>
              </w:rPr>
              <w:t>ого</w:t>
            </w:r>
            <w:r w:rsidRPr="008850A2">
              <w:rPr>
                <w:rFonts w:ascii="Arial" w:eastAsia="Times New Roman" w:hAnsi="Arial" w:cs="Arial"/>
                <w:sz w:val="24"/>
                <w:szCs w:val="24"/>
                <w:lang w:val="en-US" w:eastAsia="ru-RU"/>
              </w:rPr>
              <w:t xml:space="preserve"> </w:t>
            </w:r>
            <w:proofErr w:type="spellStart"/>
            <w:r w:rsidRPr="008850A2">
              <w:rPr>
                <w:rFonts w:ascii="Arial" w:eastAsia="Times New Roman" w:hAnsi="Arial" w:cs="Arial"/>
                <w:sz w:val="24"/>
                <w:szCs w:val="24"/>
                <w:lang w:val="en-US" w:eastAsia="ru-RU"/>
              </w:rPr>
              <w:t>поселени</w:t>
            </w:r>
            <w:proofErr w:type="spellEnd"/>
            <w:r w:rsidRPr="008850A2">
              <w:rPr>
                <w:rFonts w:ascii="Arial" w:eastAsia="Times New Roman" w:hAnsi="Arial" w:cs="Arial"/>
                <w:sz w:val="24"/>
                <w:szCs w:val="24"/>
                <w:lang w:eastAsia="ru-RU"/>
              </w:rPr>
              <w:t>я</w:t>
            </w:r>
          </w:p>
        </w:tc>
      </w:tr>
      <w:tr w:rsidR="00D24CAD" w:rsidRPr="008850A2" w:rsidTr="002B3D96">
        <w:trPr>
          <w:trHeight w:val="303"/>
        </w:trPr>
        <w:tc>
          <w:tcPr>
            <w:tcW w:w="3369" w:type="dxa"/>
            <w:tcBorders>
              <w:top w:val="single" w:sz="12" w:space="0" w:color="auto"/>
              <w:left w:val="single" w:sz="12"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3</w:t>
            </w: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000 1 01 02000 01 0000 110</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Налог на доходы физических лиц</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15</w:t>
            </w: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000103 02231 01 0000 110</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409" w:type="dxa"/>
            <w:vMerge w:val="restart"/>
            <w:tcBorders>
              <w:top w:val="single" w:sz="4" w:space="0" w:color="auto"/>
              <w:left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2021 г. и на плановый период 2022-2023 г.»</w:t>
            </w:r>
          </w:p>
          <w:p w:rsidR="00D24CAD" w:rsidRPr="008850A2" w:rsidRDefault="00D24CAD" w:rsidP="002B3D96">
            <w:pPr>
              <w:spacing w:after="0" w:line="240" w:lineRule="auto"/>
              <w:rPr>
                <w:rFonts w:ascii="Arial" w:eastAsia="Times New Roman" w:hAnsi="Arial" w:cs="Arial"/>
                <w:color w:val="FF0000"/>
                <w:sz w:val="24"/>
                <w:szCs w:val="24"/>
                <w:lang w:eastAsia="ru-RU"/>
              </w:rPr>
            </w:pP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000103 02241 01 0000 110</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8850A2">
              <w:rPr>
                <w:rFonts w:ascii="Arial" w:eastAsia="Times New Roman" w:hAnsi="Arial" w:cs="Arial"/>
                <w:sz w:val="24"/>
                <w:szCs w:val="24"/>
                <w:lang w:eastAsia="ru-RU"/>
              </w:rPr>
              <w:t>инжекторных</w:t>
            </w:r>
            <w:proofErr w:type="spellEnd"/>
            <w:r w:rsidRPr="008850A2">
              <w:rPr>
                <w:rFonts w:ascii="Arial" w:eastAsia="Times New Roman" w:hAnsi="Arial" w:cs="Arial"/>
                <w:sz w:val="24"/>
                <w:szCs w:val="24"/>
                <w:lang w:eastAsia="ru-RU"/>
              </w:rPr>
              <w:t xml:space="preserve"> </w:t>
            </w:r>
            <w:proofErr w:type="gramStart"/>
            <w:r w:rsidRPr="008850A2">
              <w:rPr>
                <w:rFonts w:ascii="Arial" w:eastAsia="Times New Roman" w:hAnsi="Arial" w:cs="Arial"/>
                <w:sz w:val="24"/>
                <w:szCs w:val="24"/>
                <w:lang w:eastAsia="ru-RU"/>
              </w:rPr>
              <w:t>)и</w:t>
            </w:r>
            <w:proofErr w:type="gramEnd"/>
            <w:r w:rsidRPr="008850A2">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409" w:type="dxa"/>
            <w:vMerge/>
            <w:tcBorders>
              <w:left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000103 02251 01 0000 110</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409" w:type="dxa"/>
            <w:vMerge/>
            <w:tcBorders>
              <w:left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000103 02261 01 0000 110</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409" w:type="dxa"/>
            <w:vMerge/>
            <w:tcBorders>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000 105 03 010 01 0000 110</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Единый сельскохозяйственный налог</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000 105 00 000 00 0000 000  </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НАЛОГИ НА СОВОКУПНЫЙ ДОХОД</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000 106 00 000 00 0000 000</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НАЛОГИ НА ИМУЩЕСТВО</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000 106 01 030 10 0000 110</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Налог на имущество физических лиц, взимаемый </w:t>
            </w:r>
            <w:proofErr w:type="gramStart"/>
            <w:r w:rsidRPr="008850A2">
              <w:rPr>
                <w:rFonts w:ascii="Arial" w:eastAsia="Times New Roman" w:hAnsi="Arial" w:cs="Arial"/>
                <w:sz w:val="24"/>
                <w:szCs w:val="24"/>
                <w:lang w:eastAsia="ru-RU"/>
              </w:rPr>
              <w:t>по</w:t>
            </w:r>
            <w:proofErr w:type="gramEnd"/>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ставкам, применяемым к объектам налогообложения, расположенным в границах поселений</w:t>
            </w:r>
          </w:p>
          <w:p w:rsidR="00D24CAD" w:rsidRPr="008850A2" w:rsidRDefault="00D24CAD" w:rsidP="002B3D96">
            <w:pPr>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000 106 06 013 10 0000 110</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lastRenderedPageBreak/>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lastRenderedPageBreak/>
              <w:t>100</w:t>
            </w: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000 106 06 023 10 0000 110  </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369"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000 109 04 050 10 0000 110</w:t>
            </w:r>
          </w:p>
        </w:tc>
        <w:tc>
          <w:tcPr>
            <w:tcW w:w="3969"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Земельный нало</w:t>
            </w:r>
            <w:proofErr w:type="gramStart"/>
            <w:r w:rsidRPr="008850A2">
              <w:rPr>
                <w:rFonts w:ascii="Arial" w:eastAsia="Times New Roman" w:hAnsi="Arial" w:cs="Arial"/>
                <w:sz w:val="24"/>
                <w:szCs w:val="24"/>
                <w:lang w:eastAsia="ru-RU"/>
              </w:rPr>
              <w:t>г(</w:t>
            </w:r>
            <w:proofErr w:type="gramEnd"/>
            <w:r w:rsidRPr="008850A2">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598"/>
        </w:trPr>
        <w:tc>
          <w:tcPr>
            <w:tcW w:w="7338" w:type="dxa"/>
            <w:gridSpan w:val="2"/>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В ЧАСТИ ДОХОДОВ ОТ ОКАЗАНИЯ ПЛАТНЫХ УСЛУГ И КОМПЕНСАЦИИ ЗАТРАТ ГОСУДАРСТВА:</w:t>
            </w:r>
          </w:p>
        </w:tc>
        <w:tc>
          <w:tcPr>
            <w:tcW w:w="2409"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b/>
                <w:sz w:val="24"/>
                <w:szCs w:val="24"/>
                <w:lang w:eastAsia="ru-RU"/>
              </w:rPr>
            </w:pPr>
          </w:p>
        </w:tc>
      </w:tr>
      <w:tr w:rsidR="00D24CAD" w:rsidRPr="008850A2" w:rsidTr="002B3D96">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000 1 13 0</w:t>
            </w:r>
            <w:r w:rsidRPr="008850A2">
              <w:rPr>
                <w:rFonts w:ascii="Arial" w:eastAsia="Times New Roman" w:hAnsi="Arial" w:cs="Arial"/>
                <w:sz w:val="24"/>
                <w:szCs w:val="24"/>
                <w:lang w:val="en-US" w:eastAsia="ru-RU"/>
              </w:rPr>
              <w:t>19951</w:t>
            </w:r>
            <w:r w:rsidRPr="008850A2">
              <w:rPr>
                <w:rFonts w:ascii="Arial" w:eastAsia="Times New Roman" w:hAnsi="Arial" w:cs="Arial"/>
                <w:sz w:val="24"/>
                <w:szCs w:val="24"/>
                <w:lang w:eastAsia="ru-RU"/>
              </w:rPr>
              <w:t>0 0000 130</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1131"/>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000 111 0502510 0000 120</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D24CAD" w:rsidRPr="008850A2" w:rsidRDefault="00D24CAD" w:rsidP="002B3D96">
            <w:pPr>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eastAsia="ru-RU"/>
              </w:rPr>
              <w:t>10</w:t>
            </w:r>
            <w:r w:rsidRPr="008850A2">
              <w:rPr>
                <w:rFonts w:ascii="Arial" w:eastAsia="Times New Roman" w:hAnsi="Arial" w:cs="Arial"/>
                <w:sz w:val="24"/>
                <w:szCs w:val="24"/>
                <w:lang w:val="en-US" w:eastAsia="ru-RU"/>
              </w:rPr>
              <w:t>0</w:t>
            </w:r>
          </w:p>
        </w:tc>
      </w:tr>
      <w:tr w:rsidR="00D24CAD" w:rsidRPr="008850A2" w:rsidTr="002B3D96">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000 111 0904510 0000 120</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поселений.   </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8"/>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000 114 0105010 0000 410   </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000 11402032100000 440   </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                                                        </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lastRenderedPageBreak/>
              <w:t>100</w:t>
            </w:r>
          </w:p>
        </w:tc>
      </w:tr>
      <w:tr w:rsidR="00D24CAD" w:rsidRPr="008850A2" w:rsidTr="002B3D96">
        <w:trPr>
          <w:trHeight w:val="877"/>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000 11402033100000 440   </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000 11406014100000 430  </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границ поселений</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000 11406026100000 430</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8850A2">
              <w:rPr>
                <w:rFonts w:ascii="Arial" w:eastAsia="Times New Roman" w:hAnsi="Arial" w:cs="Arial"/>
                <w:sz w:val="24"/>
                <w:szCs w:val="24"/>
                <w:lang w:eastAsia="ru-RU"/>
              </w:rPr>
              <w:t>й(</w:t>
            </w:r>
            <w:proofErr w:type="gramEnd"/>
            <w:r w:rsidRPr="008850A2">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cantSplit/>
        </w:trPr>
        <w:tc>
          <w:tcPr>
            <w:tcW w:w="7338" w:type="dxa"/>
            <w:gridSpan w:val="2"/>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В ЧАСТИ ШТРАФОВ, САНКЦИЙ, ВОЗМЕЩЕНИЕ УЩЕРБА:</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r>
      <w:tr w:rsidR="00D24CAD" w:rsidRPr="008850A2" w:rsidTr="002B3D96">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000 1 16 21050 100000 140</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000 1 16 32050 10 0000 140</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000 1 16 90050 10 0000 140</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gridAfter w:val="1"/>
          <w:wAfter w:w="2409" w:type="dxa"/>
          <w:cantSplit/>
        </w:trPr>
        <w:tc>
          <w:tcPr>
            <w:tcW w:w="7338" w:type="dxa"/>
            <w:gridSpan w:val="2"/>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В ЧАСТИ ПРОЧИХ НЕНАЛОГОВЫХ ДОХОДОВ:</w:t>
            </w:r>
          </w:p>
        </w:tc>
      </w:tr>
      <w:tr w:rsidR="00D24CAD" w:rsidRPr="008850A2" w:rsidTr="002B3D96">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000 1 17 01050 10 0000 180</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Невыясненные поступления, зачисляемые в бюджеты поселений</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000 1 17 05050 10 0000 180</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неналоговые доходы бюджетов поселений</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000 118 05000 10 0000 000</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D24CAD" w:rsidRPr="008850A2" w:rsidRDefault="00D24CAD" w:rsidP="002B3D96">
            <w:pPr>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000 202 01001 100000 151</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Дотации бюджетам поселений на выравнивание</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бюджетной обеспеченности</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000 202 01999 100000 151</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дотации бюджетам поселений</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000 202 02999 100000 151</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субсидии бюджетам поселений</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537"/>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000 202 03015 100000 151</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335"/>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000 202 03999 100000 151</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субвенции бюджетам поселений</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000 202 04012 100000 151  </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000 202 04999 100000 151</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межбюджетные трансферты, передаваемые бюджетам поселений</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36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000 202 09014 100000 151</w:t>
            </w:r>
          </w:p>
        </w:tc>
        <w:tc>
          <w:tcPr>
            <w:tcW w:w="396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409"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bl>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sz w:val="24"/>
          <w:szCs w:val="24"/>
          <w:lang w:eastAsia="ru-RU"/>
        </w:rPr>
      </w:pPr>
    </w:p>
    <w:p w:rsidR="002B3D96"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2B3D96" w:rsidRDefault="002B3D96" w:rsidP="00D24CAD">
      <w:pPr>
        <w:spacing w:after="0" w:line="240" w:lineRule="auto"/>
        <w:jc w:val="center"/>
        <w:rPr>
          <w:rFonts w:ascii="Arial" w:eastAsia="Times New Roman" w:hAnsi="Arial" w:cs="Arial"/>
          <w:sz w:val="24"/>
          <w:szCs w:val="24"/>
          <w:lang w:eastAsia="ru-RU"/>
        </w:rPr>
      </w:pPr>
    </w:p>
    <w:p w:rsidR="002B3D96" w:rsidRDefault="002B3D96" w:rsidP="00D24CAD">
      <w:pPr>
        <w:spacing w:after="0" w:line="240" w:lineRule="auto"/>
        <w:jc w:val="center"/>
        <w:rPr>
          <w:rFonts w:ascii="Arial" w:eastAsia="Times New Roman" w:hAnsi="Arial" w:cs="Arial"/>
          <w:sz w:val="24"/>
          <w:szCs w:val="24"/>
          <w:lang w:eastAsia="ru-RU"/>
        </w:rPr>
      </w:pPr>
    </w:p>
    <w:p w:rsidR="002B3D96" w:rsidRDefault="002B3D96" w:rsidP="00D24CAD">
      <w:pPr>
        <w:spacing w:after="0" w:line="240" w:lineRule="auto"/>
        <w:jc w:val="center"/>
        <w:rPr>
          <w:rFonts w:ascii="Arial" w:eastAsia="Times New Roman" w:hAnsi="Arial" w:cs="Arial"/>
          <w:sz w:val="24"/>
          <w:szCs w:val="24"/>
          <w:lang w:eastAsia="ru-RU"/>
        </w:rPr>
      </w:pPr>
    </w:p>
    <w:p w:rsidR="002B3D96" w:rsidRDefault="002B3D96" w:rsidP="00D24CAD">
      <w:pPr>
        <w:spacing w:after="0" w:line="240" w:lineRule="auto"/>
        <w:jc w:val="center"/>
        <w:rPr>
          <w:rFonts w:ascii="Arial" w:eastAsia="Times New Roman" w:hAnsi="Arial" w:cs="Arial"/>
          <w:sz w:val="24"/>
          <w:szCs w:val="24"/>
          <w:lang w:eastAsia="ru-RU"/>
        </w:rPr>
      </w:pPr>
    </w:p>
    <w:p w:rsidR="002B3D96" w:rsidRDefault="002B3D96" w:rsidP="00D24CAD">
      <w:pPr>
        <w:spacing w:after="0" w:line="240" w:lineRule="auto"/>
        <w:jc w:val="center"/>
        <w:rPr>
          <w:rFonts w:ascii="Arial" w:eastAsia="Times New Roman" w:hAnsi="Arial" w:cs="Arial"/>
          <w:sz w:val="24"/>
          <w:szCs w:val="24"/>
          <w:lang w:eastAsia="ru-RU"/>
        </w:rPr>
      </w:pPr>
    </w:p>
    <w:p w:rsidR="002B3D96" w:rsidRDefault="002B3D96" w:rsidP="00D24CAD">
      <w:pPr>
        <w:spacing w:after="0" w:line="240" w:lineRule="auto"/>
        <w:jc w:val="center"/>
        <w:rPr>
          <w:rFonts w:ascii="Arial" w:eastAsia="Times New Roman" w:hAnsi="Arial" w:cs="Arial"/>
          <w:sz w:val="24"/>
          <w:szCs w:val="24"/>
          <w:lang w:eastAsia="ru-RU"/>
        </w:rPr>
      </w:pPr>
    </w:p>
    <w:p w:rsidR="002B3D96" w:rsidRDefault="002B3D96" w:rsidP="00D24CAD">
      <w:pPr>
        <w:spacing w:after="0" w:line="240" w:lineRule="auto"/>
        <w:jc w:val="center"/>
        <w:rPr>
          <w:rFonts w:ascii="Arial" w:eastAsia="Times New Roman" w:hAnsi="Arial" w:cs="Arial"/>
          <w:sz w:val="24"/>
          <w:szCs w:val="24"/>
          <w:lang w:eastAsia="ru-RU"/>
        </w:rPr>
      </w:pPr>
    </w:p>
    <w:p w:rsidR="00D24CAD" w:rsidRPr="008850A2" w:rsidRDefault="002B3D96" w:rsidP="00D24CAD">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D24CAD" w:rsidRPr="008850A2">
        <w:rPr>
          <w:rFonts w:ascii="Arial" w:eastAsia="Times New Roman" w:hAnsi="Arial" w:cs="Arial"/>
          <w:sz w:val="24"/>
          <w:szCs w:val="24"/>
          <w:lang w:eastAsia="ru-RU"/>
        </w:rPr>
        <w:t xml:space="preserve">  Приложение № 2</w:t>
      </w:r>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к решению Совета депутатов</w:t>
      </w:r>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bCs/>
          <w:sz w:val="24"/>
          <w:szCs w:val="24"/>
          <w:lang w:eastAsia="ru-RU"/>
        </w:rPr>
        <w:t>Нормативы отчислений от уплаты налогов, пошлин, сборов и иных платежей в                    местные бюджеты  на  2022 -2023 годы.</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678"/>
        <w:gridCol w:w="2976"/>
      </w:tblGrid>
      <w:tr w:rsidR="00D24CAD" w:rsidRPr="008850A2" w:rsidTr="002B3D96">
        <w:trPr>
          <w:cantSplit/>
          <w:trHeight w:val="495"/>
        </w:trPr>
        <w:tc>
          <w:tcPr>
            <w:tcW w:w="3403" w:type="dxa"/>
            <w:vMerge w:val="restart"/>
            <w:tcBorders>
              <w:top w:val="single" w:sz="12" w:space="0" w:color="auto"/>
              <w:left w:val="single" w:sz="12"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Код</w:t>
            </w:r>
          </w:p>
        </w:tc>
        <w:tc>
          <w:tcPr>
            <w:tcW w:w="4678" w:type="dxa"/>
            <w:vMerge w:val="restart"/>
            <w:tcBorders>
              <w:top w:val="single" w:sz="12" w:space="0" w:color="auto"/>
              <w:left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Наименование дохода</w:t>
            </w:r>
          </w:p>
        </w:tc>
        <w:tc>
          <w:tcPr>
            <w:tcW w:w="2976"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Норматив отчислений, %</w:t>
            </w:r>
          </w:p>
        </w:tc>
      </w:tr>
      <w:tr w:rsidR="00D24CAD" w:rsidRPr="008850A2" w:rsidTr="002B3D96">
        <w:trPr>
          <w:cantSplit/>
          <w:trHeight w:val="465"/>
        </w:trPr>
        <w:tc>
          <w:tcPr>
            <w:tcW w:w="3403" w:type="dxa"/>
            <w:vMerge/>
            <w:tcBorders>
              <w:left w:val="single" w:sz="12" w:space="0" w:color="auto"/>
              <w:bottom w:val="single" w:sz="12"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4678" w:type="dxa"/>
            <w:vMerge/>
            <w:tcBorders>
              <w:left w:val="single" w:sz="4" w:space="0" w:color="auto"/>
              <w:bottom w:val="single" w:sz="12"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val="en-US" w:eastAsia="ru-RU"/>
              </w:rPr>
              <w:t>Бюджет</w:t>
            </w:r>
            <w:proofErr w:type="spellEnd"/>
          </w:p>
          <w:p w:rsidR="00D24CAD" w:rsidRPr="008850A2" w:rsidRDefault="00D24CAD" w:rsidP="002B3D96">
            <w:pPr>
              <w:spacing w:after="0" w:line="240"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val="en-US" w:eastAsia="ru-RU"/>
              </w:rPr>
              <w:t>сельск</w:t>
            </w:r>
            <w:proofErr w:type="spellEnd"/>
            <w:r w:rsidRPr="008850A2">
              <w:rPr>
                <w:rFonts w:ascii="Arial" w:eastAsia="Times New Roman" w:hAnsi="Arial" w:cs="Arial"/>
                <w:sz w:val="24"/>
                <w:szCs w:val="24"/>
                <w:lang w:eastAsia="ru-RU"/>
              </w:rPr>
              <w:t>ого</w:t>
            </w:r>
            <w:r w:rsidRPr="008850A2">
              <w:rPr>
                <w:rFonts w:ascii="Arial" w:eastAsia="Times New Roman" w:hAnsi="Arial" w:cs="Arial"/>
                <w:sz w:val="24"/>
                <w:szCs w:val="24"/>
                <w:lang w:val="en-US" w:eastAsia="ru-RU"/>
              </w:rPr>
              <w:t xml:space="preserve"> </w:t>
            </w:r>
            <w:proofErr w:type="spellStart"/>
            <w:r w:rsidRPr="008850A2">
              <w:rPr>
                <w:rFonts w:ascii="Arial" w:eastAsia="Times New Roman" w:hAnsi="Arial" w:cs="Arial"/>
                <w:sz w:val="24"/>
                <w:szCs w:val="24"/>
                <w:lang w:val="en-US" w:eastAsia="ru-RU"/>
              </w:rPr>
              <w:t>поселени</w:t>
            </w:r>
            <w:proofErr w:type="spellEnd"/>
            <w:r w:rsidRPr="008850A2">
              <w:rPr>
                <w:rFonts w:ascii="Arial" w:eastAsia="Times New Roman" w:hAnsi="Arial" w:cs="Arial"/>
                <w:sz w:val="24"/>
                <w:szCs w:val="24"/>
                <w:lang w:eastAsia="ru-RU"/>
              </w:rPr>
              <w:t>я</w:t>
            </w:r>
          </w:p>
        </w:tc>
      </w:tr>
      <w:tr w:rsidR="00D24CAD" w:rsidRPr="008850A2" w:rsidTr="002B3D96">
        <w:trPr>
          <w:trHeight w:val="303"/>
        </w:trPr>
        <w:tc>
          <w:tcPr>
            <w:tcW w:w="3403" w:type="dxa"/>
            <w:tcBorders>
              <w:top w:val="single" w:sz="12" w:space="0" w:color="auto"/>
              <w:left w:val="single" w:sz="12"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w:t>
            </w:r>
          </w:p>
        </w:tc>
        <w:tc>
          <w:tcPr>
            <w:tcW w:w="2976"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3</w:t>
            </w: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000 1 01 02000 01 0000 110</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Налог на доходы физических лиц</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15</w:t>
            </w: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000103 02230 01 0000 110</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976" w:type="dxa"/>
            <w:vMerge w:val="restart"/>
            <w:tcBorders>
              <w:top w:val="single" w:sz="4" w:space="0" w:color="auto"/>
              <w:left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2021 г. и на плановый период 2022-2023 г.»</w:t>
            </w:r>
          </w:p>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000103 02240 01 0000 110</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8850A2">
              <w:rPr>
                <w:rFonts w:ascii="Arial" w:eastAsia="Times New Roman" w:hAnsi="Arial" w:cs="Arial"/>
                <w:sz w:val="24"/>
                <w:szCs w:val="24"/>
                <w:lang w:eastAsia="ru-RU"/>
              </w:rPr>
              <w:t>инжекторных</w:t>
            </w:r>
            <w:proofErr w:type="spellEnd"/>
            <w:r w:rsidRPr="008850A2">
              <w:rPr>
                <w:rFonts w:ascii="Arial" w:eastAsia="Times New Roman" w:hAnsi="Arial" w:cs="Arial"/>
                <w:sz w:val="24"/>
                <w:szCs w:val="24"/>
                <w:lang w:eastAsia="ru-RU"/>
              </w:rPr>
              <w:t xml:space="preserve"> </w:t>
            </w:r>
            <w:proofErr w:type="gramStart"/>
            <w:r w:rsidRPr="008850A2">
              <w:rPr>
                <w:rFonts w:ascii="Arial" w:eastAsia="Times New Roman" w:hAnsi="Arial" w:cs="Arial"/>
                <w:sz w:val="24"/>
                <w:szCs w:val="24"/>
                <w:lang w:eastAsia="ru-RU"/>
              </w:rPr>
              <w:t>)и</w:t>
            </w:r>
            <w:proofErr w:type="gramEnd"/>
            <w:r w:rsidRPr="008850A2">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976" w:type="dxa"/>
            <w:vMerge/>
            <w:tcBorders>
              <w:left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000103 02250 01 0000 110</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976" w:type="dxa"/>
            <w:vMerge/>
            <w:tcBorders>
              <w:left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000103 02260 01 0000 110</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976" w:type="dxa"/>
            <w:vMerge/>
            <w:tcBorders>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000 105 03 000 01 0000 110</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Единый сельскохозяйственный налог</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000 105 00 000 00 0000 000  </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Налоги на совокупный налог</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000 106 00 000 00 0000 000</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Налоги на имущество</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000 106 01 030 10 0000 110</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Налог на имущество физических лиц, взимаемый </w:t>
            </w:r>
            <w:proofErr w:type="gramStart"/>
            <w:r w:rsidRPr="008850A2">
              <w:rPr>
                <w:rFonts w:ascii="Arial" w:eastAsia="Times New Roman" w:hAnsi="Arial" w:cs="Arial"/>
                <w:sz w:val="24"/>
                <w:szCs w:val="24"/>
                <w:lang w:eastAsia="ru-RU"/>
              </w:rPr>
              <w:t>по</w:t>
            </w:r>
            <w:proofErr w:type="gramEnd"/>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ставкам, применяемым к объектам налогообложения, расположенным в границах поселений</w:t>
            </w:r>
          </w:p>
          <w:p w:rsidR="00D24CAD" w:rsidRPr="008850A2" w:rsidRDefault="00D24CAD" w:rsidP="002B3D96">
            <w:pPr>
              <w:spacing w:after="0" w:line="240" w:lineRule="auto"/>
              <w:rPr>
                <w:rFonts w:ascii="Arial" w:eastAsia="Times New Roman"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3110"/>
        </w:trPr>
        <w:tc>
          <w:tcPr>
            <w:tcW w:w="3403"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000 106 06 013 10 0000 110</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000 106 06 023 10 0000 110  </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Земельный налог, взимаемый по ставкам, установленным в соответствии с подпунктом 2пункта </w:t>
            </w:r>
            <w:r w:rsidRPr="008850A2">
              <w:rPr>
                <w:rFonts w:ascii="Arial" w:eastAsia="Times New Roman" w:hAnsi="Arial" w:cs="Arial"/>
                <w:sz w:val="24"/>
                <w:szCs w:val="24"/>
                <w:lang w:eastAsia="ru-RU"/>
              </w:rPr>
              <w:lastRenderedPageBreak/>
              <w:t>1статьи 394 Налогового кодекса Российской Федерации и применяемым к объектам налогообложения, расположенным в границах поселений</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lastRenderedPageBreak/>
              <w:t>100</w:t>
            </w:r>
          </w:p>
        </w:tc>
      </w:tr>
      <w:tr w:rsidR="00D24CAD" w:rsidRPr="008850A2" w:rsidTr="002B3D96">
        <w:tc>
          <w:tcPr>
            <w:tcW w:w="3403"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000 109 04 050 10 0000 110</w:t>
            </w:r>
          </w:p>
        </w:tc>
        <w:tc>
          <w:tcPr>
            <w:tcW w:w="4678" w:type="dxa"/>
            <w:tcBorders>
              <w:top w:val="single" w:sz="12"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Земельный нало</w:t>
            </w:r>
            <w:proofErr w:type="gramStart"/>
            <w:r w:rsidRPr="008850A2">
              <w:rPr>
                <w:rFonts w:ascii="Arial" w:eastAsia="Times New Roman" w:hAnsi="Arial" w:cs="Arial"/>
                <w:sz w:val="24"/>
                <w:szCs w:val="24"/>
                <w:lang w:eastAsia="ru-RU"/>
              </w:rPr>
              <w:t>г(</w:t>
            </w:r>
            <w:proofErr w:type="gramEnd"/>
            <w:r w:rsidRPr="008850A2">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723"/>
        </w:trPr>
        <w:tc>
          <w:tcPr>
            <w:tcW w:w="8081" w:type="dxa"/>
            <w:gridSpan w:val="2"/>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 ЧАСТИ ДОХОДОВ ОТ ОКАЗАНИЯ ПЛАТНЫХ УСЛУГ И КОМПЕНСАЦИИ ЗАТРАТ ГОСУДАРСТВА:</w:t>
            </w:r>
          </w:p>
        </w:tc>
        <w:tc>
          <w:tcPr>
            <w:tcW w:w="2976" w:type="dxa"/>
            <w:tcBorders>
              <w:top w:val="single" w:sz="12"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000 1 13 0</w:t>
            </w:r>
            <w:r w:rsidRPr="008850A2">
              <w:rPr>
                <w:rFonts w:ascii="Arial" w:eastAsia="Times New Roman" w:hAnsi="Arial" w:cs="Arial"/>
                <w:sz w:val="24"/>
                <w:szCs w:val="24"/>
                <w:lang w:val="en-US" w:eastAsia="ru-RU"/>
              </w:rPr>
              <w:t>19951</w:t>
            </w:r>
            <w:r w:rsidRPr="008850A2">
              <w:rPr>
                <w:rFonts w:ascii="Arial" w:eastAsia="Times New Roman" w:hAnsi="Arial" w:cs="Arial"/>
                <w:sz w:val="24"/>
                <w:szCs w:val="24"/>
                <w:lang w:eastAsia="ru-RU"/>
              </w:rPr>
              <w:t>0 0000 130</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1131"/>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000 111 0502510 0000 120</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D24CAD" w:rsidRPr="008850A2" w:rsidRDefault="00D24CAD" w:rsidP="002B3D96">
            <w:pPr>
              <w:spacing w:after="0" w:line="240" w:lineRule="auto"/>
              <w:rPr>
                <w:rFonts w:ascii="Arial" w:eastAsia="Times New Roman"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eastAsia="ru-RU"/>
              </w:rPr>
              <w:t>10</w:t>
            </w:r>
            <w:r w:rsidRPr="008850A2">
              <w:rPr>
                <w:rFonts w:ascii="Arial" w:eastAsia="Times New Roman" w:hAnsi="Arial" w:cs="Arial"/>
                <w:sz w:val="24"/>
                <w:szCs w:val="24"/>
                <w:lang w:val="en-US" w:eastAsia="ru-RU"/>
              </w:rPr>
              <w:t>0</w:t>
            </w:r>
          </w:p>
        </w:tc>
      </w:tr>
      <w:tr w:rsidR="00D24CAD" w:rsidRPr="008850A2" w:rsidTr="002B3D96">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000 111 0904510 0000 120</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поселений.   </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8"/>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000 114 0105010 0000 410   </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000 11402032100000 440   </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877"/>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000 11402033100000 440   </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000 11406014100000 430  </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границ поселений</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000 11406026100000 430</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Доходы от продажи земельных участков, находящихся в   </w:t>
            </w:r>
            <w:r w:rsidRPr="008850A2">
              <w:rPr>
                <w:rFonts w:ascii="Arial" w:eastAsia="Times New Roman" w:hAnsi="Arial" w:cs="Arial"/>
                <w:sz w:val="24"/>
                <w:szCs w:val="24"/>
                <w:lang w:eastAsia="ru-RU"/>
              </w:rPr>
              <w:lastRenderedPageBreak/>
              <w:t>собственности поселени</w:t>
            </w:r>
            <w:proofErr w:type="gramStart"/>
            <w:r w:rsidRPr="008850A2">
              <w:rPr>
                <w:rFonts w:ascii="Arial" w:eastAsia="Times New Roman" w:hAnsi="Arial" w:cs="Arial"/>
                <w:sz w:val="24"/>
                <w:szCs w:val="24"/>
                <w:lang w:eastAsia="ru-RU"/>
              </w:rPr>
              <w:t>й(</w:t>
            </w:r>
            <w:proofErr w:type="gramEnd"/>
            <w:r w:rsidRPr="008850A2">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lastRenderedPageBreak/>
              <w:t>100</w:t>
            </w:r>
          </w:p>
        </w:tc>
      </w:tr>
      <w:tr w:rsidR="00D24CAD" w:rsidRPr="008850A2" w:rsidTr="002B3D96">
        <w:trPr>
          <w:cantSplit/>
        </w:trPr>
        <w:tc>
          <w:tcPr>
            <w:tcW w:w="8081" w:type="dxa"/>
            <w:gridSpan w:val="2"/>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В ЧАСТИ ШТРАФОВ, САНКЦИЙ, ВОЗМЕЩЕНИЕ УЩЕРБА:</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r>
      <w:tr w:rsidR="00D24CAD" w:rsidRPr="008850A2" w:rsidTr="002B3D96">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000 1 16 21050 100000 140</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000 1 16 32050 10 0000 140</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000 1 16 90050 10 0000 140</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cantSplit/>
        </w:trPr>
        <w:tc>
          <w:tcPr>
            <w:tcW w:w="8081" w:type="dxa"/>
            <w:gridSpan w:val="2"/>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В ЧАСТИ ПРОЧИХ НЕНАЛОГОВЫХ ДОХОДОВ</w:t>
            </w:r>
            <w:r w:rsidRPr="008850A2">
              <w:rPr>
                <w:rFonts w:ascii="Arial" w:eastAsia="Times New Roman" w:hAnsi="Arial" w:cs="Arial"/>
                <w:b/>
                <w:bCs/>
                <w:sz w:val="24"/>
                <w:szCs w:val="24"/>
                <w:lang w:eastAsia="ru-RU"/>
              </w:rPr>
              <w:t>:</w:t>
            </w:r>
          </w:p>
        </w:tc>
        <w:tc>
          <w:tcPr>
            <w:tcW w:w="2976" w:type="dxa"/>
            <w:shd w:val="clear" w:color="auto" w:fill="auto"/>
          </w:tcPr>
          <w:p w:rsidR="00D24CAD" w:rsidRPr="008850A2" w:rsidRDefault="00D24CAD" w:rsidP="002B3D96">
            <w:pPr>
              <w:rPr>
                <w:rFonts w:ascii="Arial" w:hAnsi="Arial" w:cs="Arial"/>
                <w:sz w:val="24"/>
                <w:szCs w:val="24"/>
              </w:rPr>
            </w:pPr>
          </w:p>
        </w:tc>
      </w:tr>
      <w:tr w:rsidR="00D24CAD" w:rsidRPr="008850A2" w:rsidTr="002B3D96">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000 1 17 01050 10 0000 180</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Невыясненные поступления, зачисляемые в бюджеты поселений</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000 1 17 05050 10 0000 180</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неналоговые доходы бюджетов поселений</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000 118 05000 10 0000 000</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D24CAD" w:rsidRPr="008850A2" w:rsidRDefault="00D24CAD" w:rsidP="002B3D96">
            <w:pPr>
              <w:spacing w:after="0" w:line="240" w:lineRule="auto"/>
              <w:rPr>
                <w:rFonts w:ascii="Arial" w:eastAsia="Times New Roman"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000 202 01001 100000 151</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Дотации бюджетам поселений на выравнивание</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бюджетной обеспеченности</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000 202 01999 100000 151</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дотации бюджетам поселений</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000 202 02999 100000 151</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субсидии бюджетам поселений</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537"/>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000 202 03015 100000 151</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335"/>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000 202 03999 100000 151</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субвенции бюджетам поселений</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000 202 04012 100000 151  </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000 202 04999 100000 151</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межбюджетные трансферты, передаваемые бюджетам поселений</w:t>
            </w:r>
          </w:p>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r w:rsidR="00D24CAD" w:rsidRPr="008850A2" w:rsidTr="002B3D9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000 202 09014 100000 151</w:t>
            </w:r>
          </w:p>
        </w:tc>
        <w:tc>
          <w:tcPr>
            <w:tcW w:w="46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976" w:type="dxa"/>
            <w:tcBorders>
              <w:top w:val="single" w:sz="4" w:space="0" w:color="auto"/>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100</w:t>
            </w:r>
          </w:p>
        </w:tc>
      </w:tr>
    </w:tbl>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sectPr w:rsidR="00D24CAD" w:rsidRPr="008850A2" w:rsidSect="002B3D96">
          <w:pgSz w:w="11906" w:h="16838"/>
          <w:pgMar w:top="426" w:right="566" w:bottom="568" w:left="1276" w:header="708" w:footer="708" w:gutter="0"/>
          <w:cols w:space="708"/>
          <w:docGrid w:linePitch="360"/>
        </w:sectPr>
      </w:pPr>
    </w:p>
    <w:p w:rsidR="00D24CAD" w:rsidRPr="008850A2" w:rsidRDefault="00D24CAD" w:rsidP="00D24CAD">
      <w:pPr>
        <w:spacing w:after="0" w:line="240" w:lineRule="auto"/>
        <w:contextualSpacing/>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Приложение                                                                                                                                                                                                                                                                                                                                                      №3   к   решению  Совета    депутатов</w:t>
      </w:r>
    </w:p>
    <w:p w:rsidR="00D24CAD" w:rsidRPr="008850A2" w:rsidRDefault="00D24CAD" w:rsidP="00D24CAD">
      <w:pPr>
        <w:spacing w:after="0" w:line="240" w:lineRule="auto"/>
        <w:contextualSpacing/>
        <w:rPr>
          <w:rFonts w:ascii="Arial" w:eastAsia="Times New Roman" w:hAnsi="Arial" w:cs="Arial"/>
          <w:b/>
          <w:sz w:val="24"/>
          <w:szCs w:val="24"/>
          <w:lang w:eastAsia="ru-RU"/>
        </w:rPr>
      </w:pPr>
    </w:p>
    <w:p w:rsidR="00D24CAD" w:rsidRPr="008850A2" w:rsidRDefault="00D24CAD" w:rsidP="00D24CAD">
      <w:pPr>
        <w:spacing w:after="0" w:line="240" w:lineRule="auto"/>
        <w:jc w:val="center"/>
        <w:outlineLvl w:val="0"/>
        <w:rPr>
          <w:rFonts w:ascii="Arial" w:eastAsia="Times New Roman" w:hAnsi="Arial" w:cs="Arial"/>
          <w:sz w:val="24"/>
          <w:szCs w:val="24"/>
          <w:lang w:eastAsia="ru-RU"/>
        </w:rPr>
      </w:pPr>
      <w:r w:rsidRPr="008850A2">
        <w:rPr>
          <w:rFonts w:ascii="Arial" w:eastAsia="Times New Roman" w:hAnsi="Arial" w:cs="Arial"/>
          <w:sz w:val="24"/>
          <w:szCs w:val="24"/>
          <w:lang w:eastAsia="ru-RU"/>
        </w:rPr>
        <w:t>Перечень</w:t>
      </w:r>
    </w:p>
    <w:p w:rsidR="00D24CAD" w:rsidRPr="008850A2" w:rsidRDefault="00D24CAD" w:rsidP="00D24CAD">
      <w:pPr>
        <w:spacing w:after="0" w:line="240" w:lineRule="auto"/>
        <w:jc w:val="center"/>
        <w:outlineLvl w:val="0"/>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кодов доходов администрируемых  Родничковским сельским поселением </w:t>
      </w:r>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Нехаевского муниципального района     Волгоградской области</w:t>
      </w: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709"/>
        <w:gridCol w:w="1275"/>
        <w:gridCol w:w="1701"/>
        <w:gridCol w:w="1418"/>
        <w:gridCol w:w="2977"/>
        <w:gridCol w:w="4524"/>
      </w:tblGrid>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р-на</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Наименование </w:t>
            </w: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района</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Код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администратора</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Полное наименование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администратора</w:t>
            </w:r>
          </w:p>
        </w:tc>
        <w:tc>
          <w:tcPr>
            <w:tcW w:w="1701"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ИНН</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администратора</w:t>
            </w:r>
          </w:p>
        </w:tc>
        <w:tc>
          <w:tcPr>
            <w:tcW w:w="141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КПП</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администратора</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Код </w:t>
            </w: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дохода</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Наименование дохода</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94911105025100000120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8850A2">
              <w:rPr>
                <w:rFonts w:ascii="Arial" w:eastAsia="Times New Roman" w:hAnsi="Arial" w:cs="Arial"/>
                <w:sz w:val="24"/>
                <w:szCs w:val="24"/>
                <w:lang w:eastAsia="ru-RU"/>
              </w:rPr>
              <w:t>й(</w:t>
            </w:r>
            <w:proofErr w:type="gramEnd"/>
            <w:r w:rsidRPr="008850A2">
              <w:rPr>
                <w:rFonts w:ascii="Arial" w:eastAsia="Times New Roman" w:hAnsi="Arial" w:cs="Arial"/>
                <w:sz w:val="24"/>
                <w:szCs w:val="24"/>
                <w:lang w:eastAsia="ru-RU"/>
              </w:rPr>
              <w:t>за исключением  земельных участков муниципальных бюджетных и  автономных учреждений)</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94911107015100000120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  </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94911109045100000120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w:t>
            </w:r>
            <w:r w:rsidRPr="008850A2">
              <w:rPr>
                <w:rFonts w:ascii="Arial" w:eastAsia="Times New Roman" w:hAnsi="Arial" w:cs="Arial"/>
                <w:sz w:val="24"/>
                <w:szCs w:val="24"/>
                <w:lang w:eastAsia="ru-RU"/>
              </w:rPr>
              <w:lastRenderedPageBreak/>
              <w:t>предприятий, в том числе казенных.)</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94911205050100000120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Плата за пользование водными объектами, находящимися в собственности сельских поселений</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94911301995100000130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доходы от оказания платных услуг (работ) получателями средств бюджетов  сельских  поселений</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94911302065100000130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поступающие в порядке возмещения расходов, понесенные в связи с эксплуатацией имущества  сельских поселений</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94911302995100000130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доходы от компенсации затрат бюджетов  сельских поселений</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Администрация Родничковского </w:t>
            </w:r>
            <w:r w:rsidRPr="008850A2">
              <w:rPr>
                <w:rFonts w:ascii="Arial" w:eastAsia="Times New Roman" w:hAnsi="Arial" w:cs="Arial"/>
                <w:sz w:val="24"/>
                <w:szCs w:val="24"/>
                <w:lang w:eastAsia="ru-RU"/>
              </w:rPr>
              <w:lastRenderedPageBreak/>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94911402052100000410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8850A2">
              <w:rPr>
                <w:rFonts w:ascii="Arial" w:eastAsia="Times New Roman" w:hAnsi="Arial" w:cs="Arial"/>
                <w:sz w:val="24"/>
                <w:szCs w:val="24"/>
                <w:lang w:eastAsia="ru-RU"/>
              </w:rPr>
              <w:lastRenderedPageBreak/>
              <w:t xml:space="preserve">управления сельских  поселений </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94911402053100000410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94911402052100000440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а также имущества муниципальных унитарных предприятий , в том числе  казенных), в части реализации  материальных запасов  по указанному имуществу</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94911402053100000440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8850A2">
              <w:rPr>
                <w:rFonts w:ascii="Arial" w:eastAsia="Times New Roman" w:hAnsi="Arial" w:cs="Arial"/>
                <w:sz w:val="24"/>
                <w:szCs w:val="24"/>
                <w:lang w:eastAsia="ru-RU"/>
              </w:rPr>
              <w:lastRenderedPageBreak/>
              <w:t>материальных  запасов  по указанному имуществу</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94911406025100000430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продажи земельных участков</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находящихся в собственности сельских поселений ( за  исключением земельных участков муниципальных бюджетных и автономных учреждений)</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94911632000100000140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в части бюджетов поселений)</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94911621050100000140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имуществу, зачисляемые в бюджеты  сельских  поселений</w:t>
            </w: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94911633050100000140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Денежные взыскания, (штрафы) за нарушение законодательства РФ о контрактной системе в сфере закупок товаров, работ</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услуг для обеспечения государственных и муниципальных нужд  сельских поселений</w:t>
            </w:r>
          </w:p>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14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w:t>
            </w:r>
            <w:r w:rsidRPr="008850A2">
              <w:rPr>
                <w:rFonts w:ascii="Arial" w:eastAsia="Times New Roman" w:hAnsi="Arial" w:cs="Arial"/>
                <w:sz w:val="24"/>
                <w:szCs w:val="24"/>
                <w:lang w:eastAsia="ru-RU"/>
              </w:rPr>
              <w:lastRenderedPageBreak/>
              <w:t>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94911690050100000140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поступления от денежных взысканий (штрафов) и иных сумм от возмещения ущерба</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зачисляемые в </w:t>
            </w:r>
            <w:r w:rsidRPr="008850A2">
              <w:rPr>
                <w:rFonts w:ascii="Arial" w:eastAsia="Times New Roman" w:hAnsi="Arial" w:cs="Arial"/>
                <w:sz w:val="24"/>
                <w:szCs w:val="24"/>
                <w:lang w:eastAsia="ru-RU"/>
              </w:rPr>
              <w:lastRenderedPageBreak/>
              <w:t>бюджеты сельских поселений</w:t>
            </w:r>
          </w:p>
        </w:tc>
      </w:tr>
      <w:tr w:rsidR="00D24CAD" w:rsidRPr="008850A2" w:rsidTr="002B3D96">
        <w:trPr>
          <w:trHeight w:val="739"/>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94911701050100000180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Невыясненные поступления, зачисляемые в бюджет  сельских  поселений</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94911705050100000180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неналоговые доходы бюджетов сельских поселений</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94920215001100000150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94920215002100000150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Дотация бюджетам сельских поселений на поддержку мер по обеспечению  сбалансированности бюджетов</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94920235118100000150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где отсутствуют военные комиссариаты</w:t>
            </w:r>
          </w:p>
        </w:tc>
      </w:tr>
      <w:tr w:rsidR="00D24CAD" w:rsidRPr="008850A2" w:rsidTr="002B3D96">
        <w:trPr>
          <w:trHeight w:val="739"/>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94920230024100000150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94920202041100000150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в том числе дорог в поселениях ( за исключением автомобильных дорог федерального значения )</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94920229999100000150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субсидии  бюджетам  сельских   поселений</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w:t>
            </w:r>
            <w:r w:rsidRPr="008850A2">
              <w:rPr>
                <w:rFonts w:ascii="Arial" w:eastAsia="Times New Roman" w:hAnsi="Arial" w:cs="Arial"/>
                <w:sz w:val="24"/>
                <w:szCs w:val="24"/>
                <w:lang w:eastAsia="ru-RU"/>
              </w:rPr>
              <w:lastRenderedPageBreak/>
              <w:t>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94920202102100000150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Субсидии  бюджетам сельских поселений на закупку автотранспортных  средств и коммунальной техники.</w:t>
            </w:r>
          </w:p>
        </w:tc>
      </w:tr>
      <w:tr w:rsidR="00D24CAD" w:rsidRPr="008850A2" w:rsidTr="002B3D96">
        <w:trPr>
          <w:trHeight w:val="739"/>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94920204012100000150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24CAD" w:rsidRPr="008850A2" w:rsidTr="002B3D96">
        <w:trPr>
          <w:trHeight w:val="739"/>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94920239999100000150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субвенции бюджетам сельских поселений</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94920249999100000150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межбюджетные трансферты</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передаваемые бюджетам сельских поселений</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94920240014100000150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94920245147100000150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территории сельских поселений</w:t>
            </w:r>
          </w:p>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94920245148100000150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территории сельских поселений</w:t>
            </w:r>
          </w:p>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550"/>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94920705020100000180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94920705030100000180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безвозмездные поступления в бюджеты  сельских поселений</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Администрация Родничковского </w:t>
            </w:r>
            <w:r w:rsidRPr="008850A2">
              <w:rPr>
                <w:rFonts w:ascii="Arial" w:eastAsia="Times New Roman" w:hAnsi="Arial" w:cs="Arial"/>
                <w:sz w:val="24"/>
                <w:szCs w:val="24"/>
                <w:lang w:eastAsia="ru-RU"/>
              </w:rPr>
              <w:lastRenderedPageBreak/>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94921805010100000180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бюджетов сельских поселений от возвратов бюджетными учреждениями  остатков субсидий прошлых лет</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94921860010100000150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4CAD" w:rsidRPr="008850A2" w:rsidTr="002B3D96">
        <w:trPr>
          <w:trHeight w:val="723"/>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94921860020100000150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24CAD" w:rsidRPr="008850A2" w:rsidTr="002B3D96">
        <w:trPr>
          <w:trHeight w:val="739"/>
        </w:trPr>
        <w:tc>
          <w:tcPr>
            <w:tcW w:w="5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94921960010100000150</w:t>
            </w:r>
          </w:p>
        </w:tc>
        <w:tc>
          <w:tcPr>
            <w:tcW w:w="452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Возврат остатков субсидий</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субвенций  и иных межбюджетных трансфертов , имеющих целевое назначение  прошлых лет из бюджетов сельских поселений</w:t>
            </w:r>
          </w:p>
        </w:tc>
      </w:tr>
      <w:tr w:rsidR="00D24CAD" w:rsidRPr="008850A2" w:rsidTr="002B3D96">
        <w:trPr>
          <w:trHeight w:val="739"/>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94921945147100000150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r>
      <w:tr w:rsidR="00D24CAD" w:rsidRPr="008850A2" w:rsidTr="002B3D96">
        <w:trPr>
          <w:trHeight w:val="739"/>
        </w:trPr>
        <w:tc>
          <w:tcPr>
            <w:tcW w:w="5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Родничковского сельского </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94921945148100000150</w:t>
            </w:r>
          </w:p>
        </w:tc>
        <w:tc>
          <w:tcPr>
            <w:tcW w:w="452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Возврат остатков иных межбюджетных трансфертов на государственную поддержку лучших работников  муниципальных учреждений культуры</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находящихся на территории сельских поселений из бюджетов сельских поселений</w:t>
            </w:r>
          </w:p>
        </w:tc>
      </w:tr>
    </w:tbl>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2B3D96" w:rsidRDefault="002B3D96" w:rsidP="00D24CAD">
      <w:pPr>
        <w:pStyle w:val="aa"/>
        <w:jc w:val="right"/>
        <w:rPr>
          <w:rFonts w:ascii="Arial" w:hAnsi="Arial" w:cs="Arial"/>
          <w:sz w:val="24"/>
          <w:szCs w:val="24"/>
          <w:lang w:eastAsia="ru-RU"/>
        </w:rPr>
      </w:pPr>
    </w:p>
    <w:p w:rsidR="002B3D96" w:rsidRDefault="002B3D96" w:rsidP="00D24CAD">
      <w:pPr>
        <w:pStyle w:val="aa"/>
        <w:jc w:val="right"/>
        <w:rPr>
          <w:rFonts w:ascii="Arial" w:hAnsi="Arial" w:cs="Arial"/>
          <w:sz w:val="24"/>
          <w:szCs w:val="24"/>
          <w:lang w:eastAsia="ru-RU"/>
        </w:rPr>
      </w:pPr>
    </w:p>
    <w:p w:rsidR="002B3D96" w:rsidRDefault="002B3D96" w:rsidP="00D24CAD">
      <w:pPr>
        <w:pStyle w:val="aa"/>
        <w:jc w:val="right"/>
        <w:rPr>
          <w:rFonts w:ascii="Arial" w:hAnsi="Arial" w:cs="Arial"/>
          <w:sz w:val="24"/>
          <w:szCs w:val="24"/>
          <w:lang w:eastAsia="ru-RU"/>
        </w:rPr>
      </w:pPr>
    </w:p>
    <w:p w:rsidR="002B3D96" w:rsidRDefault="002B3D96" w:rsidP="00D24CAD">
      <w:pPr>
        <w:pStyle w:val="aa"/>
        <w:jc w:val="right"/>
        <w:rPr>
          <w:rFonts w:ascii="Arial" w:hAnsi="Arial" w:cs="Arial"/>
          <w:sz w:val="24"/>
          <w:szCs w:val="24"/>
          <w:lang w:eastAsia="ru-RU"/>
        </w:rPr>
      </w:pPr>
    </w:p>
    <w:p w:rsidR="002B3D96" w:rsidRDefault="002B3D96" w:rsidP="00D24CAD">
      <w:pPr>
        <w:pStyle w:val="aa"/>
        <w:jc w:val="right"/>
        <w:rPr>
          <w:rFonts w:ascii="Arial" w:hAnsi="Arial" w:cs="Arial"/>
          <w:sz w:val="24"/>
          <w:szCs w:val="24"/>
          <w:lang w:eastAsia="ru-RU"/>
        </w:rPr>
      </w:pPr>
    </w:p>
    <w:p w:rsidR="002B3D96" w:rsidRDefault="002B3D96" w:rsidP="00D24CAD">
      <w:pPr>
        <w:pStyle w:val="aa"/>
        <w:jc w:val="right"/>
        <w:rPr>
          <w:rFonts w:ascii="Arial" w:hAnsi="Arial" w:cs="Arial"/>
          <w:sz w:val="24"/>
          <w:szCs w:val="24"/>
          <w:lang w:eastAsia="ru-RU"/>
        </w:rPr>
      </w:pPr>
    </w:p>
    <w:p w:rsidR="002B3D96" w:rsidRDefault="002B3D96" w:rsidP="00D24CAD">
      <w:pPr>
        <w:pStyle w:val="aa"/>
        <w:jc w:val="right"/>
        <w:rPr>
          <w:rFonts w:ascii="Arial" w:hAnsi="Arial" w:cs="Arial"/>
          <w:sz w:val="24"/>
          <w:szCs w:val="24"/>
          <w:lang w:eastAsia="ru-RU"/>
        </w:rPr>
      </w:pPr>
    </w:p>
    <w:p w:rsidR="00D24CAD" w:rsidRPr="008850A2" w:rsidRDefault="00D24CAD" w:rsidP="00D24CAD">
      <w:pPr>
        <w:pStyle w:val="aa"/>
        <w:jc w:val="right"/>
        <w:rPr>
          <w:rFonts w:ascii="Arial" w:hAnsi="Arial" w:cs="Arial"/>
          <w:sz w:val="24"/>
          <w:szCs w:val="24"/>
          <w:lang w:eastAsia="ru-RU"/>
        </w:rPr>
      </w:pPr>
      <w:r w:rsidRPr="008850A2">
        <w:rPr>
          <w:rFonts w:ascii="Arial" w:hAnsi="Arial" w:cs="Arial"/>
          <w:sz w:val="24"/>
          <w:szCs w:val="24"/>
          <w:lang w:eastAsia="ru-RU"/>
        </w:rPr>
        <w:lastRenderedPageBreak/>
        <w:t xml:space="preserve">                                                                                                                                                                                                                                                                                                                                                    Приложение №4</w:t>
      </w:r>
    </w:p>
    <w:p w:rsidR="00D24CAD" w:rsidRPr="008850A2" w:rsidRDefault="00D24CAD" w:rsidP="00D24CAD">
      <w:pPr>
        <w:pStyle w:val="aa"/>
        <w:jc w:val="right"/>
        <w:rPr>
          <w:rFonts w:ascii="Arial" w:hAnsi="Arial" w:cs="Arial"/>
          <w:sz w:val="24"/>
          <w:szCs w:val="24"/>
          <w:lang w:eastAsia="ru-RU"/>
        </w:rPr>
      </w:pPr>
      <w:r w:rsidRPr="008850A2">
        <w:rPr>
          <w:rFonts w:ascii="Arial" w:hAnsi="Arial" w:cs="Arial"/>
          <w:sz w:val="24"/>
          <w:szCs w:val="24"/>
          <w:lang w:eastAsia="ru-RU"/>
        </w:rPr>
        <w:t xml:space="preserve">                                                                                                                                                                       к решению Совета   депутатов                                                                                                                                                                                                                                                                                                        </w:t>
      </w:r>
    </w:p>
    <w:p w:rsidR="00D24CAD" w:rsidRPr="008850A2" w:rsidRDefault="00D24CAD" w:rsidP="00D24CAD">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ПЕРЕЧЕНЬ      </w:t>
      </w:r>
    </w:p>
    <w:p w:rsidR="00D24CAD" w:rsidRPr="008850A2" w:rsidRDefault="00D24CAD" w:rsidP="00D24CAD">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администраторов  поступлений в бюджет  Родничковского сельского поселения органов государственной  власти РФ  </w:t>
      </w:r>
    </w:p>
    <w:p w:rsidR="00D24CAD" w:rsidRPr="008850A2" w:rsidRDefault="00D24CAD" w:rsidP="00D24CAD">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на 2021 год и плановый период   2022- 2023 годов.                                                                                                                                                                                      </w:t>
      </w:r>
    </w:p>
    <w:p w:rsidR="00D24CAD" w:rsidRPr="008850A2" w:rsidRDefault="00D24CAD" w:rsidP="00D24CAD">
      <w:pPr>
        <w:spacing w:after="0" w:line="240" w:lineRule="auto"/>
        <w:rPr>
          <w:rFonts w:ascii="Arial" w:eastAsia="Times New Roman" w:hAnsi="Arial" w:cs="Arial"/>
          <w:sz w:val="24"/>
          <w:szCs w:val="24"/>
          <w:lang w:eastAsia="ru-RU"/>
        </w:rPr>
      </w:pPr>
    </w:p>
    <w:tbl>
      <w:tblPr>
        <w:tblpPr w:leftFromText="180" w:rightFromText="180" w:bottomFromText="20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60"/>
        <w:gridCol w:w="2970"/>
        <w:gridCol w:w="5954"/>
        <w:gridCol w:w="1559"/>
      </w:tblGrid>
      <w:tr w:rsidR="00D24CAD" w:rsidRPr="008850A2" w:rsidTr="002B3D96">
        <w:trPr>
          <w:trHeight w:val="704"/>
        </w:trPr>
        <w:tc>
          <w:tcPr>
            <w:tcW w:w="64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w:t>
            </w: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р-на</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Наименование</w:t>
            </w: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района</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        Код</w:t>
            </w: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       дохода</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Наименование дохода</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и дата</w:t>
            </w: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решения</w:t>
            </w: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Совета</w:t>
            </w: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депутатов</w:t>
            </w:r>
          </w:p>
        </w:tc>
      </w:tr>
      <w:tr w:rsidR="00D24CAD" w:rsidRPr="008850A2" w:rsidTr="002B3D96">
        <w:trPr>
          <w:trHeight w:val="165"/>
        </w:trPr>
        <w:tc>
          <w:tcPr>
            <w:tcW w:w="64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2</w:t>
            </w:r>
          </w:p>
        </w:tc>
        <w:tc>
          <w:tcPr>
            <w:tcW w:w="2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       5</w:t>
            </w:r>
          </w:p>
        </w:tc>
      </w:tr>
      <w:tr w:rsidR="00D24CAD" w:rsidRPr="008850A2" w:rsidTr="002B3D96">
        <w:trPr>
          <w:trHeight w:val="317"/>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18210102000010000110   </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Налог на доходы физических лиц</w:t>
            </w:r>
          </w:p>
          <w:p w:rsidR="00D24CAD" w:rsidRPr="008850A2" w:rsidRDefault="00D24CAD" w:rsidP="002B3D96">
            <w:pPr>
              <w:spacing w:after="0"/>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335"/>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18210102010010000110</w:t>
            </w:r>
          </w:p>
        </w:tc>
        <w:tc>
          <w:tcPr>
            <w:tcW w:w="595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Налог на доходы  физических лиц с доходов</w:t>
            </w:r>
            <w:proofErr w:type="gramStart"/>
            <w:r w:rsidRPr="008850A2">
              <w:rPr>
                <w:rFonts w:ascii="Arial" w:eastAsia="Times New Roman" w:hAnsi="Arial" w:cs="Arial"/>
                <w:sz w:val="24"/>
                <w:szCs w:val="24"/>
              </w:rPr>
              <w:t xml:space="preserve"> ,</w:t>
            </w:r>
            <w:proofErr w:type="gramEnd"/>
            <w:r w:rsidRPr="008850A2">
              <w:rPr>
                <w:rFonts w:ascii="Arial" w:eastAsia="Times New Roman" w:hAnsi="Arial" w:cs="Arial"/>
                <w:sz w:val="24"/>
                <w:szCs w:val="24"/>
              </w:rPr>
              <w:t xml:space="preserve"> источником которых является налоговый агент , за исключением доходов , в отношении которых исчисление и уплата налога  осуществляются в соответствии со статьями 227,227.1 и 228 НК РФ</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742"/>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18210102030010000110   </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Налог на доходы физических лиц с доходов, полученных физическими лицами в соответствии со статьей 228 НК РФ</w:t>
            </w:r>
          </w:p>
          <w:p w:rsidR="00D24CAD" w:rsidRPr="008850A2" w:rsidRDefault="00D24CAD" w:rsidP="002B3D96">
            <w:pPr>
              <w:autoSpaceDE w:val="0"/>
              <w:autoSpaceDN w:val="0"/>
              <w:adjustRightInd w:val="0"/>
              <w:spacing w:after="0"/>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307"/>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18210500000000000110   </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p>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304"/>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18210503010010000110   </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p>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508"/>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18210601030100000110   </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p w:rsidR="00D24CAD" w:rsidRPr="008850A2" w:rsidRDefault="00D24CAD" w:rsidP="002B3D96">
            <w:pPr>
              <w:autoSpaceDE w:val="0"/>
              <w:autoSpaceDN w:val="0"/>
              <w:adjustRightInd w:val="0"/>
              <w:spacing w:after="0"/>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444"/>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18210600000000000110   </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p>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НАЛОГИ НА ИМУЩЕСТВО</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356"/>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18210601030100000110   </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p>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№1/7 от 01.11.2019 г.</w:t>
            </w:r>
          </w:p>
        </w:tc>
      </w:tr>
      <w:tr w:rsidR="00D24CAD" w:rsidRPr="008850A2" w:rsidTr="002B3D96">
        <w:trPr>
          <w:trHeight w:val="323"/>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18210606013100000110   </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p>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Земельный налог</w:t>
            </w:r>
          </w:p>
        </w:tc>
        <w:tc>
          <w:tcPr>
            <w:tcW w:w="1559"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color w:val="FF0000"/>
                <w:sz w:val="24"/>
                <w:szCs w:val="24"/>
              </w:rPr>
            </w:pPr>
            <w:r w:rsidRPr="008850A2">
              <w:rPr>
                <w:rFonts w:ascii="Arial" w:eastAsia="Times New Roman" w:hAnsi="Arial" w:cs="Arial"/>
                <w:sz w:val="24"/>
                <w:szCs w:val="24"/>
              </w:rPr>
              <w:t>№2/3 от 15.11.2019 г.</w:t>
            </w:r>
          </w:p>
        </w:tc>
      </w:tr>
      <w:tr w:rsidR="00D24CAD" w:rsidRPr="008850A2" w:rsidTr="002B3D96">
        <w:trPr>
          <w:trHeight w:val="533"/>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18210606033100000110   </w:t>
            </w:r>
          </w:p>
        </w:tc>
        <w:tc>
          <w:tcPr>
            <w:tcW w:w="595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Земельный налог с организаций</w:t>
            </w:r>
            <w:proofErr w:type="gramStart"/>
            <w:r w:rsidRPr="008850A2">
              <w:rPr>
                <w:rFonts w:ascii="Arial" w:eastAsia="Times New Roman" w:hAnsi="Arial" w:cs="Arial"/>
                <w:sz w:val="24"/>
                <w:szCs w:val="24"/>
              </w:rPr>
              <w:t xml:space="preserve"> ,</w:t>
            </w:r>
            <w:proofErr w:type="gramEnd"/>
            <w:r w:rsidRPr="008850A2">
              <w:rPr>
                <w:rFonts w:ascii="Arial" w:eastAsia="Times New Roman" w:hAnsi="Arial" w:cs="Arial"/>
                <w:sz w:val="24"/>
                <w:szCs w:val="24"/>
              </w:rPr>
              <w:t xml:space="preserve"> обладающих земельным участком, расположенным в границах поселений.</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714"/>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 xml:space="preserve">Нехаевский </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18210606043100000110</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Земельный налог с физических лиц</w:t>
            </w:r>
            <w:proofErr w:type="gramStart"/>
            <w:r w:rsidRPr="008850A2">
              <w:rPr>
                <w:rFonts w:ascii="Arial" w:eastAsia="Times New Roman" w:hAnsi="Arial" w:cs="Arial"/>
                <w:sz w:val="24"/>
                <w:szCs w:val="24"/>
              </w:rPr>
              <w:t xml:space="preserve"> ,</w:t>
            </w:r>
            <w:proofErr w:type="gramEnd"/>
            <w:r w:rsidRPr="008850A2">
              <w:rPr>
                <w:rFonts w:ascii="Arial" w:eastAsia="Times New Roman" w:hAnsi="Arial" w:cs="Arial"/>
                <w:sz w:val="24"/>
                <w:szCs w:val="24"/>
              </w:rPr>
              <w:t xml:space="preserve"> обладающих земельным участком , расположенным в границах поселений</w:t>
            </w:r>
          </w:p>
          <w:p w:rsidR="00D24CAD" w:rsidRPr="008850A2" w:rsidRDefault="00D24CAD" w:rsidP="002B3D96">
            <w:pPr>
              <w:autoSpaceDE w:val="0"/>
              <w:autoSpaceDN w:val="0"/>
              <w:adjustRightInd w:val="0"/>
              <w:spacing w:after="0"/>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784"/>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18210606023100000110   </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Земельный налог, взимаемый по ставкам, установленным в соответствии с подпунктом 2 пункта 1статьи 394 Налогового кодекса Российской Федерации и применяемым к объектам налогообложения, расположенным в границах поселений</w:t>
            </w:r>
          </w:p>
          <w:p w:rsidR="00D24CAD" w:rsidRPr="008850A2" w:rsidRDefault="00D24CAD" w:rsidP="002B3D96">
            <w:pPr>
              <w:autoSpaceDE w:val="0"/>
              <w:autoSpaceDN w:val="0"/>
              <w:adjustRightInd w:val="0"/>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275"/>
        </w:trPr>
        <w:tc>
          <w:tcPr>
            <w:tcW w:w="64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jc w:val="center"/>
              <w:rPr>
                <w:rFonts w:ascii="Arial" w:eastAsia="Times New Roman" w:hAnsi="Arial" w:cs="Arial"/>
                <w:sz w:val="24"/>
                <w:szCs w:val="24"/>
              </w:rPr>
            </w:pPr>
          </w:p>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18210904050100000110   </w:t>
            </w:r>
          </w:p>
        </w:tc>
        <w:tc>
          <w:tcPr>
            <w:tcW w:w="595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autoSpaceDE w:val="0"/>
              <w:autoSpaceDN w:val="0"/>
              <w:adjustRightInd w:val="0"/>
              <w:spacing w:after="0"/>
              <w:rPr>
                <w:rFonts w:ascii="Arial" w:eastAsia="Times New Roman" w:hAnsi="Arial" w:cs="Arial"/>
                <w:sz w:val="24"/>
                <w:szCs w:val="24"/>
              </w:rPr>
            </w:pPr>
            <w:r w:rsidRPr="008850A2">
              <w:rPr>
                <w:rFonts w:ascii="Arial" w:eastAsia="Times New Roman" w:hAnsi="Arial" w:cs="Arial"/>
                <w:sz w:val="24"/>
                <w:szCs w:val="24"/>
              </w:rPr>
              <w:t>Земельный нало</w:t>
            </w:r>
            <w:proofErr w:type="gramStart"/>
            <w:r w:rsidRPr="008850A2">
              <w:rPr>
                <w:rFonts w:ascii="Arial" w:eastAsia="Times New Roman" w:hAnsi="Arial" w:cs="Arial"/>
                <w:sz w:val="24"/>
                <w:szCs w:val="24"/>
              </w:rPr>
              <w:t>г(</w:t>
            </w:r>
            <w:proofErr w:type="gramEnd"/>
            <w:r w:rsidRPr="008850A2">
              <w:rPr>
                <w:rFonts w:ascii="Arial" w:eastAsia="Times New Roman" w:hAnsi="Arial" w:cs="Arial"/>
                <w:sz w:val="24"/>
                <w:szCs w:val="24"/>
              </w:rPr>
              <w:t>по обязательствам, возникшим до 1 января 2006 года), мобилизуемый на территориях поселений</w:t>
            </w:r>
          </w:p>
          <w:p w:rsidR="00D24CAD" w:rsidRPr="008850A2" w:rsidRDefault="00D24CAD" w:rsidP="002B3D96">
            <w:pPr>
              <w:spacing w:after="0"/>
              <w:jc w:val="center"/>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275"/>
        </w:trPr>
        <w:tc>
          <w:tcPr>
            <w:tcW w:w="64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10010302231 010000110</w:t>
            </w:r>
          </w:p>
        </w:tc>
        <w:tc>
          <w:tcPr>
            <w:tcW w:w="595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Доходы от уплаты акцизов на дизельное топливо, зачисляемые в консолидированные бюджеты субъектов РФ</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275"/>
        </w:trPr>
        <w:tc>
          <w:tcPr>
            <w:tcW w:w="64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10010302241 010000110</w:t>
            </w:r>
          </w:p>
        </w:tc>
        <w:tc>
          <w:tcPr>
            <w:tcW w:w="595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 xml:space="preserve">Доходы от уплаты акцизов на моторные масла для дизельных и (или) карбюраторных </w:t>
            </w:r>
            <w:r w:rsidRPr="008850A2">
              <w:rPr>
                <w:rFonts w:ascii="Arial" w:eastAsia="Times New Roman" w:hAnsi="Arial" w:cs="Arial"/>
                <w:sz w:val="24"/>
                <w:szCs w:val="24"/>
              </w:rPr>
              <w:lastRenderedPageBreak/>
              <w:t>(</w:t>
            </w:r>
            <w:proofErr w:type="spellStart"/>
            <w:r w:rsidRPr="008850A2">
              <w:rPr>
                <w:rFonts w:ascii="Arial" w:eastAsia="Times New Roman" w:hAnsi="Arial" w:cs="Arial"/>
                <w:sz w:val="24"/>
                <w:szCs w:val="24"/>
              </w:rPr>
              <w:t>инжекторных</w:t>
            </w:r>
            <w:proofErr w:type="spellEnd"/>
            <w:r w:rsidRPr="008850A2">
              <w:rPr>
                <w:rFonts w:ascii="Arial" w:eastAsia="Times New Roman" w:hAnsi="Arial" w:cs="Arial"/>
                <w:sz w:val="24"/>
                <w:szCs w:val="24"/>
              </w:rPr>
              <w:t xml:space="preserve"> </w:t>
            </w:r>
            <w:proofErr w:type="gramStart"/>
            <w:r w:rsidRPr="008850A2">
              <w:rPr>
                <w:rFonts w:ascii="Arial" w:eastAsia="Times New Roman" w:hAnsi="Arial" w:cs="Arial"/>
                <w:sz w:val="24"/>
                <w:szCs w:val="24"/>
              </w:rPr>
              <w:t>)и</w:t>
            </w:r>
            <w:proofErr w:type="gramEnd"/>
            <w:r w:rsidRPr="008850A2">
              <w:rPr>
                <w:rFonts w:ascii="Arial" w:eastAsia="Times New Roman" w:hAnsi="Arial" w:cs="Arial"/>
                <w:sz w:val="24"/>
                <w:szCs w:val="24"/>
              </w:rPr>
              <w:t xml:space="preserve"> двигателей, зачисляемые в консолидированные бюджеты субъектов РФ</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275"/>
        </w:trPr>
        <w:tc>
          <w:tcPr>
            <w:tcW w:w="64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lastRenderedPageBreak/>
              <w:t>17</w:t>
            </w:r>
          </w:p>
        </w:tc>
        <w:tc>
          <w:tcPr>
            <w:tcW w:w="216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10010302251010000110</w:t>
            </w:r>
          </w:p>
        </w:tc>
        <w:tc>
          <w:tcPr>
            <w:tcW w:w="595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r w:rsidR="00D24CAD" w:rsidRPr="008850A2" w:rsidTr="002B3D96">
        <w:trPr>
          <w:trHeight w:val="275"/>
        </w:trPr>
        <w:tc>
          <w:tcPr>
            <w:tcW w:w="64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jc w:val="center"/>
              <w:rPr>
                <w:rFonts w:ascii="Arial" w:eastAsia="Times New Roman" w:hAnsi="Arial" w:cs="Arial"/>
                <w:sz w:val="24"/>
                <w:szCs w:val="24"/>
              </w:rPr>
            </w:pPr>
            <w:r w:rsidRPr="008850A2">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10010302261010000110</w:t>
            </w:r>
          </w:p>
        </w:tc>
        <w:tc>
          <w:tcPr>
            <w:tcW w:w="595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rPr>
                <w:rFonts w:ascii="Arial" w:eastAsia="Times New Roman" w:hAnsi="Arial" w:cs="Arial"/>
                <w:sz w:val="24"/>
                <w:szCs w:val="24"/>
              </w:rPr>
            </w:pPr>
            <w:r w:rsidRPr="008850A2">
              <w:rPr>
                <w:rFonts w:ascii="Arial" w:eastAsia="Times New Roman"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559"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rPr>
                <w:rFonts w:ascii="Arial" w:eastAsia="Times New Roman" w:hAnsi="Arial" w:cs="Arial"/>
                <w:sz w:val="24"/>
                <w:szCs w:val="24"/>
              </w:rPr>
            </w:pPr>
          </w:p>
        </w:tc>
      </w:tr>
    </w:tbl>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sectPr w:rsidR="00D24CAD" w:rsidRPr="008850A2" w:rsidSect="002B3D96">
          <w:pgSz w:w="16838" w:h="11906" w:orient="landscape"/>
          <w:pgMar w:top="709" w:right="1134" w:bottom="851" w:left="1134" w:header="709" w:footer="709" w:gutter="0"/>
          <w:cols w:space="708"/>
          <w:docGrid w:linePitch="360"/>
        </w:sectPr>
      </w:pPr>
    </w:p>
    <w:p w:rsidR="00D24CAD" w:rsidRPr="008850A2" w:rsidRDefault="00D24CAD" w:rsidP="00D24CAD">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                                                               Приложение № 5 к решению                                                                                                                                                 Совета  депутатов </w:t>
      </w:r>
    </w:p>
    <w:p w:rsidR="00D24CAD" w:rsidRPr="008850A2" w:rsidRDefault="00D24CAD" w:rsidP="00D24CAD">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Поступления   доходов в бюджет Родничковского сельского поселения в 2021 году </w:t>
      </w:r>
    </w:p>
    <w:tbl>
      <w:tblPr>
        <w:tblStyle w:val="a3"/>
        <w:tblW w:w="9900" w:type="dxa"/>
        <w:tblInd w:w="-612" w:type="dxa"/>
        <w:tblLook w:val="01E0" w:firstRow="1" w:lastRow="1" w:firstColumn="1" w:lastColumn="1" w:noHBand="0" w:noVBand="0"/>
      </w:tblPr>
      <w:tblGrid>
        <w:gridCol w:w="3555"/>
        <w:gridCol w:w="4820"/>
        <w:gridCol w:w="1525"/>
      </w:tblGrid>
      <w:tr w:rsidR="00D24CAD" w:rsidRPr="008850A2" w:rsidTr="002B3D96">
        <w:trPr>
          <w:trHeight w:val="473"/>
        </w:trPr>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jc w:val="center"/>
              <w:rPr>
                <w:rFonts w:ascii="Arial" w:hAnsi="Arial" w:cs="Arial"/>
                <w:sz w:val="24"/>
                <w:szCs w:val="24"/>
              </w:rPr>
            </w:pPr>
            <w:r w:rsidRPr="008850A2">
              <w:rPr>
                <w:rFonts w:ascii="Arial" w:hAnsi="Arial" w:cs="Arial"/>
                <w:sz w:val="24"/>
                <w:szCs w:val="24"/>
              </w:rPr>
              <w:t>Коды  бюджетной  классификации</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 xml:space="preserve">                   Наименование</w:t>
            </w:r>
          </w:p>
        </w:tc>
        <w:tc>
          <w:tcPr>
            <w:tcW w:w="152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jc w:val="center"/>
              <w:rPr>
                <w:rFonts w:ascii="Arial" w:hAnsi="Arial" w:cs="Arial"/>
                <w:sz w:val="24"/>
                <w:szCs w:val="24"/>
              </w:rPr>
            </w:pPr>
            <w:r w:rsidRPr="008850A2">
              <w:rPr>
                <w:rFonts w:ascii="Arial" w:hAnsi="Arial" w:cs="Arial"/>
                <w:sz w:val="24"/>
                <w:szCs w:val="24"/>
              </w:rPr>
              <w:t>Бюджет</w:t>
            </w:r>
          </w:p>
          <w:p w:rsidR="00D24CAD" w:rsidRPr="008850A2" w:rsidRDefault="00D24CAD" w:rsidP="002B3D96">
            <w:pPr>
              <w:jc w:val="center"/>
              <w:rPr>
                <w:rFonts w:ascii="Arial" w:hAnsi="Arial" w:cs="Arial"/>
                <w:sz w:val="24"/>
                <w:szCs w:val="24"/>
              </w:rPr>
            </w:pPr>
            <w:r w:rsidRPr="008850A2">
              <w:rPr>
                <w:rFonts w:ascii="Arial" w:hAnsi="Arial" w:cs="Arial"/>
                <w:sz w:val="24"/>
                <w:szCs w:val="24"/>
              </w:rPr>
              <w:t>на 2021 год (тыс.</w:t>
            </w:r>
            <w:r w:rsidR="002B3D96">
              <w:rPr>
                <w:rFonts w:ascii="Arial" w:hAnsi="Arial" w:cs="Arial"/>
                <w:sz w:val="24"/>
                <w:szCs w:val="24"/>
              </w:rPr>
              <w:t xml:space="preserve"> </w:t>
            </w:r>
            <w:proofErr w:type="spellStart"/>
            <w:r w:rsidRPr="008850A2">
              <w:rPr>
                <w:rFonts w:ascii="Arial" w:hAnsi="Arial" w:cs="Arial"/>
                <w:sz w:val="24"/>
                <w:szCs w:val="24"/>
              </w:rPr>
              <w:t>руб</w:t>
            </w:r>
            <w:proofErr w:type="spellEnd"/>
            <w:r w:rsidRPr="008850A2">
              <w:rPr>
                <w:rFonts w:ascii="Arial" w:hAnsi="Arial" w:cs="Arial"/>
                <w:sz w:val="24"/>
                <w:szCs w:val="24"/>
              </w:rPr>
              <w:t>)</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 xml:space="preserve">              Собственные  доходы</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11   123,2</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 xml:space="preserve">  Налоговые доходы:</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9 787,2</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 xml:space="preserve">182. 1.01. 02010.01.  0000.110   </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Налог на доходы физических лиц с  доходов, источником которых является налоговый агент</w:t>
            </w:r>
            <w:proofErr w:type="gramStart"/>
            <w:r w:rsidRPr="008850A2">
              <w:rPr>
                <w:rFonts w:ascii="Arial" w:hAnsi="Arial" w:cs="Arial"/>
                <w:sz w:val="24"/>
                <w:szCs w:val="24"/>
              </w:rPr>
              <w:t xml:space="preserve"> ,</w:t>
            </w:r>
            <w:proofErr w:type="gramEnd"/>
            <w:r w:rsidRPr="008850A2">
              <w:rPr>
                <w:rFonts w:ascii="Arial"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1 219,2</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Доходы от уплаты акцизов</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516,0</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100.1.03. 02231. 01. 0000. 110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236,9</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100.1.03. 02241. 01. 0000. 110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Доходы от уплаты акцизов на моторные масла для дизельных и (или) карбюраторных (</w:t>
            </w:r>
            <w:proofErr w:type="spellStart"/>
            <w:r w:rsidRPr="008850A2">
              <w:rPr>
                <w:rFonts w:ascii="Arial" w:hAnsi="Arial" w:cs="Arial"/>
                <w:sz w:val="24"/>
                <w:szCs w:val="24"/>
              </w:rPr>
              <w:t>инжекторных</w:t>
            </w:r>
            <w:proofErr w:type="spellEnd"/>
            <w:proofErr w:type="gramStart"/>
            <w:r w:rsidRPr="008850A2">
              <w:rPr>
                <w:rFonts w:ascii="Arial" w:hAnsi="Arial" w:cs="Arial"/>
                <w:sz w:val="24"/>
                <w:szCs w:val="24"/>
              </w:rPr>
              <w:t xml:space="preserve"> )</w:t>
            </w:r>
            <w:proofErr w:type="gramEnd"/>
            <w:r w:rsidR="002B3D96">
              <w:rPr>
                <w:rFonts w:ascii="Arial" w:hAnsi="Arial" w:cs="Arial"/>
                <w:sz w:val="24"/>
                <w:szCs w:val="24"/>
              </w:rPr>
              <w:t xml:space="preserve"> </w:t>
            </w:r>
            <w:r w:rsidRPr="008850A2">
              <w:rPr>
                <w:rFonts w:ascii="Arial" w:hAnsi="Arial" w:cs="Arial"/>
                <w:sz w:val="24"/>
                <w:szCs w:val="24"/>
              </w:rPr>
              <w:t>и двигателей,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1,4</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100.1.03. 02251. 01.0000 .110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311,6</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100.1.03. 02261. 01. 0000.110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- 33,9</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 xml:space="preserve">182.1.05. 03 010. 01.0000 .110    </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Единый сельскохозяйственный налог</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4818,8</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182.1.06. 01030. 10. 0000. 110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75,2</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182. 1.06. 06033.10.0000 .110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Земельный налог с организаций, обладающих земельным участком</w:t>
            </w:r>
            <w:proofErr w:type="gramStart"/>
            <w:r w:rsidRPr="008850A2">
              <w:rPr>
                <w:rFonts w:ascii="Arial" w:hAnsi="Arial" w:cs="Arial"/>
                <w:sz w:val="24"/>
                <w:szCs w:val="24"/>
              </w:rPr>
              <w:t xml:space="preserve"> ,</w:t>
            </w:r>
            <w:proofErr w:type="gramEnd"/>
            <w:r w:rsidRPr="008850A2">
              <w:rPr>
                <w:rFonts w:ascii="Arial" w:hAnsi="Arial" w:cs="Arial"/>
                <w:sz w:val="24"/>
                <w:szCs w:val="24"/>
              </w:rPr>
              <w:t xml:space="preserve"> расположенным в границах поселений</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rPr>
            </w:pPr>
            <w:r w:rsidRPr="008850A2">
              <w:rPr>
                <w:rFonts w:ascii="Arial" w:hAnsi="Arial" w:cs="Arial"/>
                <w:sz w:val="24"/>
                <w:szCs w:val="24"/>
              </w:rPr>
              <w:t xml:space="preserve"> 1 868,0</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182. 1.06. 06043.10.0000.110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Земельный налог с физических лиц</w:t>
            </w:r>
            <w:proofErr w:type="gramStart"/>
            <w:r w:rsidRPr="008850A2">
              <w:rPr>
                <w:rFonts w:ascii="Arial" w:hAnsi="Arial" w:cs="Arial"/>
                <w:sz w:val="24"/>
                <w:szCs w:val="24"/>
              </w:rPr>
              <w:t xml:space="preserve"> ,</w:t>
            </w:r>
            <w:proofErr w:type="gramEnd"/>
            <w:r w:rsidRPr="008850A2">
              <w:rPr>
                <w:rFonts w:ascii="Arial" w:hAnsi="Arial" w:cs="Arial"/>
                <w:sz w:val="24"/>
                <w:szCs w:val="24"/>
              </w:rPr>
              <w:t xml:space="preserve"> обладающих земельным участком  расположенным в границах поселений</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rPr>
            </w:pPr>
            <w:r w:rsidRPr="008850A2">
              <w:rPr>
                <w:rFonts w:ascii="Arial" w:hAnsi="Arial" w:cs="Arial"/>
                <w:sz w:val="24"/>
                <w:szCs w:val="24"/>
              </w:rPr>
              <w:t xml:space="preserve">  1 290,0</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Неналоговые доходы:</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rPr>
            </w:pPr>
            <w:r w:rsidRPr="008850A2">
              <w:rPr>
                <w:rFonts w:ascii="Arial" w:hAnsi="Arial" w:cs="Arial"/>
                <w:sz w:val="24"/>
                <w:szCs w:val="24"/>
              </w:rPr>
              <w:t xml:space="preserve"> 1336,0</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949.</w:t>
            </w:r>
            <w:r w:rsidRPr="008850A2">
              <w:rPr>
                <w:rFonts w:ascii="Arial" w:hAnsi="Arial" w:cs="Arial"/>
                <w:sz w:val="24"/>
                <w:szCs w:val="24"/>
                <w:lang w:val="en-US"/>
              </w:rPr>
              <w:t> </w:t>
            </w:r>
            <w:r w:rsidRPr="008850A2">
              <w:rPr>
                <w:rFonts w:ascii="Arial" w:hAnsi="Arial" w:cs="Arial"/>
                <w:sz w:val="24"/>
                <w:szCs w:val="24"/>
              </w:rPr>
              <w:t>1.11. 05025.10. 0000 .120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 xml:space="preserve">Доходы, получаемые в виде арендной платы, а также средства от продажи </w:t>
            </w:r>
            <w:r w:rsidRPr="008850A2">
              <w:rPr>
                <w:rFonts w:ascii="Arial" w:hAnsi="Arial" w:cs="Arial"/>
                <w:sz w:val="24"/>
                <w:szCs w:val="24"/>
              </w:rPr>
              <w:lastRenderedPageBreak/>
              <w:t>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rPr>
            </w:pPr>
            <w:r w:rsidRPr="008850A2">
              <w:rPr>
                <w:rFonts w:ascii="Arial" w:hAnsi="Arial" w:cs="Arial"/>
                <w:sz w:val="24"/>
                <w:szCs w:val="24"/>
              </w:rPr>
              <w:lastRenderedPageBreak/>
              <w:t>910,2</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lastRenderedPageBreak/>
              <w:t>949.1.11. 09045.10.0 000.120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rPr>
            </w:pPr>
            <w:r w:rsidRPr="008850A2">
              <w:rPr>
                <w:rFonts w:ascii="Arial" w:hAnsi="Arial" w:cs="Arial"/>
                <w:sz w:val="24"/>
                <w:szCs w:val="24"/>
              </w:rPr>
              <w:t>21,8</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949 .1.13. 01995.10.0000.130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404,0</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Безвозмездные поступления</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3964,95</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949. 2.02.15001.10.0000.150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Дотации бюджетам поселений  на выравнивание бюджетной обеспеченности</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rPr>
            </w:pPr>
            <w:r w:rsidRPr="008850A2">
              <w:rPr>
                <w:rFonts w:ascii="Arial" w:hAnsi="Arial" w:cs="Arial"/>
                <w:sz w:val="24"/>
                <w:szCs w:val="24"/>
              </w:rPr>
              <w:t>1 024,0</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949. 2.02.35118.10.0000.150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rPr>
            </w:pPr>
            <w:r w:rsidRPr="008850A2">
              <w:rPr>
                <w:rFonts w:ascii="Arial" w:hAnsi="Arial" w:cs="Arial"/>
                <w:sz w:val="24"/>
                <w:szCs w:val="24"/>
              </w:rPr>
              <w:t>57,3</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949 .2.02.30024.10.0000.150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rPr>
            </w:pPr>
            <w:r w:rsidRPr="008850A2">
              <w:rPr>
                <w:rFonts w:ascii="Arial" w:hAnsi="Arial" w:cs="Arial"/>
                <w:sz w:val="24"/>
                <w:szCs w:val="24"/>
              </w:rPr>
              <w:t>2,4</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949.2.02.49999.10.0000.150</w:t>
            </w:r>
          </w:p>
        </w:tc>
        <w:tc>
          <w:tcPr>
            <w:tcW w:w="482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Прочие межбюджетные      трансферты, передаваемые бюджетам сельских поселений </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rPr>
            </w:pPr>
            <w:r w:rsidRPr="008850A2">
              <w:rPr>
                <w:rFonts w:ascii="Arial" w:hAnsi="Arial" w:cs="Arial"/>
                <w:sz w:val="24"/>
                <w:szCs w:val="24"/>
              </w:rPr>
              <w:t>4,0</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949.2.02.40014.10.0000.150</w:t>
            </w:r>
          </w:p>
        </w:tc>
        <w:tc>
          <w:tcPr>
            <w:tcW w:w="482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Прочие межбюджетные      трансферты, передаваемые бюджетам сельских поселений на организацию содержания мест захоронения</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rPr>
            </w:pPr>
            <w:r w:rsidRPr="008850A2">
              <w:rPr>
                <w:rFonts w:ascii="Arial" w:hAnsi="Arial" w:cs="Arial"/>
                <w:sz w:val="24"/>
                <w:szCs w:val="24"/>
              </w:rPr>
              <w:t>11,05</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949 2.02.49999.10.0000.150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Прочие  межбюджетные трансферты</w:t>
            </w:r>
            <w:proofErr w:type="gramStart"/>
            <w:r w:rsidRPr="008850A2">
              <w:rPr>
                <w:rFonts w:ascii="Arial" w:hAnsi="Arial" w:cs="Arial"/>
                <w:sz w:val="24"/>
                <w:szCs w:val="24"/>
              </w:rPr>
              <w:t xml:space="preserve"> ,</w:t>
            </w:r>
            <w:proofErr w:type="gramEnd"/>
            <w:r w:rsidRPr="008850A2">
              <w:rPr>
                <w:rFonts w:ascii="Arial" w:hAnsi="Arial" w:cs="Arial"/>
                <w:sz w:val="24"/>
                <w:szCs w:val="24"/>
              </w:rPr>
              <w:t xml:space="preserve"> передаваемые бюджетам сельских поселений на решение вопросов местного значения</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235,2</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949 .2.02.40014.10.0000.150</w:t>
            </w: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2631,0</w:t>
            </w:r>
          </w:p>
        </w:tc>
      </w:tr>
      <w:tr w:rsidR="00D24CAD" w:rsidRPr="008850A2" w:rsidTr="002B3D96">
        <w:tc>
          <w:tcPr>
            <w:tcW w:w="355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rPr>
            </w:pPr>
            <w:r w:rsidRPr="008850A2">
              <w:rPr>
                <w:rFonts w:ascii="Arial" w:hAnsi="Arial" w:cs="Arial"/>
                <w:sz w:val="24"/>
                <w:szCs w:val="24"/>
              </w:rPr>
              <w:t>ДОХОДЫ    бюджета -   ВСЕГО</w:t>
            </w:r>
          </w:p>
        </w:tc>
        <w:tc>
          <w:tcPr>
            <w:tcW w:w="152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rPr>
            </w:pPr>
            <w:r w:rsidRPr="008850A2">
              <w:rPr>
                <w:rFonts w:ascii="Arial" w:hAnsi="Arial" w:cs="Arial"/>
                <w:sz w:val="24"/>
                <w:szCs w:val="24"/>
              </w:rPr>
              <w:t xml:space="preserve">   15 088,15</w:t>
            </w:r>
          </w:p>
        </w:tc>
      </w:tr>
    </w:tbl>
    <w:p w:rsidR="00D24CAD" w:rsidRPr="008850A2" w:rsidRDefault="00D24CAD" w:rsidP="00D24CAD">
      <w:pPr>
        <w:tabs>
          <w:tab w:val="left" w:pos="5130"/>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tabs>
          <w:tab w:val="left" w:pos="5130"/>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tabs>
          <w:tab w:val="left" w:pos="5130"/>
        </w:tabs>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tabs>
          <w:tab w:val="left" w:pos="5130"/>
        </w:tabs>
        <w:spacing w:after="0" w:line="240" w:lineRule="auto"/>
        <w:jc w:val="center"/>
        <w:rPr>
          <w:rFonts w:ascii="Arial" w:eastAsia="Times New Roman" w:hAnsi="Arial" w:cs="Arial"/>
          <w:sz w:val="24"/>
          <w:szCs w:val="24"/>
          <w:lang w:eastAsia="ru-RU"/>
        </w:rPr>
      </w:pPr>
    </w:p>
    <w:p w:rsidR="00D24CAD" w:rsidRPr="008850A2" w:rsidRDefault="00D24CAD" w:rsidP="00D24CAD">
      <w:pPr>
        <w:tabs>
          <w:tab w:val="left" w:pos="5130"/>
        </w:tabs>
        <w:spacing w:after="0" w:line="240" w:lineRule="auto"/>
        <w:jc w:val="center"/>
        <w:rPr>
          <w:rFonts w:ascii="Arial" w:eastAsia="Times New Roman" w:hAnsi="Arial" w:cs="Arial"/>
          <w:sz w:val="24"/>
          <w:szCs w:val="24"/>
          <w:lang w:eastAsia="ru-RU"/>
        </w:rPr>
      </w:pPr>
    </w:p>
    <w:p w:rsidR="00D24CAD" w:rsidRPr="008850A2" w:rsidRDefault="00D24CAD" w:rsidP="00D24CAD">
      <w:pPr>
        <w:tabs>
          <w:tab w:val="left" w:pos="5130"/>
        </w:tabs>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                                                                                               </w:t>
      </w:r>
    </w:p>
    <w:p w:rsidR="00D24CAD" w:rsidRPr="008850A2" w:rsidRDefault="00D24CAD" w:rsidP="00D24CAD">
      <w:pPr>
        <w:tabs>
          <w:tab w:val="left" w:pos="5130"/>
        </w:tabs>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Приложение № 6                                                 </w:t>
      </w:r>
    </w:p>
    <w:p w:rsidR="00D24CAD" w:rsidRPr="008850A2" w:rsidRDefault="00D24CAD" w:rsidP="00D24CAD">
      <w:pPr>
        <w:tabs>
          <w:tab w:val="left" w:pos="5130"/>
        </w:tabs>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к   решению  Совета депутатов   </w:t>
      </w:r>
    </w:p>
    <w:p w:rsidR="00D24CAD" w:rsidRPr="008850A2" w:rsidRDefault="00D24CAD" w:rsidP="00D24CAD">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roofErr w:type="gramStart"/>
      <w:r w:rsidRPr="008850A2">
        <w:rPr>
          <w:rFonts w:ascii="Arial" w:eastAsia="Times New Roman" w:hAnsi="Arial" w:cs="Arial"/>
          <w:sz w:val="24"/>
          <w:szCs w:val="24"/>
          <w:lang w:eastAsia="ru-RU"/>
        </w:rPr>
        <w:t>П</w:t>
      </w:r>
      <w:proofErr w:type="gramEnd"/>
      <w:r w:rsidRPr="008850A2">
        <w:rPr>
          <w:rFonts w:ascii="Arial" w:eastAsia="Times New Roman" w:hAnsi="Arial" w:cs="Arial"/>
          <w:sz w:val="24"/>
          <w:szCs w:val="24"/>
          <w:lang w:eastAsia="ru-RU"/>
        </w:rPr>
        <w:t xml:space="preserve"> О С Т У П Л Е Н И Я</w:t>
      </w:r>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ДОХОДОВ  В БЮДЖЕТ   РОДНИЧКОВСКОГО </w:t>
      </w:r>
      <w:proofErr w:type="gramStart"/>
      <w:r w:rsidRPr="008850A2">
        <w:rPr>
          <w:rFonts w:ascii="Arial" w:eastAsia="Times New Roman" w:hAnsi="Arial" w:cs="Arial"/>
          <w:sz w:val="24"/>
          <w:szCs w:val="24"/>
          <w:lang w:eastAsia="ru-RU"/>
        </w:rPr>
        <w:t>СЕЛЬСКОГО</w:t>
      </w:r>
      <w:proofErr w:type="gramEnd"/>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ПОСЕЛЕНИЯ В 2022 -  2023 ГОДУ (тыс. руб.)</w:t>
      </w:r>
    </w:p>
    <w:tbl>
      <w:tblPr>
        <w:tblStyle w:val="a3"/>
        <w:tblW w:w="10643" w:type="dxa"/>
        <w:tblInd w:w="-612" w:type="dxa"/>
        <w:tblLook w:val="01E0" w:firstRow="1" w:lastRow="1" w:firstColumn="1" w:lastColumn="1" w:noHBand="0" w:noVBand="0"/>
      </w:tblPr>
      <w:tblGrid>
        <w:gridCol w:w="3697"/>
        <w:gridCol w:w="4378"/>
        <w:gridCol w:w="1284"/>
        <w:gridCol w:w="1284"/>
      </w:tblGrid>
      <w:tr w:rsidR="00D24CAD" w:rsidRPr="008850A2" w:rsidTr="002B3D96">
        <w:trPr>
          <w:trHeight w:val="906"/>
        </w:trPr>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Коды  бюджетной  классификации</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Наименование</w:t>
            </w:r>
          </w:p>
        </w:tc>
        <w:tc>
          <w:tcPr>
            <w:tcW w:w="128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Бюджет</w:t>
            </w:r>
          </w:p>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на 2022 год</w:t>
            </w:r>
          </w:p>
        </w:tc>
        <w:tc>
          <w:tcPr>
            <w:tcW w:w="128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Бюджет</w:t>
            </w:r>
          </w:p>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на 2023 год</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  СОБСТВЕННЫЕ   ДОХОДЫ</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 11 335,7</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11 599,5</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Налоговые доходы:</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   9 999,7</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10 263,5</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182. 1. 01. 02010. 01.0000 110   </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Налог на доходы физических лиц </w:t>
            </w:r>
            <w:proofErr w:type="gramStart"/>
            <w:r w:rsidRPr="008850A2">
              <w:rPr>
                <w:rFonts w:ascii="Arial" w:hAnsi="Arial" w:cs="Arial"/>
                <w:sz w:val="24"/>
                <w:szCs w:val="24"/>
                <w:lang w:eastAsia="ru-RU"/>
              </w:rPr>
              <w:t>с</w:t>
            </w:r>
            <w:proofErr w:type="gramEnd"/>
          </w:p>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доходов, источником которых является налоговый агент</w:t>
            </w:r>
            <w:proofErr w:type="gramStart"/>
            <w:r w:rsidRPr="008850A2">
              <w:rPr>
                <w:rFonts w:ascii="Arial" w:hAnsi="Arial" w:cs="Arial"/>
                <w:sz w:val="24"/>
                <w:szCs w:val="24"/>
                <w:lang w:eastAsia="ru-RU"/>
              </w:rPr>
              <w:t xml:space="preserve"> ,</w:t>
            </w:r>
            <w:proofErr w:type="gramEnd"/>
            <w:r w:rsidRPr="008850A2">
              <w:rPr>
                <w:rFonts w:ascii="Arial" w:hAnsi="Arial" w:cs="Arial"/>
                <w:sz w:val="24"/>
                <w:szCs w:val="24"/>
                <w:lang w:eastAsia="ru-RU"/>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  1 245,7</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1 277,8</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Доходы от уплаты акцизов</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    557,9</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566,8</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100.1.03. 02231. 01. 0000. 110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256,5</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262,4</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100.1.03. 02241. 01. 0000 .110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Доходы от уплаты акцизов на моторные масла для дизельных и (или) карбюраторных (</w:t>
            </w:r>
            <w:proofErr w:type="spellStart"/>
            <w:r w:rsidRPr="008850A2">
              <w:rPr>
                <w:rFonts w:ascii="Arial" w:hAnsi="Arial" w:cs="Arial"/>
                <w:sz w:val="24"/>
                <w:szCs w:val="24"/>
                <w:lang w:eastAsia="ru-RU"/>
              </w:rPr>
              <w:t>инжекторных</w:t>
            </w:r>
            <w:proofErr w:type="spellEnd"/>
            <w:r w:rsidRPr="008850A2">
              <w:rPr>
                <w:rFonts w:ascii="Arial" w:hAnsi="Arial" w:cs="Arial"/>
                <w:sz w:val="24"/>
                <w:szCs w:val="24"/>
                <w:lang w:eastAsia="ru-RU"/>
              </w:rPr>
              <w:t xml:space="preserve"> </w:t>
            </w:r>
            <w:proofErr w:type="gramStart"/>
            <w:r w:rsidRPr="008850A2">
              <w:rPr>
                <w:rFonts w:ascii="Arial" w:hAnsi="Arial" w:cs="Arial"/>
                <w:sz w:val="24"/>
                <w:szCs w:val="24"/>
                <w:lang w:eastAsia="ru-RU"/>
              </w:rPr>
              <w:t>)и</w:t>
            </w:r>
            <w:proofErr w:type="gramEnd"/>
            <w:r w:rsidRPr="008850A2">
              <w:rPr>
                <w:rFonts w:ascii="Arial" w:hAnsi="Arial" w:cs="Arial"/>
                <w:sz w:val="24"/>
                <w:szCs w:val="24"/>
                <w:lang w:eastAsia="ru-RU"/>
              </w:rPr>
              <w:t xml:space="preserve"> двигателей,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1,4</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1,5</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100.1.03. 02251. 01. 0000 .110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336,6</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343,2</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100.1.03. 02261. 01. 0000 .110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-36,6</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-40,3</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182. 1.05. 03 010. 01. 0000. 110    </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Единый сельскохозяйственный налог</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4 962,9</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5 185,7</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182 .1.06. 01030.  10. 0000. 110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75,2</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75,2</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182. 1.06. 06033.10.0000.110</w:t>
            </w:r>
          </w:p>
        </w:tc>
        <w:tc>
          <w:tcPr>
            <w:tcW w:w="43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Земельный налог с организаций</w:t>
            </w:r>
            <w:proofErr w:type="gramStart"/>
            <w:r w:rsidRPr="008850A2">
              <w:rPr>
                <w:rFonts w:ascii="Arial" w:hAnsi="Arial" w:cs="Arial"/>
                <w:sz w:val="24"/>
                <w:szCs w:val="24"/>
                <w:lang w:eastAsia="ru-RU"/>
              </w:rPr>
              <w:t xml:space="preserve"> ,</w:t>
            </w:r>
            <w:proofErr w:type="gramEnd"/>
            <w:r w:rsidRPr="008850A2">
              <w:rPr>
                <w:rFonts w:ascii="Arial" w:hAnsi="Arial" w:cs="Arial"/>
                <w:sz w:val="24"/>
                <w:szCs w:val="24"/>
                <w:lang w:eastAsia="ru-RU"/>
              </w:rPr>
              <w:t xml:space="preserve"> обладающих земельным участком, расположенным в границах сельских поселений</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1 868,0</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1 868,0</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182. 1.06 .06043.10.0000. 110</w:t>
            </w:r>
          </w:p>
        </w:tc>
        <w:tc>
          <w:tcPr>
            <w:tcW w:w="43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Земельный налог с физических лиц</w:t>
            </w:r>
            <w:proofErr w:type="gramStart"/>
            <w:r w:rsidRPr="008850A2">
              <w:rPr>
                <w:rFonts w:ascii="Arial" w:hAnsi="Arial" w:cs="Arial"/>
                <w:sz w:val="24"/>
                <w:szCs w:val="24"/>
                <w:lang w:eastAsia="ru-RU"/>
              </w:rPr>
              <w:t xml:space="preserve"> ,</w:t>
            </w:r>
            <w:proofErr w:type="gramEnd"/>
            <w:r w:rsidRPr="008850A2">
              <w:rPr>
                <w:rFonts w:ascii="Arial" w:hAnsi="Arial" w:cs="Arial"/>
                <w:sz w:val="24"/>
                <w:szCs w:val="24"/>
                <w:lang w:eastAsia="ru-RU"/>
              </w:rPr>
              <w:t xml:space="preserve"> </w:t>
            </w:r>
            <w:r w:rsidRPr="008850A2">
              <w:rPr>
                <w:rFonts w:ascii="Arial" w:hAnsi="Arial" w:cs="Arial"/>
                <w:sz w:val="24"/>
                <w:szCs w:val="24"/>
                <w:lang w:eastAsia="ru-RU"/>
              </w:rPr>
              <w:lastRenderedPageBreak/>
              <w:t>обладающих земельным участком , расположенным в границах поселений</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lastRenderedPageBreak/>
              <w:t>1 290,0</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1 290,0</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Неналоговые доходы:</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1 336,0</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1 336,0</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949</w:t>
            </w:r>
            <w:r w:rsidRPr="008850A2">
              <w:rPr>
                <w:rFonts w:ascii="Arial" w:hAnsi="Arial" w:cs="Arial"/>
                <w:sz w:val="24"/>
                <w:szCs w:val="24"/>
                <w:lang w:val="en-US" w:eastAsia="ru-RU"/>
              </w:rPr>
              <w:t> </w:t>
            </w:r>
            <w:r w:rsidRPr="008850A2">
              <w:rPr>
                <w:rFonts w:ascii="Arial" w:hAnsi="Arial" w:cs="Arial"/>
                <w:sz w:val="24"/>
                <w:szCs w:val="24"/>
                <w:lang w:eastAsia="ru-RU"/>
              </w:rPr>
              <w:t>.1.11. 05025. 10. 0000. 120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910,2</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910,2</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949. 1.11. 09045.10.0 000.120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Прочие поступления от использования имущества, находящегося в собственности поселений.</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21,8</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21,8</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949. 1.13 .01995.10.0000.130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404,0</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404,0</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Безвозмездные поступления</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1 330,55</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1 306,65</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949. 2.02.15001.10.0000.150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Дотации бюджетам поселений на выравнивание бюджетной обеспеченности</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1 024,0</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998,0</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949 .2.02.35118.10.0000.150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Субвенции бюджетам поселений на осуществление первичного воинского учета</w:t>
            </w:r>
            <w:proofErr w:type="gramStart"/>
            <w:r w:rsidRPr="008850A2">
              <w:rPr>
                <w:rFonts w:ascii="Arial" w:hAnsi="Arial" w:cs="Arial"/>
                <w:sz w:val="24"/>
                <w:szCs w:val="24"/>
                <w:lang w:eastAsia="ru-RU"/>
              </w:rPr>
              <w:t xml:space="preserve"> ,</w:t>
            </w:r>
            <w:proofErr w:type="gramEnd"/>
            <w:r w:rsidRPr="008850A2">
              <w:rPr>
                <w:rFonts w:ascii="Arial" w:hAnsi="Arial" w:cs="Arial"/>
                <w:sz w:val="24"/>
                <w:szCs w:val="24"/>
                <w:lang w:eastAsia="ru-RU"/>
              </w:rPr>
              <w:t>на территориях, где отсутствуют военные комиссариаты</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57,9</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      60,0</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949. 2.02.30024.10.0000.150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Субвенции бюджетам поселений на выполнение передаваемых полномочий субъектов Российской Федерации</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       2,4</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       2,4</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949.2.02.40014.10.0000.150</w:t>
            </w:r>
          </w:p>
        </w:tc>
        <w:tc>
          <w:tcPr>
            <w:tcW w:w="4378"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Прочие межбюджетные трансферты, передаваемые бюджетам  сельских поселений на  организацию содержания мест захоронения</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       11,05</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 xml:space="preserve">       11,05</w:t>
            </w:r>
          </w:p>
        </w:tc>
      </w:tr>
      <w:tr w:rsidR="00D24CAD" w:rsidRPr="008850A2" w:rsidTr="002B3D96">
        <w:tc>
          <w:tcPr>
            <w:tcW w:w="3697"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949. 2.02.49999.10.0000.150</w:t>
            </w: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Прочие межбюджетные трансферты, передаваемые бюджетам сельских поселений на решение вопросов местного значения</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235,2</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jc w:val="center"/>
              <w:rPr>
                <w:rFonts w:ascii="Arial" w:hAnsi="Arial" w:cs="Arial"/>
                <w:sz w:val="24"/>
                <w:szCs w:val="24"/>
                <w:lang w:eastAsia="ru-RU"/>
              </w:rPr>
            </w:pPr>
            <w:r w:rsidRPr="008850A2">
              <w:rPr>
                <w:rFonts w:ascii="Arial" w:hAnsi="Arial" w:cs="Arial"/>
                <w:sz w:val="24"/>
                <w:szCs w:val="24"/>
                <w:lang w:eastAsia="ru-RU"/>
              </w:rPr>
              <w:t>235,2</w:t>
            </w:r>
          </w:p>
        </w:tc>
      </w:tr>
      <w:tr w:rsidR="00D24CAD" w:rsidRPr="008850A2" w:rsidTr="002B3D96">
        <w:trPr>
          <w:trHeight w:val="559"/>
        </w:trPr>
        <w:tc>
          <w:tcPr>
            <w:tcW w:w="3697"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b/>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ДОХОДЫ       БЮДЖЕТА   -  ВСЕГО</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12 666,25</w:t>
            </w:r>
          </w:p>
        </w:tc>
        <w:tc>
          <w:tcPr>
            <w:tcW w:w="128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hAnsi="Arial" w:cs="Arial"/>
                <w:sz w:val="24"/>
                <w:szCs w:val="24"/>
                <w:lang w:eastAsia="ru-RU"/>
              </w:rPr>
            </w:pPr>
            <w:r w:rsidRPr="008850A2">
              <w:rPr>
                <w:rFonts w:ascii="Arial" w:hAnsi="Arial" w:cs="Arial"/>
                <w:sz w:val="24"/>
                <w:szCs w:val="24"/>
                <w:lang w:eastAsia="ru-RU"/>
              </w:rPr>
              <w:t>12 906,15</w:t>
            </w:r>
          </w:p>
        </w:tc>
      </w:tr>
    </w:tbl>
    <w:p w:rsidR="00D24CAD" w:rsidRPr="008850A2" w:rsidRDefault="00D24CAD" w:rsidP="00D24CAD">
      <w:pPr>
        <w:tabs>
          <w:tab w:val="left" w:pos="5130"/>
        </w:tabs>
        <w:spacing w:after="0" w:line="240" w:lineRule="auto"/>
        <w:rPr>
          <w:rFonts w:ascii="Arial" w:eastAsia="Times New Roman" w:hAnsi="Arial" w:cs="Arial"/>
          <w:sz w:val="24"/>
          <w:szCs w:val="24"/>
          <w:lang w:eastAsia="ru-RU"/>
        </w:rPr>
      </w:pPr>
    </w:p>
    <w:p w:rsidR="00D24CAD" w:rsidRPr="008850A2" w:rsidRDefault="00D24CAD" w:rsidP="00D24CAD">
      <w:pPr>
        <w:tabs>
          <w:tab w:val="left" w:pos="5130"/>
        </w:tabs>
        <w:spacing w:after="0" w:line="240" w:lineRule="auto"/>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2B3D96">
      <w:pPr>
        <w:spacing w:after="0"/>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                                                                                      Приложение №7 к решению</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Совета депутатов</w:t>
      </w:r>
    </w:p>
    <w:p w:rsidR="00D24CAD" w:rsidRPr="008850A2" w:rsidRDefault="00D24CAD" w:rsidP="00D24CAD">
      <w:pPr>
        <w:spacing w:line="240" w:lineRule="auto"/>
        <w:rPr>
          <w:rFonts w:ascii="Arial" w:eastAsia="Times New Roman" w:hAnsi="Arial" w:cs="Arial"/>
          <w:sz w:val="24"/>
          <w:szCs w:val="24"/>
          <w:lang w:eastAsia="ru-RU"/>
        </w:rPr>
      </w:pPr>
    </w:p>
    <w:p w:rsidR="00D24CAD" w:rsidRPr="008850A2" w:rsidRDefault="00D24CAD" w:rsidP="002B3D96">
      <w:pPr>
        <w:spacing w:after="0"/>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СВОДНЫЙ ПЛАН ПРЕДОСТАВЛЕНИЯ МУНИЦИПАЛЬНЫХ УСЛУГ</w:t>
      </w:r>
    </w:p>
    <w:p w:rsidR="00D24CAD" w:rsidRPr="008850A2" w:rsidRDefault="00D24CAD" w:rsidP="002B3D96">
      <w:pPr>
        <w:spacing w:after="0"/>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КАЗЕННЫМИ  УЧЕЖДЕНИЯМИ РОДНИЧКОВСКГО СЕЛЬСКОГО</w:t>
      </w:r>
    </w:p>
    <w:p w:rsidR="00D24CAD" w:rsidRPr="008850A2" w:rsidRDefault="00D24CAD" w:rsidP="002B3D96">
      <w:pPr>
        <w:spacing w:after="0"/>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ПОСЕЛЕНИЯ НА  2021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24CAD" w:rsidRPr="008850A2" w:rsidTr="002B3D96">
        <w:tc>
          <w:tcPr>
            <w:tcW w:w="319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Наименование </w:t>
            </w:r>
            <w:proofErr w:type="gramStart"/>
            <w:r w:rsidRPr="008850A2">
              <w:rPr>
                <w:rFonts w:ascii="Arial" w:eastAsia="Times New Roman" w:hAnsi="Arial" w:cs="Arial"/>
                <w:b/>
                <w:sz w:val="24"/>
                <w:szCs w:val="24"/>
                <w:lang w:eastAsia="ru-RU"/>
              </w:rPr>
              <w:t>предоставляемых</w:t>
            </w:r>
            <w:proofErr w:type="gramEnd"/>
            <w:r w:rsidRPr="008850A2">
              <w:rPr>
                <w:rFonts w:ascii="Arial" w:eastAsia="Times New Roman" w:hAnsi="Arial" w:cs="Arial"/>
                <w:b/>
                <w:sz w:val="24"/>
                <w:szCs w:val="24"/>
                <w:lang w:eastAsia="ru-RU"/>
              </w:rPr>
              <w:t xml:space="preserve"> муниципальных</w:t>
            </w:r>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услуг</w:t>
            </w:r>
          </w:p>
        </w:tc>
        <w:tc>
          <w:tcPr>
            <w:tcW w:w="319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Наименование учреждения</w:t>
            </w:r>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предоставляемого</w:t>
            </w:r>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муниципальные услуги</w:t>
            </w:r>
          </w:p>
        </w:tc>
        <w:tc>
          <w:tcPr>
            <w:tcW w:w="3191"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Дата предоставления</w:t>
            </w:r>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услуг</w:t>
            </w:r>
          </w:p>
        </w:tc>
      </w:tr>
      <w:tr w:rsidR="00D24CAD" w:rsidRPr="008850A2" w:rsidTr="002B3D96">
        <w:tc>
          <w:tcPr>
            <w:tcW w:w="319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Прием заявлений</w:t>
            </w:r>
            <w:proofErr w:type="gramStart"/>
            <w:r w:rsidRPr="008850A2">
              <w:rPr>
                <w:rFonts w:ascii="Arial" w:eastAsia="Times New Roman" w:hAnsi="Arial" w:cs="Arial"/>
                <w:sz w:val="24"/>
                <w:szCs w:val="24"/>
                <w:lang w:eastAsia="ru-RU"/>
              </w:rPr>
              <w:t>.</w:t>
            </w:r>
            <w:proofErr w:type="gramEnd"/>
            <w:r w:rsidRPr="008850A2">
              <w:rPr>
                <w:rFonts w:ascii="Arial" w:eastAsia="Times New Roman" w:hAnsi="Arial" w:cs="Arial"/>
                <w:sz w:val="24"/>
                <w:szCs w:val="24"/>
                <w:lang w:eastAsia="ru-RU"/>
              </w:rPr>
              <w:t xml:space="preserve"> </w:t>
            </w:r>
            <w:proofErr w:type="gramStart"/>
            <w:r w:rsidRPr="008850A2">
              <w:rPr>
                <w:rFonts w:ascii="Arial" w:eastAsia="Times New Roman" w:hAnsi="Arial" w:cs="Arial"/>
                <w:sz w:val="24"/>
                <w:szCs w:val="24"/>
                <w:lang w:eastAsia="ru-RU"/>
              </w:rPr>
              <w:t>д</w:t>
            </w:r>
            <w:proofErr w:type="gramEnd"/>
            <w:r w:rsidRPr="008850A2">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319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Администрация Родничковского </w:t>
            </w:r>
            <w:proofErr w:type="gramStart"/>
            <w:r w:rsidRPr="008850A2">
              <w:rPr>
                <w:rFonts w:ascii="Arial" w:eastAsia="Times New Roman" w:hAnsi="Arial" w:cs="Arial"/>
                <w:sz w:val="24"/>
                <w:szCs w:val="24"/>
                <w:lang w:eastAsia="ru-RU"/>
              </w:rPr>
              <w:t>сельского</w:t>
            </w:r>
            <w:proofErr w:type="gramEnd"/>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sz w:val="24"/>
                <w:szCs w:val="24"/>
                <w:lang w:eastAsia="ru-RU"/>
              </w:rPr>
              <w:t>поселения</w:t>
            </w:r>
          </w:p>
        </w:tc>
        <w:tc>
          <w:tcPr>
            <w:tcW w:w="3191"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2021 г.</w:t>
            </w:r>
          </w:p>
        </w:tc>
      </w:tr>
      <w:tr w:rsidR="00D24CAD" w:rsidRPr="008850A2" w:rsidTr="002B3D96">
        <w:tc>
          <w:tcPr>
            <w:tcW w:w="319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8850A2">
              <w:rPr>
                <w:rFonts w:ascii="Arial" w:eastAsia="Times New Roman" w:hAnsi="Arial" w:cs="Arial"/>
                <w:sz w:val="24"/>
                <w:szCs w:val="24"/>
                <w:lang w:eastAsia="ru-RU"/>
              </w:rPr>
              <w:t>на</w:t>
            </w:r>
            <w:proofErr w:type="gramEnd"/>
          </w:p>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ввод объектов в эксплуатацию</w:t>
            </w:r>
          </w:p>
          <w:p w:rsidR="00D24CAD" w:rsidRPr="008850A2" w:rsidRDefault="00D24CAD" w:rsidP="002B3D96">
            <w:pPr>
              <w:rPr>
                <w:rFonts w:ascii="Arial" w:eastAsia="Times New Roman" w:hAnsi="Arial" w:cs="Arial"/>
                <w:b/>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Администрация Родничковского </w:t>
            </w:r>
            <w:proofErr w:type="gramStart"/>
            <w:r w:rsidRPr="008850A2">
              <w:rPr>
                <w:rFonts w:ascii="Arial" w:eastAsia="Times New Roman" w:hAnsi="Arial" w:cs="Arial"/>
                <w:sz w:val="24"/>
                <w:szCs w:val="24"/>
                <w:lang w:eastAsia="ru-RU"/>
              </w:rPr>
              <w:t>сельского</w:t>
            </w:r>
            <w:proofErr w:type="gramEnd"/>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sz w:val="24"/>
                <w:szCs w:val="24"/>
                <w:lang w:eastAsia="ru-RU"/>
              </w:rPr>
              <w:t>поселения</w:t>
            </w:r>
          </w:p>
        </w:tc>
        <w:tc>
          <w:tcPr>
            <w:tcW w:w="3191"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2021 г</w:t>
            </w:r>
          </w:p>
        </w:tc>
      </w:tr>
    </w:tbl>
    <w:p w:rsidR="00D24CAD" w:rsidRPr="008850A2" w:rsidRDefault="00D24CAD" w:rsidP="00D24CAD">
      <w:pPr>
        <w:rPr>
          <w:rFonts w:ascii="Arial" w:eastAsia="Times New Roman" w:hAnsi="Arial" w:cs="Arial"/>
          <w:b/>
          <w:sz w:val="24"/>
          <w:szCs w:val="24"/>
          <w:lang w:eastAsia="ru-RU"/>
        </w:rPr>
      </w:pPr>
    </w:p>
    <w:p w:rsidR="00D24CAD" w:rsidRPr="008850A2" w:rsidRDefault="00D24CAD" w:rsidP="00D24CAD">
      <w:pP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2B3D96">
      <w:pPr>
        <w:spacing w:after="0"/>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                                                                                          Приложение №8 к решению</w:t>
      </w:r>
    </w:p>
    <w:p w:rsidR="00D24CAD" w:rsidRPr="008850A2" w:rsidRDefault="00D24CAD" w:rsidP="002B3D96">
      <w:pPr>
        <w:spacing w:after="0"/>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Совета депутатов </w:t>
      </w:r>
    </w:p>
    <w:p w:rsidR="00D24CAD" w:rsidRPr="008850A2" w:rsidRDefault="00D24CAD" w:rsidP="00D24CAD">
      <w:pP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СВОДНЫЙ ПЛАН ПРЕДОСТАВЛЕНИЯ МУНИЦИПАЛЬНЫХ УСЛУГ</w:t>
      </w:r>
      <w:r w:rsidR="002B3D96">
        <w:rPr>
          <w:rFonts w:ascii="Arial" w:eastAsia="Times New Roman" w:hAnsi="Arial" w:cs="Arial"/>
          <w:b/>
          <w:sz w:val="24"/>
          <w:szCs w:val="24"/>
          <w:lang w:eastAsia="ru-RU"/>
        </w:rPr>
        <w:t xml:space="preserve"> </w:t>
      </w:r>
      <w:r w:rsidRPr="008850A2">
        <w:rPr>
          <w:rFonts w:ascii="Arial" w:eastAsia="Times New Roman" w:hAnsi="Arial" w:cs="Arial"/>
          <w:b/>
          <w:sz w:val="24"/>
          <w:szCs w:val="24"/>
          <w:lang w:eastAsia="ru-RU"/>
        </w:rPr>
        <w:t xml:space="preserve">             КАЗЕННЫМИ УЧРЕЖДЕНИЯМИ РОДНИЧКОВСКГО СЕЛЬСКОГО                                           ПОСЕЛЕНИЯ НА  2022-2023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469"/>
        <w:gridCol w:w="1980"/>
        <w:gridCol w:w="1800"/>
      </w:tblGrid>
      <w:tr w:rsidR="00D24CAD" w:rsidRPr="008850A2" w:rsidTr="002B3D96">
        <w:tc>
          <w:tcPr>
            <w:tcW w:w="277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Наименование </w:t>
            </w:r>
            <w:proofErr w:type="gramStart"/>
            <w:r w:rsidRPr="008850A2">
              <w:rPr>
                <w:rFonts w:ascii="Arial" w:eastAsia="Times New Roman" w:hAnsi="Arial" w:cs="Arial"/>
                <w:b/>
                <w:sz w:val="24"/>
                <w:szCs w:val="24"/>
                <w:lang w:eastAsia="ru-RU"/>
              </w:rPr>
              <w:t>предоставляемых</w:t>
            </w:r>
            <w:proofErr w:type="gramEnd"/>
            <w:r w:rsidRPr="008850A2">
              <w:rPr>
                <w:rFonts w:ascii="Arial" w:eastAsia="Times New Roman" w:hAnsi="Arial" w:cs="Arial"/>
                <w:b/>
                <w:sz w:val="24"/>
                <w:szCs w:val="24"/>
                <w:lang w:eastAsia="ru-RU"/>
              </w:rPr>
              <w:t xml:space="preserve"> муниципальных</w:t>
            </w:r>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услуг</w:t>
            </w:r>
          </w:p>
        </w:tc>
        <w:tc>
          <w:tcPr>
            <w:tcW w:w="219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Наименование учреждения</w:t>
            </w:r>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предоставляемого</w:t>
            </w:r>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муниципальные услуги</w:t>
            </w:r>
          </w:p>
        </w:tc>
        <w:tc>
          <w:tcPr>
            <w:tcW w:w="3780" w:type="dxa"/>
            <w:gridSpan w:val="2"/>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Дата предоставления</w:t>
            </w:r>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b/>
                <w:sz w:val="24"/>
                <w:szCs w:val="24"/>
                <w:lang w:eastAsia="ru-RU"/>
              </w:rPr>
              <w:t>услуг</w:t>
            </w:r>
          </w:p>
        </w:tc>
      </w:tr>
      <w:tr w:rsidR="00D24CAD" w:rsidRPr="008850A2" w:rsidTr="002B3D96">
        <w:tc>
          <w:tcPr>
            <w:tcW w:w="277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Прием заявлений</w:t>
            </w:r>
            <w:proofErr w:type="gramStart"/>
            <w:r w:rsidRPr="008850A2">
              <w:rPr>
                <w:rFonts w:ascii="Arial" w:eastAsia="Times New Roman" w:hAnsi="Arial" w:cs="Arial"/>
                <w:sz w:val="24"/>
                <w:szCs w:val="24"/>
                <w:lang w:eastAsia="ru-RU"/>
              </w:rPr>
              <w:t>.</w:t>
            </w:r>
            <w:proofErr w:type="gramEnd"/>
            <w:r w:rsidRPr="008850A2">
              <w:rPr>
                <w:rFonts w:ascii="Arial" w:eastAsia="Times New Roman" w:hAnsi="Arial" w:cs="Arial"/>
                <w:sz w:val="24"/>
                <w:szCs w:val="24"/>
                <w:lang w:eastAsia="ru-RU"/>
              </w:rPr>
              <w:t xml:space="preserve"> </w:t>
            </w:r>
            <w:proofErr w:type="gramStart"/>
            <w:r w:rsidRPr="008850A2">
              <w:rPr>
                <w:rFonts w:ascii="Arial" w:eastAsia="Times New Roman" w:hAnsi="Arial" w:cs="Arial"/>
                <w:sz w:val="24"/>
                <w:szCs w:val="24"/>
                <w:lang w:eastAsia="ru-RU"/>
              </w:rPr>
              <w:t>д</w:t>
            </w:r>
            <w:proofErr w:type="gramEnd"/>
            <w:r w:rsidRPr="008850A2">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219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Администрация Родничковского </w:t>
            </w:r>
            <w:proofErr w:type="gramStart"/>
            <w:r w:rsidRPr="008850A2">
              <w:rPr>
                <w:rFonts w:ascii="Arial" w:eastAsia="Times New Roman" w:hAnsi="Arial" w:cs="Arial"/>
                <w:sz w:val="24"/>
                <w:szCs w:val="24"/>
                <w:lang w:eastAsia="ru-RU"/>
              </w:rPr>
              <w:t>сельского</w:t>
            </w:r>
            <w:proofErr w:type="gramEnd"/>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sz w:val="24"/>
                <w:szCs w:val="24"/>
                <w:lang w:eastAsia="ru-RU"/>
              </w:rPr>
              <w:t>поселения</w:t>
            </w:r>
          </w:p>
        </w:tc>
        <w:tc>
          <w:tcPr>
            <w:tcW w:w="198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2022</w:t>
            </w:r>
          </w:p>
        </w:tc>
        <w:tc>
          <w:tcPr>
            <w:tcW w:w="180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2023</w:t>
            </w:r>
          </w:p>
        </w:tc>
      </w:tr>
      <w:tr w:rsidR="00D24CAD" w:rsidRPr="008850A2" w:rsidTr="002B3D96">
        <w:trPr>
          <w:trHeight w:val="3392"/>
        </w:trPr>
        <w:tc>
          <w:tcPr>
            <w:tcW w:w="277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8850A2">
              <w:rPr>
                <w:rFonts w:ascii="Arial" w:eastAsia="Times New Roman" w:hAnsi="Arial" w:cs="Arial"/>
                <w:sz w:val="24"/>
                <w:szCs w:val="24"/>
                <w:lang w:eastAsia="ru-RU"/>
              </w:rPr>
              <w:t>на</w:t>
            </w:r>
            <w:proofErr w:type="gramEnd"/>
          </w:p>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ввод объектов в эксплуатацию</w:t>
            </w:r>
          </w:p>
          <w:p w:rsidR="00D24CAD" w:rsidRPr="008850A2" w:rsidRDefault="00D24CAD" w:rsidP="002B3D96">
            <w:pPr>
              <w:rPr>
                <w:rFonts w:ascii="Arial" w:eastAsia="Times New Roman" w:hAnsi="Arial" w:cs="Arial"/>
                <w:b/>
                <w:sz w:val="24"/>
                <w:szCs w:val="24"/>
                <w:lang w:eastAsia="ru-RU"/>
              </w:rPr>
            </w:pPr>
          </w:p>
        </w:tc>
        <w:tc>
          <w:tcPr>
            <w:tcW w:w="219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Администрация Родничковского </w:t>
            </w:r>
            <w:proofErr w:type="gramStart"/>
            <w:r w:rsidRPr="008850A2">
              <w:rPr>
                <w:rFonts w:ascii="Arial" w:eastAsia="Times New Roman" w:hAnsi="Arial" w:cs="Arial"/>
                <w:sz w:val="24"/>
                <w:szCs w:val="24"/>
                <w:lang w:eastAsia="ru-RU"/>
              </w:rPr>
              <w:t>сельского</w:t>
            </w:r>
            <w:proofErr w:type="gramEnd"/>
          </w:p>
          <w:p w:rsidR="00D24CAD" w:rsidRPr="008850A2" w:rsidRDefault="00D24CAD" w:rsidP="002B3D96">
            <w:pPr>
              <w:rPr>
                <w:rFonts w:ascii="Arial" w:eastAsia="Times New Roman" w:hAnsi="Arial" w:cs="Arial"/>
                <w:b/>
                <w:sz w:val="24"/>
                <w:szCs w:val="24"/>
                <w:lang w:eastAsia="ru-RU"/>
              </w:rPr>
            </w:pPr>
            <w:r w:rsidRPr="008850A2">
              <w:rPr>
                <w:rFonts w:ascii="Arial" w:eastAsia="Times New Roman" w:hAnsi="Arial" w:cs="Arial"/>
                <w:sz w:val="24"/>
                <w:szCs w:val="24"/>
                <w:lang w:eastAsia="ru-RU"/>
              </w:rPr>
              <w:t>поселения</w:t>
            </w:r>
          </w:p>
        </w:tc>
        <w:tc>
          <w:tcPr>
            <w:tcW w:w="198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2022</w:t>
            </w:r>
          </w:p>
        </w:tc>
        <w:tc>
          <w:tcPr>
            <w:tcW w:w="180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rPr>
                <w:rFonts w:ascii="Arial" w:eastAsia="Times New Roman" w:hAnsi="Arial" w:cs="Arial"/>
                <w:sz w:val="24"/>
                <w:szCs w:val="24"/>
                <w:lang w:eastAsia="ru-RU"/>
              </w:rPr>
            </w:pPr>
            <w:r w:rsidRPr="008850A2">
              <w:rPr>
                <w:rFonts w:ascii="Arial" w:eastAsia="Times New Roman" w:hAnsi="Arial" w:cs="Arial"/>
                <w:sz w:val="24"/>
                <w:szCs w:val="24"/>
                <w:lang w:eastAsia="ru-RU"/>
              </w:rPr>
              <w:t>2023</w:t>
            </w:r>
          </w:p>
        </w:tc>
      </w:tr>
    </w:tbl>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tabs>
          <w:tab w:val="left" w:pos="5130"/>
        </w:tabs>
        <w:spacing w:after="0" w:line="240" w:lineRule="auto"/>
        <w:rPr>
          <w:rFonts w:ascii="Arial" w:eastAsia="Times New Roman" w:hAnsi="Arial" w:cs="Arial"/>
          <w:sz w:val="24"/>
          <w:szCs w:val="24"/>
          <w:lang w:eastAsia="ru-RU"/>
        </w:rPr>
      </w:pPr>
    </w:p>
    <w:p w:rsidR="00D24CAD" w:rsidRPr="008850A2" w:rsidRDefault="00D24CAD" w:rsidP="00D24CAD">
      <w:pPr>
        <w:tabs>
          <w:tab w:val="left" w:pos="5130"/>
        </w:tabs>
        <w:spacing w:after="0" w:line="240" w:lineRule="auto"/>
        <w:rPr>
          <w:rFonts w:ascii="Arial" w:eastAsia="Times New Roman" w:hAnsi="Arial" w:cs="Arial"/>
          <w:sz w:val="24"/>
          <w:szCs w:val="24"/>
          <w:lang w:eastAsia="ru-RU"/>
        </w:rPr>
      </w:pPr>
    </w:p>
    <w:p w:rsidR="00D24CAD" w:rsidRPr="008850A2" w:rsidRDefault="00D24CAD" w:rsidP="00D24CAD">
      <w:pPr>
        <w:suppressAutoHyphens/>
        <w:spacing w:after="0" w:line="240" w:lineRule="auto"/>
        <w:rPr>
          <w:rFonts w:ascii="Arial" w:eastAsia="Times New Roman" w:hAnsi="Arial" w:cs="Arial"/>
          <w:sz w:val="24"/>
          <w:szCs w:val="24"/>
          <w:lang w:eastAsia="ar-SA"/>
        </w:rPr>
      </w:pPr>
    </w:p>
    <w:p w:rsidR="002B3D96" w:rsidRDefault="002B3D96" w:rsidP="00D24CAD">
      <w:pPr>
        <w:suppressAutoHyphens/>
        <w:spacing w:after="0" w:line="240" w:lineRule="auto"/>
        <w:jc w:val="right"/>
        <w:rPr>
          <w:rFonts w:ascii="Arial" w:eastAsia="Times New Roman" w:hAnsi="Arial" w:cs="Arial"/>
          <w:b/>
          <w:sz w:val="24"/>
          <w:szCs w:val="24"/>
          <w:lang w:eastAsia="ar-SA"/>
        </w:rPr>
      </w:pPr>
    </w:p>
    <w:p w:rsidR="002B3D96" w:rsidRDefault="002B3D96" w:rsidP="00D24CAD">
      <w:pPr>
        <w:suppressAutoHyphens/>
        <w:spacing w:after="0" w:line="240" w:lineRule="auto"/>
        <w:jc w:val="right"/>
        <w:rPr>
          <w:rFonts w:ascii="Arial" w:eastAsia="Times New Roman" w:hAnsi="Arial" w:cs="Arial"/>
          <w:b/>
          <w:sz w:val="24"/>
          <w:szCs w:val="24"/>
          <w:lang w:eastAsia="ar-SA"/>
        </w:rPr>
      </w:pPr>
    </w:p>
    <w:p w:rsidR="002B3D96" w:rsidRDefault="002B3D96" w:rsidP="00D24CAD">
      <w:pPr>
        <w:suppressAutoHyphens/>
        <w:spacing w:after="0" w:line="240" w:lineRule="auto"/>
        <w:jc w:val="right"/>
        <w:rPr>
          <w:rFonts w:ascii="Arial" w:eastAsia="Times New Roman" w:hAnsi="Arial" w:cs="Arial"/>
          <w:b/>
          <w:sz w:val="24"/>
          <w:szCs w:val="24"/>
          <w:lang w:eastAsia="ar-SA"/>
        </w:rPr>
      </w:pPr>
    </w:p>
    <w:p w:rsidR="002B3D96" w:rsidRDefault="002B3D96" w:rsidP="00D24CAD">
      <w:pPr>
        <w:suppressAutoHyphens/>
        <w:spacing w:after="0" w:line="240" w:lineRule="auto"/>
        <w:jc w:val="right"/>
        <w:rPr>
          <w:rFonts w:ascii="Arial" w:eastAsia="Times New Roman" w:hAnsi="Arial" w:cs="Arial"/>
          <w:b/>
          <w:sz w:val="24"/>
          <w:szCs w:val="24"/>
          <w:lang w:eastAsia="ar-SA"/>
        </w:rPr>
      </w:pPr>
    </w:p>
    <w:p w:rsidR="002B3D96" w:rsidRDefault="002B3D96" w:rsidP="00D24CAD">
      <w:pPr>
        <w:suppressAutoHyphens/>
        <w:spacing w:after="0" w:line="240" w:lineRule="auto"/>
        <w:jc w:val="right"/>
        <w:rPr>
          <w:rFonts w:ascii="Arial" w:eastAsia="Times New Roman" w:hAnsi="Arial" w:cs="Arial"/>
          <w:b/>
          <w:sz w:val="24"/>
          <w:szCs w:val="24"/>
          <w:lang w:eastAsia="ar-SA"/>
        </w:rPr>
      </w:pPr>
    </w:p>
    <w:p w:rsidR="002B3D96" w:rsidRDefault="002B3D96" w:rsidP="00D24CAD">
      <w:pPr>
        <w:suppressAutoHyphens/>
        <w:spacing w:after="0" w:line="240" w:lineRule="auto"/>
        <w:jc w:val="right"/>
        <w:rPr>
          <w:rFonts w:ascii="Arial" w:eastAsia="Times New Roman" w:hAnsi="Arial" w:cs="Arial"/>
          <w:b/>
          <w:sz w:val="24"/>
          <w:szCs w:val="24"/>
          <w:lang w:eastAsia="ar-SA"/>
        </w:rPr>
      </w:pPr>
    </w:p>
    <w:p w:rsidR="00D24CAD" w:rsidRPr="002B3D96" w:rsidRDefault="00D24CAD" w:rsidP="00D24CAD">
      <w:pPr>
        <w:suppressAutoHyphens/>
        <w:spacing w:after="0" w:line="240" w:lineRule="auto"/>
        <w:jc w:val="right"/>
        <w:rPr>
          <w:rFonts w:ascii="Arial" w:eastAsia="Times New Roman" w:hAnsi="Arial" w:cs="Arial"/>
          <w:sz w:val="24"/>
          <w:szCs w:val="24"/>
          <w:lang w:eastAsia="ar-SA"/>
        </w:rPr>
      </w:pPr>
      <w:r w:rsidRPr="002B3D96">
        <w:rPr>
          <w:rFonts w:ascii="Arial" w:eastAsia="Times New Roman" w:hAnsi="Arial" w:cs="Arial"/>
          <w:sz w:val="24"/>
          <w:szCs w:val="24"/>
          <w:lang w:eastAsia="ar-SA"/>
        </w:rPr>
        <w:lastRenderedPageBreak/>
        <w:t>Приложение №9</w:t>
      </w:r>
    </w:p>
    <w:p w:rsidR="00D24CAD" w:rsidRPr="002B3D96" w:rsidRDefault="00D24CAD" w:rsidP="00D24CAD">
      <w:pPr>
        <w:suppressAutoHyphens/>
        <w:spacing w:after="0" w:line="240" w:lineRule="auto"/>
        <w:jc w:val="right"/>
        <w:rPr>
          <w:rFonts w:ascii="Arial" w:eastAsia="Times New Roman" w:hAnsi="Arial" w:cs="Arial"/>
          <w:sz w:val="24"/>
          <w:szCs w:val="24"/>
          <w:lang w:eastAsia="ar-SA"/>
        </w:rPr>
      </w:pPr>
      <w:r w:rsidRPr="002B3D96">
        <w:rPr>
          <w:rFonts w:ascii="Arial" w:eastAsia="Times New Roman" w:hAnsi="Arial" w:cs="Arial"/>
          <w:sz w:val="24"/>
          <w:szCs w:val="24"/>
          <w:lang w:eastAsia="ar-SA"/>
        </w:rPr>
        <w:t xml:space="preserve">                                                                 к решению Совета депутатов</w:t>
      </w:r>
    </w:p>
    <w:p w:rsidR="00D24CAD" w:rsidRPr="008850A2" w:rsidRDefault="00D24CAD" w:rsidP="00D24CAD">
      <w:pPr>
        <w:suppressAutoHyphens/>
        <w:spacing w:after="0" w:line="240" w:lineRule="auto"/>
        <w:rPr>
          <w:rFonts w:ascii="Arial" w:eastAsia="Times New Roman" w:hAnsi="Arial" w:cs="Arial"/>
          <w:sz w:val="24"/>
          <w:szCs w:val="24"/>
          <w:lang w:eastAsia="ar-SA"/>
        </w:rPr>
      </w:pPr>
    </w:p>
    <w:p w:rsidR="00D24CAD" w:rsidRPr="008850A2" w:rsidRDefault="00D24CAD" w:rsidP="002B3D96">
      <w:pPr>
        <w:suppressAutoHyphens/>
        <w:spacing w:after="0" w:line="240" w:lineRule="auto"/>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Распределение бюджетных ассигнований  на 2021 год по разделам и подразделам классификации расходов бюджета</w:t>
      </w:r>
    </w:p>
    <w:p w:rsidR="00D24CAD" w:rsidRPr="008850A2" w:rsidRDefault="00D24CAD" w:rsidP="00D24CAD">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                                                                                                                                                          </w:t>
      </w:r>
      <w:proofErr w:type="spellStart"/>
      <w:r w:rsidRPr="008850A2">
        <w:rPr>
          <w:rFonts w:ascii="Arial" w:eastAsia="Times New Roman" w:hAnsi="Arial" w:cs="Arial"/>
          <w:sz w:val="24"/>
          <w:szCs w:val="24"/>
          <w:lang w:eastAsia="ar-SA"/>
        </w:rPr>
        <w:t>тыс</w:t>
      </w:r>
      <w:proofErr w:type="gramStart"/>
      <w:r w:rsidRPr="008850A2">
        <w:rPr>
          <w:rFonts w:ascii="Arial" w:eastAsia="Times New Roman" w:hAnsi="Arial" w:cs="Arial"/>
          <w:sz w:val="24"/>
          <w:szCs w:val="24"/>
          <w:lang w:eastAsia="ar-SA"/>
        </w:rPr>
        <w:t>.р</w:t>
      </w:r>
      <w:proofErr w:type="gramEnd"/>
      <w:r w:rsidRPr="008850A2">
        <w:rPr>
          <w:rFonts w:ascii="Arial" w:eastAsia="Times New Roman" w:hAnsi="Arial" w:cs="Arial"/>
          <w:sz w:val="24"/>
          <w:szCs w:val="24"/>
          <w:lang w:eastAsia="ar-SA"/>
        </w:rPr>
        <w:t>уб</w:t>
      </w:r>
      <w:proofErr w:type="spellEnd"/>
    </w:p>
    <w:tbl>
      <w:tblPr>
        <w:tblW w:w="9923" w:type="dxa"/>
        <w:tblInd w:w="-459" w:type="dxa"/>
        <w:tblLayout w:type="fixed"/>
        <w:tblLook w:val="0000" w:firstRow="0" w:lastRow="0" w:firstColumn="0" w:lastColumn="0" w:noHBand="0" w:noVBand="0"/>
      </w:tblPr>
      <w:tblGrid>
        <w:gridCol w:w="1011"/>
        <w:gridCol w:w="7782"/>
        <w:gridCol w:w="1130"/>
      </w:tblGrid>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autoSpaceDE w:val="0"/>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Код</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Наименование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2021</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0100</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 xml:space="preserve">   5744,3</w:t>
            </w:r>
          </w:p>
        </w:tc>
      </w:tr>
      <w:tr w:rsidR="00D24CAD" w:rsidRPr="008850A2" w:rsidTr="002B3D96">
        <w:trPr>
          <w:trHeight w:val="504"/>
        </w:trPr>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0102</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758,7</w:t>
            </w:r>
          </w:p>
        </w:tc>
      </w:tr>
      <w:tr w:rsidR="00D24CAD" w:rsidRPr="008850A2" w:rsidTr="002B3D96">
        <w:trPr>
          <w:trHeight w:val="509"/>
        </w:trPr>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0104</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1299,9</w:t>
            </w:r>
          </w:p>
        </w:tc>
      </w:tr>
      <w:tr w:rsidR="00D24CAD" w:rsidRPr="008850A2" w:rsidTr="002B3D96">
        <w:trPr>
          <w:trHeight w:val="395"/>
        </w:trPr>
        <w:tc>
          <w:tcPr>
            <w:tcW w:w="1011"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0106</w:t>
            </w:r>
          </w:p>
        </w:tc>
        <w:tc>
          <w:tcPr>
            <w:tcW w:w="7782"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ind w:right="-521"/>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Обеспечение деятельности </w:t>
            </w:r>
            <w:proofErr w:type="gramStart"/>
            <w:r w:rsidRPr="008850A2">
              <w:rPr>
                <w:rFonts w:ascii="Arial" w:eastAsia="Times New Roman" w:hAnsi="Arial" w:cs="Arial"/>
                <w:sz w:val="24"/>
                <w:szCs w:val="24"/>
                <w:lang w:eastAsia="ar-SA"/>
              </w:rPr>
              <w:t>финансовых</w:t>
            </w:r>
            <w:proofErr w:type="gramEnd"/>
            <w:r w:rsidRPr="008850A2">
              <w:rPr>
                <w:rFonts w:ascii="Arial" w:eastAsia="Times New Roman" w:hAnsi="Arial" w:cs="Arial"/>
                <w:sz w:val="24"/>
                <w:szCs w:val="24"/>
                <w:lang w:eastAsia="ar-SA"/>
              </w:rPr>
              <w:t>, налоговых, таможенных</w:t>
            </w:r>
          </w:p>
          <w:p w:rsidR="00D24CAD" w:rsidRPr="008850A2" w:rsidRDefault="00D24CAD" w:rsidP="002B3D96">
            <w:pPr>
              <w:suppressAutoHyphens/>
              <w:autoSpaceDE w:val="0"/>
              <w:snapToGrid w:val="0"/>
              <w:spacing w:after="0" w:line="240" w:lineRule="auto"/>
              <w:ind w:right="-521"/>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органов и органов надзора</w:t>
            </w:r>
          </w:p>
        </w:tc>
        <w:tc>
          <w:tcPr>
            <w:tcW w:w="1130" w:type="dxa"/>
            <w:tcBorders>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34,0</w:t>
            </w:r>
          </w:p>
        </w:tc>
      </w:tr>
      <w:tr w:rsidR="00D24CAD" w:rsidRPr="008850A2" w:rsidTr="002B3D96">
        <w:trPr>
          <w:trHeight w:val="215"/>
        </w:trPr>
        <w:tc>
          <w:tcPr>
            <w:tcW w:w="1011"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0107</w:t>
            </w:r>
          </w:p>
        </w:tc>
        <w:tc>
          <w:tcPr>
            <w:tcW w:w="7782"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ind w:right="-521"/>
              <w:rPr>
                <w:rFonts w:ascii="Arial" w:eastAsia="Times New Roman" w:hAnsi="Arial" w:cs="Arial"/>
                <w:sz w:val="24"/>
                <w:szCs w:val="24"/>
                <w:lang w:eastAsia="ar-SA"/>
              </w:rPr>
            </w:pPr>
            <w:r w:rsidRPr="008850A2">
              <w:rPr>
                <w:rFonts w:ascii="Arial" w:eastAsia="Times New Roman" w:hAnsi="Arial" w:cs="Arial"/>
                <w:sz w:val="24"/>
                <w:szCs w:val="24"/>
                <w:lang w:eastAsia="ar-SA"/>
              </w:rPr>
              <w:t>Проведение выборов и референдумов</w:t>
            </w:r>
          </w:p>
        </w:tc>
        <w:tc>
          <w:tcPr>
            <w:tcW w:w="1130" w:type="dxa"/>
            <w:tcBorders>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0111</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Резервный фонд</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50,0</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0113</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Другие 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3601,7</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0200</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НАЦИОНАЛЬНАЯ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57,3</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0203</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Мобилизационная и вневойсковая подготовка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57,3</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0300</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420,5</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0309</w:t>
            </w:r>
          </w:p>
        </w:tc>
        <w:tc>
          <w:tcPr>
            <w:tcW w:w="7782"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8850A2">
              <w:rPr>
                <w:rFonts w:ascii="Arial" w:eastAsia="Times New Roman" w:hAnsi="Arial" w:cs="Arial"/>
                <w:color w:val="000000"/>
                <w:sz w:val="24"/>
                <w:szCs w:val="24"/>
                <w:lang w:eastAsia="ar-SA"/>
              </w:rPr>
              <w:t xml:space="preserve"> ,</w:t>
            </w:r>
            <w:proofErr w:type="gramEnd"/>
            <w:r w:rsidRPr="008850A2">
              <w:rPr>
                <w:rFonts w:ascii="Arial" w:eastAsia="Times New Roman" w:hAnsi="Arial" w:cs="Arial"/>
                <w:color w:val="000000"/>
                <w:sz w:val="24"/>
                <w:szCs w:val="24"/>
                <w:lang w:eastAsia="ar-SA"/>
              </w:rPr>
              <w:t xml:space="preserve"> гражданская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47,6</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0310</w:t>
            </w:r>
          </w:p>
        </w:tc>
        <w:tc>
          <w:tcPr>
            <w:tcW w:w="7782"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Обеспечение пожарной безопасности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372,0</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0314</w:t>
            </w:r>
          </w:p>
        </w:tc>
        <w:tc>
          <w:tcPr>
            <w:tcW w:w="7782"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0,9</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0400</w:t>
            </w:r>
          </w:p>
        </w:tc>
        <w:tc>
          <w:tcPr>
            <w:tcW w:w="7782"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НАЦИОНАЛЬНАЯ ЭКОНОМИКА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2754,4</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0409</w:t>
            </w:r>
          </w:p>
        </w:tc>
        <w:tc>
          <w:tcPr>
            <w:tcW w:w="7782"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Дорожное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2754,4</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0500</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ЖИЛИЩНО-КОММУНАЛЬНОЕ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5840,55</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0502</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2036,1</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0503</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Благоустройство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3804,45</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0700</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ОБРАЗОВАНИЕ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13,0</w:t>
            </w:r>
          </w:p>
        </w:tc>
      </w:tr>
      <w:tr w:rsidR="00D24CAD" w:rsidRPr="008850A2" w:rsidTr="002B3D96">
        <w:trPr>
          <w:trHeight w:val="307"/>
        </w:trPr>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0707</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Молодежная политика и оздоровление детей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13,0</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1000</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СОЦИАЛЬНАЯ ПОЛИТИКА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208,1</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1001</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Пенсионное обеспечение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198,1</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1003</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Социальное обеспечение населения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10,0</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1100</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ФИЗИЧЕСКАЯ КУЛЬТУРА И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50,0</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1102</w:t>
            </w:r>
          </w:p>
        </w:tc>
        <w:tc>
          <w:tcPr>
            <w:tcW w:w="7782"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Массовый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50,0</w:t>
            </w:r>
          </w:p>
        </w:tc>
      </w:tr>
      <w:tr w:rsidR="00D24CAD" w:rsidRPr="008850A2" w:rsidTr="002B3D96">
        <w:tc>
          <w:tcPr>
            <w:tcW w:w="1011"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7782"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b/>
                <w:bCs/>
                <w:color w:val="000000"/>
                <w:sz w:val="24"/>
                <w:szCs w:val="24"/>
                <w:lang w:eastAsia="ar-SA"/>
              </w:rPr>
            </w:pPr>
          </w:p>
          <w:p w:rsidR="00D24CAD" w:rsidRPr="008850A2" w:rsidRDefault="00D24CAD" w:rsidP="002B3D96">
            <w:pPr>
              <w:suppressAutoHyphens/>
              <w:autoSpaceDE w:val="0"/>
              <w:spacing w:after="0" w:line="240" w:lineRule="auto"/>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 xml:space="preserve">ИТОГО </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15088,15</w:t>
            </w:r>
          </w:p>
        </w:tc>
      </w:tr>
    </w:tbl>
    <w:p w:rsidR="00D24CAD" w:rsidRPr="008850A2" w:rsidRDefault="00D24CAD" w:rsidP="00D24CAD">
      <w:pPr>
        <w:suppressAutoHyphens/>
        <w:spacing w:after="0" w:line="240" w:lineRule="auto"/>
        <w:rPr>
          <w:rFonts w:ascii="Arial" w:eastAsia="Times New Roman" w:hAnsi="Arial" w:cs="Arial"/>
          <w:sz w:val="24"/>
          <w:szCs w:val="24"/>
          <w:lang w:eastAsia="ar-SA"/>
        </w:rPr>
      </w:pPr>
    </w:p>
    <w:p w:rsidR="00D24CAD" w:rsidRPr="008850A2" w:rsidRDefault="00D24CAD" w:rsidP="00D24CAD">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 </w:t>
      </w:r>
    </w:p>
    <w:p w:rsidR="00D24CAD" w:rsidRPr="008850A2" w:rsidRDefault="00D24CAD" w:rsidP="00D24CAD">
      <w:pPr>
        <w:tabs>
          <w:tab w:val="left" w:pos="5130"/>
        </w:tabs>
        <w:spacing w:after="0" w:line="240" w:lineRule="auto"/>
        <w:rPr>
          <w:rFonts w:ascii="Arial" w:eastAsia="Times New Roman" w:hAnsi="Arial" w:cs="Arial"/>
          <w:sz w:val="24"/>
          <w:szCs w:val="24"/>
          <w:lang w:eastAsia="ru-RU"/>
        </w:rPr>
      </w:pPr>
    </w:p>
    <w:p w:rsidR="00D24CAD" w:rsidRPr="008850A2" w:rsidRDefault="00D24CAD" w:rsidP="00D24CAD">
      <w:pPr>
        <w:tabs>
          <w:tab w:val="left" w:pos="5130"/>
        </w:tabs>
        <w:spacing w:after="0" w:line="240" w:lineRule="auto"/>
        <w:rPr>
          <w:rFonts w:ascii="Arial" w:eastAsia="Times New Roman" w:hAnsi="Arial" w:cs="Arial"/>
          <w:sz w:val="24"/>
          <w:szCs w:val="24"/>
          <w:lang w:eastAsia="ru-RU"/>
        </w:rPr>
      </w:pPr>
    </w:p>
    <w:p w:rsidR="00D24CAD" w:rsidRPr="008850A2" w:rsidRDefault="00D24CAD" w:rsidP="00D24CAD">
      <w:pPr>
        <w:tabs>
          <w:tab w:val="left" w:pos="5130"/>
        </w:tabs>
        <w:spacing w:after="0" w:line="240" w:lineRule="auto"/>
        <w:rPr>
          <w:rFonts w:ascii="Arial" w:eastAsia="Times New Roman" w:hAnsi="Arial" w:cs="Arial"/>
          <w:sz w:val="24"/>
          <w:szCs w:val="24"/>
          <w:lang w:eastAsia="ru-RU"/>
        </w:rPr>
      </w:pPr>
    </w:p>
    <w:p w:rsidR="00D24CAD" w:rsidRPr="008850A2" w:rsidRDefault="00D24CAD" w:rsidP="00D24CAD">
      <w:pPr>
        <w:tabs>
          <w:tab w:val="left" w:pos="5130"/>
        </w:tabs>
        <w:spacing w:after="0" w:line="240" w:lineRule="auto"/>
        <w:rPr>
          <w:rFonts w:ascii="Arial" w:eastAsia="Times New Roman" w:hAnsi="Arial" w:cs="Arial"/>
          <w:sz w:val="24"/>
          <w:szCs w:val="24"/>
          <w:lang w:eastAsia="ru-RU"/>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2B3D96" w:rsidRDefault="00D24CAD" w:rsidP="00D24CAD">
      <w:pPr>
        <w:suppressAutoHyphens/>
        <w:spacing w:after="0" w:line="240" w:lineRule="auto"/>
        <w:jc w:val="right"/>
        <w:rPr>
          <w:rFonts w:ascii="Arial" w:eastAsia="Times New Roman" w:hAnsi="Arial" w:cs="Arial"/>
          <w:sz w:val="24"/>
          <w:szCs w:val="24"/>
          <w:lang w:eastAsia="ar-SA"/>
        </w:rPr>
      </w:pPr>
      <w:r w:rsidRPr="002B3D96">
        <w:rPr>
          <w:rFonts w:ascii="Arial" w:eastAsia="Times New Roman" w:hAnsi="Arial" w:cs="Arial"/>
          <w:sz w:val="24"/>
          <w:szCs w:val="24"/>
          <w:lang w:eastAsia="ar-SA"/>
        </w:rPr>
        <w:lastRenderedPageBreak/>
        <w:t>Приложение №10</w:t>
      </w:r>
    </w:p>
    <w:p w:rsidR="00D24CAD" w:rsidRPr="002B3D96" w:rsidRDefault="00D24CAD" w:rsidP="00D24CAD">
      <w:pPr>
        <w:suppressAutoHyphens/>
        <w:spacing w:after="0" w:line="240" w:lineRule="auto"/>
        <w:jc w:val="right"/>
        <w:rPr>
          <w:rFonts w:ascii="Arial" w:eastAsia="Times New Roman" w:hAnsi="Arial" w:cs="Arial"/>
          <w:sz w:val="24"/>
          <w:szCs w:val="24"/>
          <w:lang w:eastAsia="ar-SA"/>
        </w:rPr>
      </w:pPr>
      <w:r w:rsidRPr="002B3D96">
        <w:rPr>
          <w:rFonts w:ascii="Arial" w:eastAsia="Times New Roman" w:hAnsi="Arial" w:cs="Arial"/>
          <w:sz w:val="24"/>
          <w:szCs w:val="24"/>
          <w:lang w:eastAsia="ar-SA"/>
        </w:rPr>
        <w:t xml:space="preserve">                                                                 к решению Совета депутатов</w:t>
      </w:r>
    </w:p>
    <w:p w:rsidR="00D24CAD" w:rsidRPr="008850A2" w:rsidRDefault="00D24CAD" w:rsidP="00D24CAD">
      <w:pPr>
        <w:suppressAutoHyphens/>
        <w:spacing w:after="0" w:line="240" w:lineRule="auto"/>
        <w:rPr>
          <w:rFonts w:ascii="Arial" w:eastAsia="Times New Roman" w:hAnsi="Arial" w:cs="Arial"/>
          <w:sz w:val="24"/>
          <w:szCs w:val="24"/>
          <w:lang w:eastAsia="ar-SA"/>
        </w:rPr>
      </w:pP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Распределение бюджетных ассигнований  на  2022-2023 годы по разделам и подразделам классификации расходов бюджета.</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 xml:space="preserve">     </w:t>
      </w:r>
    </w:p>
    <w:p w:rsidR="00D24CAD" w:rsidRPr="008850A2" w:rsidRDefault="00D24CAD" w:rsidP="00D24CAD">
      <w:pPr>
        <w:suppressAutoHyphens/>
        <w:spacing w:after="0" w:line="240" w:lineRule="auto"/>
        <w:jc w:val="center"/>
        <w:rPr>
          <w:rFonts w:ascii="Arial" w:eastAsia="Times New Roman" w:hAnsi="Arial" w:cs="Arial"/>
          <w:sz w:val="24"/>
          <w:szCs w:val="24"/>
          <w:lang w:eastAsia="ar-SA"/>
        </w:rPr>
      </w:pPr>
      <w:r w:rsidRPr="008850A2">
        <w:rPr>
          <w:rFonts w:ascii="Arial" w:eastAsia="Times New Roman" w:hAnsi="Arial" w:cs="Arial"/>
          <w:b/>
          <w:bCs/>
          <w:sz w:val="24"/>
          <w:szCs w:val="24"/>
          <w:lang w:eastAsia="ar-SA"/>
        </w:rPr>
        <w:t xml:space="preserve">                                                                                                                           </w:t>
      </w:r>
      <w:r w:rsidRPr="008850A2">
        <w:rPr>
          <w:rFonts w:ascii="Arial" w:eastAsia="Times New Roman" w:hAnsi="Arial" w:cs="Arial"/>
          <w:sz w:val="24"/>
          <w:szCs w:val="24"/>
          <w:lang w:eastAsia="ar-SA"/>
        </w:rPr>
        <w:t>(</w:t>
      </w:r>
      <w:proofErr w:type="spellStart"/>
      <w:r w:rsidRPr="008850A2">
        <w:rPr>
          <w:rFonts w:ascii="Arial" w:eastAsia="Times New Roman" w:hAnsi="Arial" w:cs="Arial"/>
          <w:sz w:val="24"/>
          <w:szCs w:val="24"/>
          <w:lang w:eastAsia="ar-SA"/>
        </w:rPr>
        <w:t>тыс</w:t>
      </w:r>
      <w:proofErr w:type="gramStart"/>
      <w:r w:rsidRPr="008850A2">
        <w:rPr>
          <w:rFonts w:ascii="Arial" w:eastAsia="Times New Roman" w:hAnsi="Arial" w:cs="Arial"/>
          <w:sz w:val="24"/>
          <w:szCs w:val="24"/>
          <w:lang w:eastAsia="ar-SA"/>
        </w:rPr>
        <w:t>.р</w:t>
      </w:r>
      <w:proofErr w:type="gramEnd"/>
      <w:r w:rsidRPr="008850A2">
        <w:rPr>
          <w:rFonts w:ascii="Arial" w:eastAsia="Times New Roman" w:hAnsi="Arial" w:cs="Arial"/>
          <w:sz w:val="24"/>
          <w:szCs w:val="24"/>
          <w:lang w:eastAsia="ar-SA"/>
        </w:rPr>
        <w:t>уб</w:t>
      </w:r>
      <w:proofErr w:type="spellEnd"/>
      <w:r w:rsidRPr="008850A2">
        <w:rPr>
          <w:rFonts w:ascii="Arial" w:eastAsia="Times New Roman" w:hAnsi="Arial" w:cs="Arial"/>
          <w:sz w:val="24"/>
          <w:szCs w:val="24"/>
          <w:lang w:eastAsia="ar-SA"/>
        </w:rPr>
        <w:t>.)</w:t>
      </w:r>
    </w:p>
    <w:tbl>
      <w:tblPr>
        <w:tblW w:w="10490" w:type="dxa"/>
        <w:tblInd w:w="-601" w:type="dxa"/>
        <w:tblLayout w:type="fixed"/>
        <w:tblLook w:val="0000" w:firstRow="0" w:lastRow="0" w:firstColumn="0" w:lastColumn="0" w:noHBand="0" w:noVBand="0"/>
      </w:tblPr>
      <w:tblGrid>
        <w:gridCol w:w="1278"/>
        <w:gridCol w:w="6519"/>
        <w:gridCol w:w="1276"/>
        <w:gridCol w:w="1417"/>
      </w:tblGrid>
      <w:tr w:rsidR="00D24CAD" w:rsidRPr="008850A2" w:rsidTr="002B3D96">
        <w:tc>
          <w:tcPr>
            <w:tcW w:w="1278" w:type="dxa"/>
            <w:vMerge w:val="restart"/>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autoSpaceDE w:val="0"/>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КОД</w:t>
            </w:r>
          </w:p>
        </w:tc>
        <w:tc>
          <w:tcPr>
            <w:tcW w:w="6519" w:type="dxa"/>
            <w:vMerge w:val="restart"/>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autoSpaceDE w:val="0"/>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НАИМЕНОВАНИЕ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24CAD" w:rsidRPr="008850A2" w:rsidRDefault="00D24CAD" w:rsidP="002B3D96">
            <w:pPr>
              <w:suppressAutoHyphens/>
              <w:snapToGrid w:val="0"/>
              <w:spacing w:after="0" w:line="240" w:lineRule="auto"/>
              <w:rPr>
                <w:rFonts w:ascii="Arial" w:eastAsia="Times New Roman" w:hAnsi="Arial" w:cs="Arial"/>
                <w:b/>
                <w:sz w:val="24"/>
                <w:szCs w:val="24"/>
                <w:lang w:eastAsia="ar-SA"/>
              </w:rPr>
            </w:pPr>
          </w:p>
        </w:tc>
      </w:tr>
      <w:tr w:rsidR="00D24CAD" w:rsidRPr="008850A2" w:rsidTr="002B3D96">
        <w:tc>
          <w:tcPr>
            <w:tcW w:w="1278" w:type="dxa"/>
            <w:vMerge/>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rPr>
                <w:rFonts w:ascii="Arial" w:eastAsia="Times New Roman" w:hAnsi="Arial" w:cs="Arial"/>
                <w:b/>
                <w:sz w:val="24"/>
                <w:szCs w:val="24"/>
                <w:lang w:eastAsia="ar-SA"/>
              </w:rPr>
            </w:pPr>
          </w:p>
        </w:tc>
        <w:tc>
          <w:tcPr>
            <w:tcW w:w="6519" w:type="dxa"/>
            <w:vMerge/>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2022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2023</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1</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4</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0100</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ОБЩЕГОСУДАРСТВЕННЫЕ ВОПРОСЫ</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5287,73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5616,38</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0102</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758,7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758,7</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0104</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1293,7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1293,7</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0106</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ind w:right="-521"/>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Обеспечение деятельности </w:t>
            </w:r>
            <w:proofErr w:type="gramStart"/>
            <w:r w:rsidRPr="008850A2">
              <w:rPr>
                <w:rFonts w:ascii="Arial" w:eastAsia="Times New Roman" w:hAnsi="Arial" w:cs="Arial"/>
                <w:sz w:val="24"/>
                <w:szCs w:val="24"/>
                <w:lang w:eastAsia="ar-SA"/>
              </w:rPr>
              <w:t>финансовых</w:t>
            </w:r>
            <w:proofErr w:type="gramEnd"/>
            <w:r w:rsidRPr="008850A2">
              <w:rPr>
                <w:rFonts w:ascii="Arial" w:eastAsia="Times New Roman" w:hAnsi="Arial" w:cs="Arial"/>
                <w:sz w:val="24"/>
                <w:szCs w:val="24"/>
                <w:lang w:eastAsia="ar-SA"/>
              </w:rPr>
              <w:t>, налоговых, таможенных</w:t>
            </w:r>
          </w:p>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органов и органов надзора</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34,0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34,0</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0111</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Резервный фонд</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50,0</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0113</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Другие общегосударственные вопросы</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2834,67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2834,67</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0113</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Другие условно-утвержденные расходы</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316,66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645,31</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0203</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color w:val="000000"/>
                <w:sz w:val="24"/>
                <w:szCs w:val="24"/>
                <w:lang w:eastAsia="ar-SA"/>
              </w:rPr>
              <w:t>НАЦИОНАЛЬНАЯ ОБОРОНА</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57,9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60,0</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0203</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color w:val="000000"/>
                <w:sz w:val="24"/>
                <w:szCs w:val="24"/>
                <w:lang w:eastAsia="ar-SA"/>
              </w:rPr>
              <w:t>Мобилизационная и вневойсковая подготовка</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57,9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60,0</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0300</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126,5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126,5</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0309</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8850A2">
              <w:rPr>
                <w:rFonts w:ascii="Arial" w:eastAsia="Times New Roman" w:hAnsi="Arial" w:cs="Arial"/>
                <w:color w:val="000000"/>
                <w:sz w:val="24"/>
                <w:szCs w:val="24"/>
                <w:lang w:eastAsia="ar-SA"/>
              </w:rPr>
              <w:t xml:space="preserve"> ,</w:t>
            </w:r>
            <w:proofErr w:type="gramEnd"/>
            <w:r w:rsidRPr="008850A2">
              <w:rPr>
                <w:rFonts w:ascii="Arial" w:eastAsia="Times New Roman" w:hAnsi="Arial" w:cs="Arial"/>
                <w:color w:val="000000"/>
                <w:sz w:val="24"/>
                <w:szCs w:val="24"/>
                <w:lang w:eastAsia="ar-SA"/>
              </w:rPr>
              <w:t xml:space="preserve"> гражданская  оборона</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49,5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49,5</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0310</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Обеспечение пожарной безопасности</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77,0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77,0</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0400</w:t>
            </w:r>
          </w:p>
        </w:tc>
        <w:tc>
          <w:tcPr>
            <w:tcW w:w="6519"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НАЦИОНАЛЬНАЯ ЭКОНОМИКА</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557,9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566,8</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0409</w:t>
            </w:r>
          </w:p>
        </w:tc>
        <w:tc>
          <w:tcPr>
            <w:tcW w:w="6519"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Дорожное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557,9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566,8</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0500</w:t>
            </w:r>
          </w:p>
        </w:tc>
        <w:tc>
          <w:tcPr>
            <w:tcW w:w="6519" w:type="dxa"/>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ЖИЛИЩНО-КОММУНАЛЬНОЕ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6365,12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6269,37</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0502</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Коммунальное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2833,2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2833,2</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0503</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Благоустройство</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3531,92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3436,17</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0700</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ОБРАЗОВАНИЕ</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13,0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9,0</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0707</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Молодежная политика и оздоровление детей</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13,0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9,0</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1000</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СОЦИАЛЬНАЯ ПОЛИТИКА</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208,1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208,1</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1001</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Пенсионное обеспечение</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198,1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198,1</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1003</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Социальное обеспечение населения</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10,0</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1100</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jc w:val="center"/>
              <w:rPr>
                <w:rFonts w:ascii="Arial" w:eastAsia="Times New Roman" w:hAnsi="Arial" w:cs="Arial"/>
                <w:b/>
                <w:color w:val="000000"/>
                <w:sz w:val="24"/>
                <w:szCs w:val="24"/>
                <w:lang w:eastAsia="ar-SA"/>
              </w:rPr>
            </w:pPr>
            <w:r w:rsidRPr="008850A2">
              <w:rPr>
                <w:rFonts w:ascii="Arial" w:eastAsia="Times New Roman" w:hAnsi="Arial" w:cs="Arial"/>
                <w:b/>
                <w:color w:val="000000"/>
                <w:sz w:val="24"/>
                <w:szCs w:val="24"/>
                <w:lang w:eastAsia="ar-SA"/>
              </w:rPr>
              <w:t>ФИЗИЧЕСКАЯ КУЛЬТУРА И СПОРТ</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 xml:space="preserve">          50,0</w:t>
            </w:r>
          </w:p>
        </w:tc>
      </w:tr>
      <w:tr w:rsidR="00D24CAD" w:rsidRPr="008850A2" w:rsidTr="002B3D96">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1102</w:t>
            </w:r>
          </w:p>
        </w:tc>
        <w:tc>
          <w:tcPr>
            <w:tcW w:w="6519" w:type="dxa"/>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autoSpaceDE w:val="0"/>
              <w:snapToGrid w:val="0"/>
              <w:spacing w:after="0" w:line="240" w:lineRule="auto"/>
              <w:rPr>
                <w:rFonts w:ascii="Arial" w:eastAsia="Times New Roman" w:hAnsi="Arial" w:cs="Arial"/>
                <w:color w:val="000000"/>
                <w:sz w:val="24"/>
                <w:szCs w:val="24"/>
                <w:lang w:eastAsia="ar-SA"/>
              </w:rPr>
            </w:pPr>
            <w:r w:rsidRPr="008850A2">
              <w:rPr>
                <w:rFonts w:ascii="Arial" w:eastAsia="Times New Roman" w:hAnsi="Arial" w:cs="Arial"/>
                <w:color w:val="000000"/>
                <w:sz w:val="24"/>
                <w:szCs w:val="24"/>
                <w:lang w:eastAsia="ar-SA"/>
              </w:rPr>
              <w:t>Массовый спорт</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right"/>
              <w:rPr>
                <w:rFonts w:ascii="Arial" w:eastAsia="Times New Roman" w:hAnsi="Arial" w:cs="Arial"/>
                <w:bCs/>
                <w:color w:val="000000"/>
                <w:sz w:val="24"/>
                <w:szCs w:val="24"/>
                <w:lang w:eastAsia="ar-SA"/>
              </w:rPr>
            </w:pPr>
            <w:r w:rsidRPr="008850A2">
              <w:rPr>
                <w:rFonts w:ascii="Arial" w:eastAsia="Times New Roman" w:hAnsi="Arial" w:cs="Arial"/>
                <w:bCs/>
                <w:color w:val="000000"/>
                <w:sz w:val="24"/>
                <w:szCs w:val="24"/>
                <w:lang w:eastAsia="ar-SA"/>
              </w:rPr>
              <w:t>50,0</w:t>
            </w:r>
          </w:p>
        </w:tc>
      </w:tr>
      <w:tr w:rsidR="00D24CAD" w:rsidRPr="008850A2" w:rsidTr="002B3D96">
        <w:trPr>
          <w:trHeight w:val="329"/>
        </w:trPr>
        <w:tc>
          <w:tcPr>
            <w:tcW w:w="1278"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6519"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p>
          <w:p w:rsidR="00D24CAD" w:rsidRPr="008850A2" w:rsidRDefault="00D24CAD" w:rsidP="002B3D96">
            <w:pPr>
              <w:suppressAutoHyphens/>
              <w:autoSpaceDE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ИТОГО</w:t>
            </w:r>
          </w:p>
        </w:tc>
        <w:tc>
          <w:tcPr>
            <w:tcW w:w="1276"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12666,25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8850A2">
              <w:rPr>
                <w:rFonts w:ascii="Arial" w:eastAsia="Times New Roman" w:hAnsi="Arial" w:cs="Arial"/>
                <w:b/>
                <w:bCs/>
                <w:color w:val="000000"/>
                <w:sz w:val="24"/>
                <w:szCs w:val="24"/>
                <w:lang w:eastAsia="ar-SA"/>
              </w:rPr>
              <w:t>12906,15</w:t>
            </w:r>
          </w:p>
        </w:tc>
      </w:tr>
    </w:tbl>
    <w:p w:rsidR="00D24CAD" w:rsidRPr="008850A2" w:rsidRDefault="00D24CAD" w:rsidP="00D24CAD">
      <w:pPr>
        <w:suppressAutoHyphens/>
        <w:spacing w:after="0" w:line="240" w:lineRule="auto"/>
        <w:rPr>
          <w:rFonts w:ascii="Arial" w:eastAsia="Times New Roman" w:hAnsi="Arial" w:cs="Arial"/>
          <w:sz w:val="24"/>
          <w:szCs w:val="24"/>
          <w:lang w:eastAsia="ar-SA"/>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spacing w:after="0" w:line="240" w:lineRule="auto"/>
        <w:jc w:val="right"/>
        <w:rPr>
          <w:rFonts w:ascii="Arial" w:eastAsia="Times New Roman" w:hAnsi="Arial" w:cs="Arial"/>
          <w:sz w:val="24"/>
          <w:szCs w:val="24"/>
          <w:lang w:eastAsia="ru-RU"/>
        </w:rPr>
      </w:pPr>
      <w:r w:rsidRPr="008850A2">
        <w:rPr>
          <w:rFonts w:ascii="Arial" w:eastAsia="Times New Roman" w:hAnsi="Arial" w:cs="Arial"/>
          <w:bCs/>
          <w:sz w:val="24"/>
          <w:szCs w:val="24"/>
          <w:lang w:eastAsia="ru-RU"/>
        </w:rPr>
        <w:lastRenderedPageBreak/>
        <w:t xml:space="preserve">                                                                                   </w:t>
      </w:r>
      <w:r w:rsidRPr="008850A2">
        <w:rPr>
          <w:rFonts w:ascii="Arial" w:eastAsia="Times New Roman" w:hAnsi="Arial" w:cs="Arial"/>
          <w:sz w:val="24"/>
          <w:szCs w:val="24"/>
          <w:lang w:eastAsia="ru-RU"/>
        </w:rPr>
        <w:t>Приложение №11</w:t>
      </w:r>
    </w:p>
    <w:p w:rsidR="00D24CAD" w:rsidRPr="008850A2" w:rsidRDefault="00D24CAD" w:rsidP="00D24CAD">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к решению Совета депутатов </w:t>
      </w: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bCs/>
          <w:sz w:val="24"/>
          <w:szCs w:val="24"/>
          <w:lang w:eastAsia="ru-RU"/>
        </w:rPr>
      </w:pPr>
    </w:p>
    <w:p w:rsidR="00D24CAD" w:rsidRPr="008850A2" w:rsidRDefault="00D24CAD" w:rsidP="00D24CAD">
      <w:pPr>
        <w:spacing w:after="0" w:line="240" w:lineRule="auto"/>
        <w:jc w:val="center"/>
        <w:rPr>
          <w:rFonts w:ascii="Arial" w:eastAsia="Times New Roman" w:hAnsi="Arial" w:cs="Arial"/>
          <w:bCs/>
          <w:sz w:val="24"/>
          <w:szCs w:val="24"/>
          <w:lang w:eastAsia="ru-RU"/>
        </w:rPr>
      </w:pPr>
    </w:p>
    <w:p w:rsidR="00D24CAD" w:rsidRPr="008850A2" w:rsidRDefault="00D24CAD" w:rsidP="00D24CAD">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Распределение бюджетных ассигнований на 2021 год по разделам и подразделам, целевым статьям и видам расходов классификации расходов бюджета Родничковского сельского поселения</w:t>
      </w:r>
    </w:p>
    <w:p w:rsidR="00D24CAD" w:rsidRPr="008850A2" w:rsidRDefault="00D24CAD" w:rsidP="00D24CAD">
      <w:pPr>
        <w:spacing w:after="0" w:line="240" w:lineRule="auto"/>
        <w:jc w:val="center"/>
        <w:rPr>
          <w:rFonts w:ascii="Arial" w:eastAsia="Times New Roman" w:hAnsi="Arial" w:cs="Arial"/>
          <w:b/>
          <w:bCs/>
          <w:sz w:val="24"/>
          <w:szCs w:val="24"/>
          <w:lang w:eastAsia="ru-RU"/>
        </w:rPr>
      </w:pPr>
    </w:p>
    <w:tbl>
      <w:tblPr>
        <w:tblW w:w="10065" w:type="dxa"/>
        <w:tblInd w:w="-552" w:type="dxa"/>
        <w:tblLayout w:type="fixed"/>
        <w:tblCellMar>
          <w:left w:w="0" w:type="dxa"/>
          <w:right w:w="0" w:type="dxa"/>
        </w:tblCellMar>
        <w:tblLook w:val="0000" w:firstRow="0" w:lastRow="0" w:firstColumn="0" w:lastColumn="0" w:noHBand="0" w:noVBand="0"/>
      </w:tblPr>
      <w:tblGrid>
        <w:gridCol w:w="4678"/>
        <w:gridCol w:w="567"/>
        <w:gridCol w:w="709"/>
        <w:gridCol w:w="1701"/>
        <w:gridCol w:w="1276"/>
        <w:gridCol w:w="1134"/>
      </w:tblGrid>
      <w:tr w:rsidR="00D24CAD" w:rsidRPr="008850A2" w:rsidTr="00E5397C">
        <w:trPr>
          <w:cantSplit/>
          <w:trHeight w:val="845"/>
        </w:trPr>
        <w:tc>
          <w:tcPr>
            <w:tcW w:w="4678"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Наименование главного распорядителя кредита</w:t>
            </w:r>
          </w:p>
        </w:tc>
        <w:tc>
          <w:tcPr>
            <w:tcW w:w="567"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roofErr w:type="spellStart"/>
            <w:proofErr w:type="gramStart"/>
            <w:r w:rsidRPr="008850A2">
              <w:rPr>
                <w:rFonts w:ascii="Arial" w:eastAsia="Times New Roman" w:hAnsi="Arial" w:cs="Arial"/>
                <w:b/>
                <w:bCs/>
                <w:sz w:val="24"/>
                <w:szCs w:val="24"/>
                <w:lang w:eastAsia="ru-RU"/>
              </w:rPr>
              <w:t>Подраз</w:t>
            </w:r>
            <w:proofErr w:type="spellEnd"/>
            <w:r w:rsidRPr="008850A2">
              <w:rPr>
                <w:rFonts w:ascii="Arial" w:eastAsia="Times New Roman" w:hAnsi="Arial" w:cs="Arial"/>
                <w:b/>
                <w:bCs/>
                <w:sz w:val="24"/>
                <w:szCs w:val="24"/>
                <w:lang w:eastAsia="ru-RU"/>
              </w:rPr>
              <w:t xml:space="preserve"> дел</w:t>
            </w:r>
            <w:proofErr w:type="gramEnd"/>
          </w:p>
        </w:tc>
        <w:tc>
          <w:tcPr>
            <w:tcW w:w="1701"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целевая статья</w:t>
            </w:r>
          </w:p>
        </w:tc>
        <w:tc>
          <w:tcPr>
            <w:tcW w:w="1276"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вид </w:t>
            </w:r>
          </w:p>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расхода</w:t>
            </w:r>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2021</w:t>
            </w:r>
          </w:p>
        </w:tc>
      </w:tr>
      <w:tr w:rsidR="00D24CAD" w:rsidRPr="008850A2" w:rsidTr="00E5397C">
        <w:trPr>
          <w:trHeight w:val="29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5744,3</w:t>
            </w:r>
          </w:p>
        </w:tc>
      </w:tr>
      <w:tr w:rsidR="00D24CAD" w:rsidRPr="008850A2" w:rsidTr="00E5397C">
        <w:trPr>
          <w:trHeight w:val="55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758,7</w:t>
            </w:r>
          </w:p>
        </w:tc>
      </w:tr>
      <w:tr w:rsidR="00D24CAD" w:rsidRPr="008850A2" w:rsidTr="00E5397C">
        <w:trPr>
          <w:trHeight w:val="2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2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b/>
                <w:sz w:val="24"/>
                <w:szCs w:val="24"/>
                <w:lang w:eastAsia="ru-RU"/>
              </w:rPr>
              <w:t>758,7</w:t>
            </w:r>
          </w:p>
        </w:tc>
      </w:tr>
      <w:tr w:rsidR="00D24CAD" w:rsidRPr="008850A2" w:rsidTr="00E5397C">
        <w:trPr>
          <w:trHeight w:val="44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582,5</w:t>
            </w:r>
          </w:p>
        </w:tc>
      </w:tr>
      <w:tr w:rsidR="00D24CAD" w:rsidRPr="008850A2" w:rsidTr="00E5397C">
        <w:trPr>
          <w:trHeight w:val="44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Иные выплаты персоналу государственны</w:t>
            </w:r>
            <w:proofErr w:type="gramStart"/>
            <w:r w:rsidRPr="008850A2">
              <w:rPr>
                <w:rFonts w:ascii="Arial" w:eastAsia="Times New Roman" w:hAnsi="Arial" w:cs="Arial"/>
                <w:bCs/>
                <w:iCs/>
                <w:sz w:val="24"/>
                <w:szCs w:val="24"/>
                <w:lang w:eastAsia="ru-RU"/>
              </w:rPr>
              <w:t>х(</w:t>
            </w:r>
            <w:proofErr w:type="gramEnd"/>
            <w:r w:rsidRPr="008850A2">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44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176,2</w:t>
            </w:r>
          </w:p>
        </w:tc>
      </w:tr>
      <w:tr w:rsidR="00D24CAD" w:rsidRPr="008850A2" w:rsidTr="00E5397C">
        <w:trPr>
          <w:trHeight w:val="80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1299,9</w:t>
            </w:r>
          </w:p>
        </w:tc>
      </w:tr>
      <w:tr w:rsidR="00D24CAD" w:rsidRPr="008850A2" w:rsidTr="00E5397C">
        <w:trPr>
          <w:trHeight w:val="267"/>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399"/>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825,2</w:t>
            </w:r>
          </w:p>
        </w:tc>
      </w:tr>
      <w:tr w:rsidR="00D24CAD" w:rsidRPr="008850A2" w:rsidTr="00E5397C">
        <w:trPr>
          <w:trHeight w:val="5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Иные выплаты персоналу государственны</w:t>
            </w:r>
            <w:proofErr w:type="gramStart"/>
            <w:r w:rsidRPr="008850A2">
              <w:rPr>
                <w:rFonts w:ascii="Arial" w:eastAsia="Times New Roman" w:hAnsi="Arial" w:cs="Arial"/>
                <w:bCs/>
                <w:iCs/>
                <w:sz w:val="24"/>
                <w:szCs w:val="24"/>
                <w:lang w:eastAsia="ru-RU"/>
              </w:rPr>
              <w:t>х(</w:t>
            </w:r>
            <w:proofErr w:type="gramEnd"/>
            <w:r w:rsidRPr="008850A2">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5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249,2</w:t>
            </w:r>
          </w:p>
        </w:tc>
      </w:tr>
      <w:tr w:rsidR="00D24CAD" w:rsidRPr="008850A2" w:rsidTr="00E5397C">
        <w:trPr>
          <w:trHeight w:val="41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 xml:space="preserve">Закупки товаров, работ, услуг в сфере </w:t>
            </w:r>
            <w:r w:rsidRPr="008850A2">
              <w:rPr>
                <w:rFonts w:ascii="Arial" w:eastAsia="Times New Roman" w:hAnsi="Arial" w:cs="Arial"/>
                <w:bCs/>
                <w:iCs/>
                <w:sz w:val="24"/>
                <w:szCs w:val="24"/>
                <w:lang w:eastAsia="ru-RU"/>
              </w:rPr>
              <w:lastRenderedPageBreak/>
              <w:t>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80,2</w:t>
            </w:r>
          </w:p>
        </w:tc>
      </w:tr>
      <w:tr w:rsidR="00D24CAD" w:rsidRPr="008850A2" w:rsidTr="00E5397C">
        <w:trPr>
          <w:trHeight w:val="40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120,5</w:t>
            </w:r>
          </w:p>
        </w:tc>
      </w:tr>
      <w:tr w:rsidR="00D24CAD" w:rsidRPr="008850A2" w:rsidTr="00E5397C">
        <w:trPr>
          <w:trHeight w:val="42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8,4</w:t>
            </w:r>
          </w:p>
        </w:tc>
      </w:tr>
      <w:tr w:rsidR="00D24CAD" w:rsidRPr="008850A2" w:rsidTr="00E5397C">
        <w:trPr>
          <w:trHeight w:val="42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99.0.00.10040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11,6</w:t>
            </w:r>
          </w:p>
        </w:tc>
      </w:tr>
      <w:tr w:rsidR="00D24CAD" w:rsidRPr="008850A2" w:rsidTr="00E5397C">
        <w:trPr>
          <w:trHeight w:val="26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 xml:space="preserve">Уплата прочих налогов, сборов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99.0.00.10040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11,5</w:t>
            </w:r>
          </w:p>
        </w:tc>
      </w:tr>
      <w:tr w:rsidR="00D24CAD" w:rsidRPr="008850A2" w:rsidTr="00E5397C">
        <w:trPr>
          <w:trHeight w:val="26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99.0.00.70010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2,4</w:t>
            </w:r>
          </w:p>
        </w:tc>
      </w:tr>
      <w:tr w:rsidR="00D24CAD" w:rsidRPr="00E5397C" w:rsidTr="00E5397C">
        <w:trPr>
          <w:trHeight w:val="70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r w:rsidRPr="00E5397C">
              <w:rPr>
                <w:rFonts w:ascii="Arial" w:eastAsia="Times New Roman" w:hAnsi="Arial" w:cs="Arial"/>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E5397C">
              <w:rPr>
                <w:rFonts w:ascii="Arial" w:eastAsia="Times New Roman" w:hAnsi="Arial" w:cs="Arial"/>
                <w:color w:val="000000"/>
                <w:spacing w:val="-3"/>
                <w:sz w:val="24"/>
                <w:szCs w:val="24"/>
                <w:lang w:eastAsia="ru-RU"/>
              </w:rPr>
              <w:t>о(</w:t>
            </w:r>
            <w:proofErr w:type="gramEnd"/>
            <w:r w:rsidRPr="00E5397C">
              <w:rPr>
                <w:rFonts w:ascii="Arial" w:eastAsia="Times New Roman" w:hAnsi="Arial" w:cs="Arial"/>
                <w:color w:val="000000"/>
                <w:spacing w:val="-3"/>
                <w:sz w:val="24"/>
                <w:szCs w:val="24"/>
                <w:lang w:eastAsia="ru-RU"/>
              </w:rPr>
              <w:t>финансово- бюджетного) надзора</w:t>
            </w:r>
          </w:p>
          <w:p w:rsidR="00D24CAD" w:rsidRPr="00E5397C"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34,0</w:t>
            </w:r>
          </w:p>
        </w:tc>
      </w:tr>
      <w:tr w:rsidR="00D24CAD" w:rsidRPr="008850A2" w:rsidTr="00E5397C">
        <w:trPr>
          <w:trHeight w:val="5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hd w:val="clear" w:color="auto" w:fill="FFFFFF"/>
              <w:spacing w:after="0" w:line="254" w:lineRule="exact"/>
              <w:ind w:right="211"/>
              <w:rPr>
                <w:rFonts w:ascii="Arial" w:eastAsia="Times New Roman" w:hAnsi="Arial" w:cs="Arial"/>
                <w:b/>
                <w:color w:val="000000"/>
                <w:spacing w:val="-3"/>
                <w:sz w:val="24"/>
                <w:szCs w:val="24"/>
                <w:lang w:eastAsia="ru-RU"/>
              </w:rPr>
            </w:pPr>
            <w:r w:rsidRPr="008850A2">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90.0.00.10180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34,0</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hd w:val="clear" w:color="auto" w:fill="FFFFFF"/>
              <w:spacing w:after="0" w:line="254" w:lineRule="exact"/>
              <w:ind w:right="211"/>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99.0.00.10180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34,0</w:t>
            </w:r>
          </w:p>
        </w:tc>
      </w:tr>
      <w:tr w:rsidR="00D24CAD" w:rsidRPr="008850A2" w:rsidTr="00E5397C">
        <w:trPr>
          <w:trHeight w:val="36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r>
      <w:tr w:rsidR="00D24CAD" w:rsidRPr="008850A2" w:rsidTr="00E5397C">
        <w:trPr>
          <w:trHeight w:val="32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870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3601,7</w:t>
            </w: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Расходы на проведение праздников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99.0.00.10090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100,0</w:t>
            </w: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99.0.00.10090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Выполнение прочих общегосударственных обязательств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707,7</w:t>
            </w: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707,7</w:t>
            </w:r>
          </w:p>
        </w:tc>
      </w:tr>
      <w:tr w:rsidR="00D24CAD" w:rsidRPr="008850A2" w:rsidTr="00E5397C">
        <w:trPr>
          <w:trHeight w:val="44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Расходы на обеспечение деятельности (оказание услуг) казенных учреждений</w:t>
            </w:r>
          </w:p>
          <w:p w:rsidR="00D24CAD" w:rsidRPr="008850A2" w:rsidRDefault="00D24CAD" w:rsidP="002B3D96">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2794,3</w:t>
            </w: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Фонд оплаты </w:t>
            </w:r>
            <w:proofErr w:type="gramStart"/>
            <w:r w:rsidRPr="008850A2">
              <w:rPr>
                <w:rFonts w:ascii="Arial" w:eastAsia="Times New Roman" w:hAnsi="Arial" w:cs="Arial"/>
                <w:bCs/>
                <w:sz w:val="24"/>
                <w:szCs w:val="24"/>
                <w:lang w:eastAsia="ru-RU"/>
              </w:rPr>
              <w:t>казенных</w:t>
            </w:r>
            <w:proofErr w:type="gramEnd"/>
            <w:r w:rsidRPr="008850A2">
              <w:rPr>
                <w:rFonts w:ascii="Arial" w:eastAsia="Times New Roman" w:hAnsi="Arial" w:cs="Arial"/>
                <w:bCs/>
                <w:sz w:val="24"/>
                <w:szCs w:val="24"/>
                <w:lang w:eastAsia="ru-RU"/>
              </w:rPr>
              <w:t xml:space="preserve"> </w:t>
            </w:r>
            <w:proofErr w:type="spellStart"/>
            <w:r w:rsidRPr="008850A2">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1106,7</w:t>
            </w: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334,2</w:t>
            </w:r>
          </w:p>
        </w:tc>
      </w:tr>
      <w:tr w:rsidR="00D24CAD" w:rsidRPr="008850A2" w:rsidTr="00E5397C">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181,6</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250,9</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99.0.00.10040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40,0</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01.8.01.20050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311,3</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01.8.01.20050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94,0</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01.8.01.20050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461,3</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57,3</w:t>
            </w:r>
          </w:p>
        </w:tc>
      </w:tr>
      <w:tr w:rsidR="00D24CAD" w:rsidRPr="008850A2" w:rsidTr="00E5397C">
        <w:trPr>
          <w:trHeight w:val="25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57,3</w:t>
            </w:r>
          </w:p>
        </w:tc>
      </w:tr>
      <w:tr w:rsidR="00D24CAD" w:rsidRPr="008850A2" w:rsidTr="00E5397C">
        <w:trPr>
          <w:trHeight w:val="4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99.0.00.51180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57,3</w:t>
            </w:r>
          </w:p>
        </w:tc>
      </w:tr>
      <w:tr w:rsidR="00D24CAD" w:rsidRPr="008850A2" w:rsidTr="00E5397C">
        <w:trPr>
          <w:trHeight w:val="22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99.0.00.51180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365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57,3</w:t>
            </w:r>
          </w:p>
        </w:tc>
      </w:tr>
      <w:tr w:rsidR="00D24CAD" w:rsidRPr="008850A2" w:rsidTr="00E5397C">
        <w:trPr>
          <w:trHeight w:val="47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420,5</w:t>
            </w:r>
          </w:p>
        </w:tc>
      </w:tr>
      <w:tr w:rsidR="00D24CAD" w:rsidRPr="008850A2" w:rsidTr="00E5397C">
        <w:trPr>
          <w:trHeight w:val="61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54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99.0.00.10120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8850A2">
              <w:rPr>
                <w:rFonts w:ascii="Arial" w:eastAsia="Times New Roman" w:hAnsi="Arial" w:cs="Arial"/>
                <w:bCs/>
                <w:sz w:val="24"/>
                <w:szCs w:val="24"/>
                <w:lang w:eastAsia="ru-RU"/>
              </w:rPr>
              <w:t>х(</w:t>
            </w:r>
            <w:proofErr w:type="gramEnd"/>
            <w:r w:rsidRPr="008850A2">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99.0.00.10120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47,6</w:t>
            </w: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372,0</w:t>
            </w: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372,0</w:t>
            </w: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Подпрограмма «Пожарная безопасность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01.1.00.00000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372,0</w:t>
            </w: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 xml:space="preserve">Основное мероприятие «Повышение </w:t>
            </w:r>
            <w:r w:rsidRPr="00E5397C">
              <w:rPr>
                <w:rFonts w:ascii="Arial" w:eastAsia="Times New Roman" w:hAnsi="Arial" w:cs="Arial"/>
                <w:bCs/>
                <w:sz w:val="24"/>
                <w:szCs w:val="24"/>
                <w:lang w:eastAsia="ru-RU"/>
              </w:rPr>
              <w:lastRenderedPageBreak/>
              <w:t>противопожарной защищенности территории и населения за счет средств местного бюджета»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01.1.01.00000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372,0</w:t>
            </w: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01.1.01.20010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372,0</w:t>
            </w: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Правоохранительная деятельность</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99.0.00.30030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0,9</w:t>
            </w:r>
          </w:p>
        </w:tc>
      </w:tr>
      <w:tr w:rsidR="00D24CAD" w:rsidRPr="008850A2" w:rsidTr="00E5397C">
        <w:trPr>
          <w:trHeight w:val="60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99.0.00.30030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0,9</w:t>
            </w:r>
          </w:p>
        </w:tc>
      </w:tr>
      <w:tr w:rsidR="00D24CAD" w:rsidRPr="008850A2" w:rsidTr="00E5397C">
        <w:trPr>
          <w:trHeight w:val="22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r>
      <w:tr w:rsidR="00D24CAD" w:rsidRPr="008850A2" w:rsidTr="00E5397C">
        <w:trPr>
          <w:trHeight w:val="32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Дорожное хозяйств</w:t>
            </w:r>
            <w:proofErr w:type="gramStart"/>
            <w:r w:rsidRPr="00E5397C">
              <w:rPr>
                <w:rFonts w:ascii="Arial" w:eastAsia="Times New Roman" w:hAnsi="Arial" w:cs="Arial"/>
                <w:bCs/>
                <w:sz w:val="24"/>
                <w:szCs w:val="24"/>
                <w:lang w:eastAsia="ru-RU"/>
              </w:rPr>
              <w:t>о(</w:t>
            </w:r>
            <w:proofErr w:type="gramEnd"/>
            <w:r w:rsidRPr="00E5397C">
              <w:rPr>
                <w:rFonts w:ascii="Arial" w:eastAsia="Times New Roman" w:hAnsi="Arial" w:cs="Arial"/>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2754,4</w:t>
            </w: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2754,4</w:t>
            </w:r>
          </w:p>
        </w:tc>
      </w:tr>
      <w:tr w:rsidR="00D24CAD" w:rsidRPr="008850A2" w:rsidTr="00E5397C">
        <w:trPr>
          <w:trHeight w:val="207"/>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E5397C">
              <w:rPr>
                <w:rFonts w:ascii="Arial" w:eastAsia="Times New Roman" w:hAnsi="Arial" w:cs="Arial"/>
                <w:bCs/>
                <w:sz w:val="24"/>
                <w:szCs w:val="24"/>
                <w:lang w:eastAsia="ru-RU"/>
              </w:rPr>
              <w:t>х(</w:t>
            </w:r>
            <w:proofErr w:type="gramEnd"/>
            <w:r w:rsidRPr="00E5397C">
              <w:rPr>
                <w:rFonts w:ascii="Arial" w:eastAsia="Times New Roman" w:hAnsi="Arial" w:cs="Arial"/>
                <w:bCs/>
                <w:sz w:val="24"/>
                <w:szCs w:val="24"/>
                <w:lang w:eastAsia="ru-RU"/>
              </w:rPr>
              <w:t>за исключением дорог федерального значения)»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01.2.00.00000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01.2.01.</w:t>
            </w:r>
            <w:r w:rsidRPr="008850A2">
              <w:rPr>
                <w:rFonts w:ascii="Arial" w:eastAsia="Times New Roman" w:hAnsi="Arial" w:cs="Arial"/>
                <w:bCs/>
                <w:sz w:val="24"/>
                <w:szCs w:val="24"/>
                <w:lang w:val="en-US" w:eastAsia="ru-RU"/>
              </w:rPr>
              <w:t>S</w:t>
            </w:r>
            <w:r w:rsidRPr="008850A2">
              <w:rPr>
                <w:rFonts w:ascii="Arial" w:eastAsia="Times New Roman" w:hAnsi="Arial" w:cs="Arial"/>
                <w:bCs/>
                <w:sz w:val="24"/>
                <w:szCs w:val="24"/>
                <w:lang w:eastAsia="ru-RU"/>
              </w:rPr>
              <w:t>1930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22,4</w:t>
            </w: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01.2.01.</w:t>
            </w:r>
            <w:r w:rsidRPr="008850A2">
              <w:rPr>
                <w:rFonts w:ascii="Arial" w:eastAsia="Times New Roman" w:hAnsi="Arial" w:cs="Arial"/>
                <w:bCs/>
                <w:sz w:val="24"/>
                <w:szCs w:val="24"/>
                <w:lang w:val="en-US" w:eastAsia="ru-RU"/>
              </w:rPr>
              <w:t>S</w:t>
            </w:r>
            <w:r w:rsidRPr="008850A2">
              <w:rPr>
                <w:rFonts w:ascii="Arial" w:eastAsia="Times New Roman" w:hAnsi="Arial" w:cs="Arial"/>
                <w:bCs/>
                <w:sz w:val="24"/>
                <w:szCs w:val="24"/>
                <w:lang w:eastAsia="ru-RU"/>
              </w:rPr>
              <w:t>1930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2216,00</w:t>
            </w: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01.2.0100000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503,9</w:t>
            </w:r>
          </w:p>
        </w:tc>
      </w:tr>
      <w:tr w:rsidR="00D24CAD" w:rsidRPr="008850A2" w:rsidTr="00E5397C">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01.2.01.20020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503,9</w:t>
            </w:r>
          </w:p>
        </w:tc>
      </w:tr>
      <w:tr w:rsidR="00D24CAD" w:rsidRPr="00E5397C" w:rsidTr="00E5397C">
        <w:trPr>
          <w:trHeight w:val="35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01.3.00.0000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5840,55</w:t>
            </w:r>
          </w:p>
        </w:tc>
      </w:tr>
      <w:tr w:rsidR="00D24CAD" w:rsidRPr="00E5397C"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 xml:space="preserve">Основное мероприятие «Ремонт, реконструкция и содержание объектов </w:t>
            </w:r>
            <w:r w:rsidRPr="00E5397C">
              <w:rPr>
                <w:rFonts w:ascii="Arial" w:eastAsia="Times New Roman" w:hAnsi="Arial" w:cs="Arial"/>
                <w:bCs/>
                <w:sz w:val="24"/>
                <w:szCs w:val="24"/>
                <w:lang w:eastAsia="ru-RU"/>
              </w:rPr>
              <w:lastRenderedPageBreak/>
              <w:t>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lastRenderedPageBreak/>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2036,1</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lastRenderedPageBreak/>
              <w:t>Закупка товаров</w:t>
            </w:r>
            <w:proofErr w:type="gramStart"/>
            <w:r w:rsidRPr="008850A2">
              <w:rPr>
                <w:rFonts w:ascii="Arial" w:eastAsia="Times New Roman" w:hAnsi="Arial" w:cs="Arial"/>
                <w:bCs/>
                <w:sz w:val="24"/>
                <w:szCs w:val="24"/>
                <w:lang w:eastAsia="ru-RU"/>
              </w:rPr>
              <w:t>.</w:t>
            </w:r>
            <w:proofErr w:type="gramEnd"/>
            <w:r w:rsidRPr="008850A2">
              <w:rPr>
                <w:rFonts w:ascii="Arial" w:eastAsia="Times New Roman" w:hAnsi="Arial" w:cs="Arial"/>
                <w:bCs/>
                <w:sz w:val="24"/>
                <w:szCs w:val="24"/>
                <w:lang w:eastAsia="ru-RU"/>
              </w:rPr>
              <w:t xml:space="preserve"> </w:t>
            </w:r>
            <w:proofErr w:type="gramStart"/>
            <w:r w:rsidRPr="008850A2">
              <w:rPr>
                <w:rFonts w:ascii="Arial" w:eastAsia="Times New Roman" w:hAnsi="Arial" w:cs="Arial"/>
                <w:bCs/>
                <w:sz w:val="24"/>
                <w:szCs w:val="24"/>
                <w:lang w:eastAsia="ru-RU"/>
              </w:rPr>
              <w:t>р</w:t>
            </w:r>
            <w:proofErr w:type="gramEnd"/>
            <w:r w:rsidRPr="008850A2">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01.3.02.0060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340,0</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Фонд оплаты труда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01.3.0320050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703,4</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01.3.0320050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212,4</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Закупка товаров</w:t>
            </w:r>
            <w:proofErr w:type="gramStart"/>
            <w:r w:rsidRPr="008850A2">
              <w:rPr>
                <w:rFonts w:ascii="Arial" w:eastAsia="Times New Roman" w:hAnsi="Arial" w:cs="Arial"/>
                <w:bCs/>
                <w:sz w:val="24"/>
                <w:szCs w:val="24"/>
                <w:lang w:eastAsia="ru-RU"/>
              </w:rPr>
              <w:t>.</w:t>
            </w:r>
            <w:proofErr w:type="gramEnd"/>
            <w:r w:rsidRPr="008850A2">
              <w:rPr>
                <w:rFonts w:ascii="Arial" w:eastAsia="Times New Roman" w:hAnsi="Arial" w:cs="Arial"/>
                <w:bCs/>
                <w:sz w:val="24"/>
                <w:szCs w:val="24"/>
                <w:lang w:eastAsia="ru-RU"/>
              </w:rPr>
              <w:t xml:space="preserve"> </w:t>
            </w:r>
            <w:proofErr w:type="gramStart"/>
            <w:r w:rsidRPr="008850A2">
              <w:rPr>
                <w:rFonts w:ascii="Arial" w:eastAsia="Times New Roman" w:hAnsi="Arial" w:cs="Arial"/>
                <w:bCs/>
                <w:sz w:val="24"/>
                <w:szCs w:val="24"/>
                <w:lang w:eastAsia="ru-RU"/>
              </w:rPr>
              <w:t>р</w:t>
            </w:r>
            <w:proofErr w:type="gramEnd"/>
            <w:r w:rsidRPr="008850A2">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01.3.0320050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304,3</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01.3.0310040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61,0</w:t>
            </w:r>
          </w:p>
        </w:tc>
      </w:tr>
      <w:tr w:rsidR="00D24CAD" w:rsidRPr="008850A2" w:rsidTr="00E5397C">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Закупка товаров</w:t>
            </w:r>
            <w:proofErr w:type="gramStart"/>
            <w:r w:rsidRPr="008850A2">
              <w:rPr>
                <w:rFonts w:ascii="Arial" w:eastAsia="Times New Roman" w:hAnsi="Arial" w:cs="Arial"/>
                <w:bCs/>
                <w:sz w:val="24"/>
                <w:szCs w:val="24"/>
                <w:lang w:eastAsia="ru-RU"/>
              </w:rPr>
              <w:t>.</w:t>
            </w:r>
            <w:proofErr w:type="gramEnd"/>
            <w:r w:rsidRPr="008850A2">
              <w:rPr>
                <w:rFonts w:ascii="Arial" w:eastAsia="Times New Roman" w:hAnsi="Arial" w:cs="Arial"/>
                <w:bCs/>
                <w:sz w:val="24"/>
                <w:szCs w:val="24"/>
                <w:lang w:eastAsia="ru-RU"/>
              </w:rPr>
              <w:t xml:space="preserve"> </w:t>
            </w:r>
            <w:proofErr w:type="gramStart"/>
            <w:r w:rsidRPr="008850A2">
              <w:rPr>
                <w:rFonts w:ascii="Arial" w:eastAsia="Times New Roman" w:hAnsi="Arial" w:cs="Arial"/>
                <w:bCs/>
                <w:sz w:val="24"/>
                <w:szCs w:val="24"/>
                <w:lang w:eastAsia="ru-RU"/>
              </w:rPr>
              <w:t>р</w:t>
            </w:r>
            <w:proofErr w:type="gramEnd"/>
            <w:r w:rsidRPr="008850A2">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01.3.02.10210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415,0</w:t>
            </w:r>
          </w:p>
        </w:tc>
      </w:tr>
      <w:tr w:rsidR="00D24CAD" w:rsidRPr="008850A2" w:rsidTr="00E5397C">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Подпрограмма «Благоустройство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01.400.00000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3804,45</w:t>
            </w:r>
          </w:p>
        </w:tc>
      </w:tr>
      <w:tr w:rsidR="00D24CAD" w:rsidRPr="008850A2" w:rsidTr="00E5397C">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Основное мероприятие «Содержание территории сельского поселения, а также проектирование, создание, реконструкция</w:t>
            </w:r>
            <w:proofErr w:type="gramStart"/>
            <w:r w:rsidRPr="00E5397C">
              <w:rPr>
                <w:rFonts w:ascii="Arial" w:eastAsia="Times New Roman" w:hAnsi="Arial" w:cs="Arial"/>
                <w:bCs/>
                <w:sz w:val="24"/>
                <w:szCs w:val="24"/>
                <w:lang w:eastAsia="ru-RU"/>
              </w:rPr>
              <w:t xml:space="preserve"> ,</w:t>
            </w:r>
            <w:proofErr w:type="gramEnd"/>
            <w:r w:rsidRPr="00E5397C">
              <w:rPr>
                <w:rFonts w:ascii="Arial" w:eastAsia="Times New Roman" w:hAnsi="Arial" w:cs="Arial"/>
                <w:bCs/>
                <w:sz w:val="24"/>
                <w:szCs w:val="24"/>
                <w:lang w:eastAsia="ru-RU"/>
              </w:rPr>
              <w:t>капитальный ремонт, ремонт и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01.401.00000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Уличное освещение сельских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01.4.01.20070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500,0</w:t>
            </w:r>
          </w:p>
        </w:tc>
      </w:tr>
      <w:tr w:rsidR="00D24CAD" w:rsidRPr="008850A2" w:rsidTr="00E5397C">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01.4.01.20070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500,0</w:t>
            </w:r>
          </w:p>
        </w:tc>
      </w:tr>
      <w:tr w:rsidR="00D24CAD" w:rsidRPr="008850A2" w:rsidTr="00E5397C">
        <w:trPr>
          <w:trHeight w:val="26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Озеленение территории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E5397C">
        <w:trPr>
          <w:trHeight w:val="3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E5397C">
        <w:trPr>
          <w:trHeight w:val="17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r>
      <w:tr w:rsidR="00D24CAD" w:rsidRPr="008850A2" w:rsidTr="00E5397C">
        <w:trPr>
          <w:trHeight w:val="3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r>
      <w:tr w:rsidR="00D24CAD" w:rsidRPr="008850A2" w:rsidTr="00E5397C">
        <w:trPr>
          <w:trHeight w:val="29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01.4.01.20100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2042,2</w:t>
            </w:r>
          </w:p>
        </w:tc>
      </w:tr>
      <w:tr w:rsidR="00D24CAD" w:rsidRPr="008850A2" w:rsidTr="00E5397C">
        <w:trPr>
          <w:trHeight w:val="29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01.4.01.20100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2042,2</w:t>
            </w:r>
          </w:p>
        </w:tc>
      </w:tr>
      <w:tr w:rsidR="00D24CAD" w:rsidRPr="008850A2" w:rsidTr="00E5397C">
        <w:trPr>
          <w:trHeight w:val="377"/>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01.4.01.20050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1201,2</w:t>
            </w:r>
          </w:p>
        </w:tc>
      </w:tr>
      <w:tr w:rsidR="00D24CAD" w:rsidRPr="008850A2" w:rsidTr="00E5397C">
        <w:trPr>
          <w:trHeight w:val="41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Фонд оплаты казенных </w:t>
            </w:r>
            <w:r w:rsidR="00E5397C" w:rsidRPr="008850A2">
              <w:rPr>
                <w:rFonts w:ascii="Arial" w:eastAsia="Times New Roman" w:hAnsi="Arial" w:cs="Arial"/>
                <w:bCs/>
                <w:sz w:val="24"/>
                <w:szCs w:val="24"/>
                <w:lang w:eastAsia="ru-RU"/>
              </w:rPr>
              <w:t>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262,8</w:t>
            </w:r>
          </w:p>
        </w:tc>
      </w:tr>
      <w:tr w:rsidR="00D24CAD" w:rsidRPr="008850A2" w:rsidTr="00E5397C">
        <w:trPr>
          <w:trHeight w:val="41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 xml:space="preserve">Взносы по обязательному социальному страхованию на выплаты  по оплате труда работников и иные выплаты </w:t>
            </w:r>
            <w:r w:rsidRPr="008850A2">
              <w:rPr>
                <w:rFonts w:ascii="Arial" w:eastAsia="Times New Roman" w:hAnsi="Arial" w:cs="Arial"/>
                <w:bCs/>
                <w:iCs/>
                <w:sz w:val="24"/>
                <w:szCs w:val="24"/>
                <w:lang w:eastAsia="ru-RU"/>
              </w:rPr>
              <w:lastRenderedPageBreak/>
              <w:t>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79,4</w:t>
            </w:r>
          </w:p>
        </w:tc>
      </w:tr>
      <w:tr w:rsidR="00D24CAD" w:rsidRPr="008850A2" w:rsidTr="00E5397C">
        <w:trPr>
          <w:trHeight w:val="409"/>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859</w:t>
            </w:r>
          </w:p>
        </w:tc>
      </w:tr>
      <w:tr w:rsidR="00D24CAD" w:rsidRPr="008850A2" w:rsidTr="00E5397C">
        <w:trPr>
          <w:trHeight w:val="38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13,0</w:t>
            </w:r>
          </w:p>
        </w:tc>
      </w:tr>
      <w:tr w:rsidR="00D24CAD" w:rsidRPr="008850A2" w:rsidTr="00E5397C">
        <w:trPr>
          <w:trHeight w:val="36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13,0</w:t>
            </w: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iCs/>
                <w:sz w:val="24"/>
                <w:szCs w:val="24"/>
                <w:lang w:eastAsia="ru-RU"/>
              </w:rPr>
            </w:pPr>
            <w:r w:rsidRPr="00E5397C">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Основное мероприятие «Организация </w:t>
            </w:r>
            <w:proofErr w:type="gramStart"/>
            <w:r w:rsidRPr="008850A2">
              <w:rPr>
                <w:rFonts w:ascii="Arial" w:eastAsia="Times New Roman" w:hAnsi="Arial" w:cs="Arial"/>
                <w:bCs/>
                <w:sz w:val="24"/>
                <w:szCs w:val="24"/>
                <w:lang w:eastAsia="ru-RU"/>
              </w:rPr>
              <w:t>оздоровительной</w:t>
            </w:r>
            <w:proofErr w:type="gramEnd"/>
            <w:r w:rsidRPr="008850A2">
              <w:rPr>
                <w:rFonts w:ascii="Arial" w:eastAsia="Times New Roman" w:hAnsi="Arial" w:cs="Arial"/>
                <w:bCs/>
                <w:sz w:val="24"/>
                <w:szCs w:val="24"/>
                <w:lang w:eastAsia="ru-RU"/>
              </w:rPr>
              <w:t xml:space="preserve"> </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Кампании детей и расходы по молодежной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8,0</w:t>
            </w: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01.5.01.30190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01.5.01.30190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01.5.01.30170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01.5.01.30170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D24CAD" w:rsidRPr="008850A2"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lastRenderedPageBreak/>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01.5.01.30190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21.0.00.00000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21.0.01.00000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E5397C">
        <w:trPr>
          <w:trHeight w:val="43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21.0.01.20160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E5397C">
        <w:trPr>
          <w:trHeight w:val="44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208,1</w:t>
            </w:r>
          </w:p>
        </w:tc>
      </w:tr>
      <w:tr w:rsidR="00D24CAD" w:rsidRPr="008850A2" w:rsidTr="00E5397C">
        <w:trPr>
          <w:trHeight w:val="32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198,1</w:t>
            </w:r>
          </w:p>
        </w:tc>
      </w:tr>
      <w:tr w:rsidR="00D24CAD" w:rsidRPr="008850A2" w:rsidTr="00E5397C">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Доплата к пенсиям </w:t>
            </w:r>
            <w:proofErr w:type="gramStart"/>
            <w:r w:rsidRPr="008850A2">
              <w:rPr>
                <w:rFonts w:ascii="Arial" w:eastAsia="Times New Roman" w:hAnsi="Arial" w:cs="Arial"/>
                <w:bCs/>
                <w:sz w:val="24"/>
                <w:szCs w:val="24"/>
                <w:lang w:eastAsia="ru-RU"/>
              </w:rPr>
              <w:t>государственных</w:t>
            </w:r>
            <w:proofErr w:type="gramEnd"/>
          </w:p>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198,1</w:t>
            </w:r>
          </w:p>
        </w:tc>
      </w:tr>
      <w:tr w:rsidR="00D24CAD" w:rsidRPr="008850A2" w:rsidTr="00E5397C">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321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198,1</w:t>
            </w:r>
          </w:p>
        </w:tc>
      </w:tr>
      <w:tr w:rsidR="00D24CAD" w:rsidRPr="008850A2" w:rsidTr="00E5397C">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10,0</w:t>
            </w:r>
          </w:p>
        </w:tc>
      </w:tr>
      <w:tr w:rsidR="00D24CAD" w:rsidRPr="008850A2" w:rsidTr="00E5397C">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 xml:space="preserve">Подпрограмма </w:t>
            </w:r>
            <w:proofErr w:type="gramStart"/>
            <w:r w:rsidRPr="00E5397C">
              <w:rPr>
                <w:rFonts w:ascii="Arial" w:eastAsia="Times New Roman" w:hAnsi="Arial" w:cs="Arial"/>
                <w:bCs/>
                <w:sz w:val="24"/>
                <w:szCs w:val="24"/>
                <w:lang w:eastAsia="ru-RU"/>
              </w:rPr>
              <w:t xml:space="preserve">( </w:t>
            </w:r>
            <w:proofErr w:type="gramEnd"/>
            <w:r w:rsidRPr="00E5397C">
              <w:rPr>
                <w:rFonts w:ascii="Arial" w:eastAsia="Times New Roman" w:hAnsi="Arial" w:cs="Arial"/>
                <w:bCs/>
                <w:sz w:val="24"/>
                <w:szCs w:val="24"/>
                <w:lang w:eastAsia="ru-RU"/>
              </w:rPr>
              <w:t>мероприятия в социальной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01.4.01.20110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10,0</w:t>
            </w:r>
          </w:p>
        </w:tc>
      </w:tr>
      <w:tr w:rsidR="00D24CAD" w:rsidRPr="008850A2" w:rsidTr="00E5397C">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01.4.01.20110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10,0</w:t>
            </w:r>
          </w:p>
        </w:tc>
      </w:tr>
      <w:tr w:rsidR="00D24CAD" w:rsidRPr="008850A2" w:rsidTr="00E5397C">
        <w:trPr>
          <w:trHeight w:val="26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50,0</w:t>
            </w:r>
          </w:p>
        </w:tc>
      </w:tr>
      <w:tr w:rsidR="00D24CAD" w:rsidRPr="008850A2" w:rsidTr="00E5397C">
        <w:trPr>
          <w:trHeight w:val="17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Подпрограмма  «Развитие массового спорта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01.7.00.00000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50,0</w:t>
            </w:r>
          </w:p>
        </w:tc>
      </w:tr>
      <w:tr w:rsidR="00D24CAD" w:rsidRPr="008850A2" w:rsidTr="00E5397C">
        <w:trPr>
          <w:trHeight w:val="53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Основное мероприятие «Проведение массовых   спортивных мероприятий и развитие массового спорта в сельских поселениях»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01.7.01.00000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50,0</w:t>
            </w:r>
          </w:p>
        </w:tc>
      </w:tr>
      <w:tr w:rsidR="00D24CAD" w:rsidRPr="008850A2" w:rsidTr="00E5397C">
        <w:trPr>
          <w:trHeight w:val="52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Мероприятие в области массового спорта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01.7.01.20150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E5397C">
        <w:trPr>
          <w:trHeight w:val="255"/>
        </w:trPr>
        <w:tc>
          <w:tcPr>
            <w:tcW w:w="46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15088,15</w:t>
            </w:r>
          </w:p>
        </w:tc>
      </w:tr>
      <w:tr w:rsidR="00D24CAD" w:rsidRPr="008850A2" w:rsidTr="00E5397C">
        <w:trPr>
          <w:trHeight w:val="99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r>
    </w:tbl>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                                                                                                                                                           </w:t>
      </w: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E5397C" w:rsidRDefault="00D24CAD" w:rsidP="00D24CAD">
      <w:pPr>
        <w:spacing w:after="0" w:line="240" w:lineRule="auto"/>
        <w:jc w:val="right"/>
        <w:rPr>
          <w:rFonts w:ascii="Arial" w:eastAsia="Times New Roman" w:hAnsi="Arial" w:cs="Arial"/>
          <w:sz w:val="24"/>
          <w:szCs w:val="24"/>
          <w:lang w:eastAsia="ru-RU"/>
        </w:rPr>
      </w:pPr>
      <w:r w:rsidRPr="008850A2">
        <w:rPr>
          <w:rFonts w:ascii="Arial" w:eastAsia="Times New Roman" w:hAnsi="Arial" w:cs="Arial"/>
          <w:b/>
          <w:bCs/>
          <w:sz w:val="24"/>
          <w:szCs w:val="24"/>
          <w:lang w:eastAsia="ru-RU"/>
        </w:rPr>
        <w:lastRenderedPageBreak/>
        <w:t xml:space="preserve">                                                                                                                                                                     </w:t>
      </w:r>
      <w:r w:rsidRPr="00E5397C">
        <w:rPr>
          <w:rFonts w:ascii="Arial" w:eastAsia="Times New Roman" w:hAnsi="Arial" w:cs="Arial"/>
          <w:sz w:val="24"/>
          <w:szCs w:val="24"/>
          <w:lang w:eastAsia="ru-RU"/>
        </w:rPr>
        <w:t>Приложение №12</w:t>
      </w:r>
    </w:p>
    <w:p w:rsidR="00D24CAD" w:rsidRPr="00E5397C" w:rsidRDefault="00D24CAD" w:rsidP="00D24CAD">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 xml:space="preserve">                                                                 к решению Совета депутатов </w:t>
      </w:r>
    </w:p>
    <w:p w:rsidR="00D24CAD" w:rsidRPr="008850A2" w:rsidRDefault="00D24CAD" w:rsidP="00D24CAD">
      <w:pPr>
        <w:spacing w:after="0" w:line="240" w:lineRule="auto"/>
        <w:jc w:val="right"/>
        <w:rPr>
          <w:rFonts w:ascii="Arial" w:eastAsia="Times New Roman" w:hAnsi="Arial" w:cs="Arial"/>
          <w:bCs/>
          <w:sz w:val="24"/>
          <w:szCs w:val="24"/>
          <w:lang w:eastAsia="ru-RU"/>
        </w:rPr>
      </w:pPr>
    </w:p>
    <w:p w:rsidR="00D24CAD" w:rsidRPr="008850A2" w:rsidRDefault="00D24CAD" w:rsidP="00D24CAD">
      <w:pPr>
        <w:spacing w:after="0" w:line="240" w:lineRule="auto"/>
        <w:jc w:val="right"/>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Распределение бюджетных ассигнований на 2022-2023 год по разделам и подразделам, целевым статьям и видам расходов классификации расходов бюджета Родничковского сельского поселения</w:t>
      </w:r>
    </w:p>
    <w:p w:rsidR="00D24CAD" w:rsidRPr="008850A2" w:rsidRDefault="00D24CAD" w:rsidP="00D24CAD">
      <w:pPr>
        <w:spacing w:after="0" w:line="240" w:lineRule="auto"/>
        <w:jc w:val="center"/>
        <w:rPr>
          <w:rFonts w:ascii="Arial" w:eastAsia="Times New Roman" w:hAnsi="Arial" w:cs="Arial"/>
          <w:b/>
          <w:bCs/>
          <w:sz w:val="24"/>
          <w:szCs w:val="24"/>
          <w:lang w:eastAsia="ru-RU"/>
        </w:rPr>
      </w:pPr>
    </w:p>
    <w:tbl>
      <w:tblPr>
        <w:tblW w:w="990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012"/>
        <w:gridCol w:w="1080"/>
        <w:gridCol w:w="1080"/>
      </w:tblGrid>
      <w:tr w:rsidR="00D24CAD" w:rsidRPr="008850A2" w:rsidTr="002B3D96">
        <w:trPr>
          <w:cantSplit/>
          <w:trHeight w:val="510"/>
        </w:trPr>
        <w:tc>
          <w:tcPr>
            <w:tcW w:w="4291"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Наименование главного распорядителя кредита</w:t>
            </w:r>
          </w:p>
        </w:tc>
        <w:tc>
          <w:tcPr>
            <w:tcW w:w="567" w:type="dxa"/>
            <w:vMerge w:val="restart"/>
            <w:tcBorders>
              <w:top w:val="single" w:sz="8" w:space="0" w:color="auto"/>
              <w:left w:val="single" w:sz="4" w:space="0" w:color="auto"/>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раздел</w:t>
            </w:r>
          </w:p>
        </w:tc>
        <w:tc>
          <w:tcPr>
            <w:tcW w:w="709"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roofErr w:type="spellStart"/>
            <w:proofErr w:type="gramStart"/>
            <w:r w:rsidRPr="008850A2">
              <w:rPr>
                <w:rFonts w:ascii="Arial" w:eastAsia="Times New Roman" w:hAnsi="Arial" w:cs="Arial"/>
                <w:b/>
                <w:bCs/>
                <w:sz w:val="24"/>
                <w:szCs w:val="24"/>
                <w:lang w:eastAsia="ru-RU"/>
              </w:rPr>
              <w:t>Подраз</w:t>
            </w:r>
            <w:proofErr w:type="spellEnd"/>
            <w:r w:rsidRPr="008850A2">
              <w:rPr>
                <w:rFonts w:ascii="Arial" w:eastAsia="Times New Roman" w:hAnsi="Arial" w:cs="Arial"/>
                <w:b/>
                <w:bCs/>
                <w:sz w:val="24"/>
                <w:szCs w:val="24"/>
                <w:lang w:eastAsia="ru-RU"/>
              </w:rPr>
              <w:t xml:space="preserve"> дел</w:t>
            </w:r>
            <w:proofErr w:type="gramEnd"/>
          </w:p>
        </w:tc>
        <w:tc>
          <w:tcPr>
            <w:tcW w:w="116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целевая статья</w:t>
            </w:r>
          </w:p>
        </w:tc>
        <w:tc>
          <w:tcPr>
            <w:tcW w:w="1012" w:type="dxa"/>
            <w:vMerge w:val="restart"/>
            <w:tcBorders>
              <w:top w:val="single" w:sz="8" w:space="0" w:color="auto"/>
              <w:left w:val="nil"/>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вид </w:t>
            </w:r>
          </w:p>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расхода</w:t>
            </w:r>
          </w:p>
        </w:tc>
        <w:tc>
          <w:tcPr>
            <w:tcW w:w="21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сумма тыс. руб.</w:t>
            </w:r>
          </w:p>
        </w:tc>
      </w:tr>
      <w:tr w:rsidR="00D24CAD" w:rsidRPr="008850A2" w:rsidTr="002B3D96">
        <w:trPr>
          <w:cantSplit/>
          <w:trHeight w:val="330"/>
        </w:trPr>
        <w:tc>
          <w:tcPr>
            <w:tcW w:w="4291" w:type="dxa"/>
            <w:vMerge/>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
        </w:tc>
        <w:tc>
          <w:tcPr>
            <w:tcW w:w="567" w:type="dxa"/>
            <w:vMerge/>
            <w:tcBorders>
              <w:left w:val="single" w:sz="4"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
        </w:tc>
        <w:tc>
          <w:tcPr>
            <w:tcW w:w="709"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
        </w:tc>
        <w:tc>
          <w:tcPr>
            <w:tcW w:w="1161"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
        </w:tc>
        <w:tc>
          <w:tcPr>
            <w:tcW w:w="1012" w:type="dxa"/>
            <w:vMerge/>
            <w:tcBorders>
              <w:left w:val="nil"/>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
        </w:tc>
        <w:tc>
          <w:tcPr>
            <w:tcW w:w="1080" w:type="dxa"/>
            <w:tcBorders>
              <w:top w:val="single" w:sz="4"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2022</w:t>
            </w:r>
          </w:p>
        </w:tc>
        <w:tc>
          <w:tcPr>
            <w:tcW w:w="1080" w:type="dxa"/>
            <w:tcBorders>
              <w:top w:val="single" w:sz="4" w:space="0" w:color="auto"/>
              <w:left w:val="single" w:sz="8" w:space="0" w:color="auto"/>
              <w:bottom w:val="single" w:sz="8" w:space="0" w:color="000000"/>
              <w:right w:val="single" w:sz="8" w:space="0" w:color="auto"/>
            </w:tcBorders>
          </w:tcPr>
          <w:p w:rsidR="00D24CAD" w:rsidRPr="008850A2" w:rsidRDefault="00D24CAD" w:rsidP="002B3D96">
            <w:pPr>
              <w:spacing w:after="0" w:line="240" w:lineRule="auto"/>
              <w:jc w:val="center"/>
              <w:rPr>
                <w:rFonts w:ascii="Arial" w:eastAsia="Times New Roman" w:hAnsi="Arial" w:cs="Arial"/>
                <w:b/>
                <w:bCs/>
                <w:sz w:val="24"/>
                <w:szCs w:val="24"/>
                <w:lang w:eastAsia="ru-RU"/>
              </w:rPr>
            </w:pPr>
          </w:p>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    2023</w:t>
            </w:r>
          </w:p>
        </w:tc>
      </w:tr>
      <w:tr w:rsidR="00D24CAD" w:rsidRPr="008850A2" w:rsidTr="002B3D96">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5287,73</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b/>
                <w:sz w:val="24"/>
                <w:szCs w:val="24"/>
                <w:lang w:eastAsia="ru-RU"/>
              </w:rPr>
            </w:pPr>
          </w:p>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5616,38</w:t>
            </w:r>
          </w:p>
        </w:tc>
      </w:tr>
      <w:tr w:rsidR="00D24CAD" w:rsidRPr="008850A2" w:rsidTr="002B3D96">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758,7</w:t>
            </w:r>
          </w:p>
        </w:tc>
        <w:tc>
          <w:tcPr>
            <w:tcW w:w="1080" w:type="dxa"/>
            <w:tcBorders>
              <w:top w:val="nil"/>
              <w:left w:val="nil"/>
              <w:bottom w:val="single" w:sz="4" w:space="0" w:color="auto"/>
              <w:right w:val="single" w:sz="4" w:space="0" w:color="auto"/>
            </w:tcBorders>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758,7</w:t>
            </w:r>
          </w:p>
        </w:tc>
      </w:tr>
      <w:tr w:rsidR="00D24CAD" w:rsidRPr="008850A2" w:rsidTr="002B3D96">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p>
        </w:tc>
      </w:tr>
      <w:tr w:rsidR="00D24CAD" w:rsidRPr="008850A2" w:rsidTr="002B3D96">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582,5</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582,5</w:t>
            </w:r>
          </w:p>
        </w:tc>
      </w:tr>
      <w:tr w:rsidR="00D24CAD" w:rsidRPr="008850A2" w:rsidTr="002B3D96">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Иные выплаты персоналу государственны</w:t>
            </w:r>
            <w:proofErr w:type="gramStart"/>
            <w:r w:rsidRPr="008850A2">
              <w:rPr>
                <w:rFonts w:ascii="Arial" w:eastAsia="Times New Roman" w:hAnsi="Arial" w:cs="Arial"/>
                <w:bCs/>
                <w:iCs/>
                <w:sz w:val="24"/>
                <w:szCs w:val="24"/>
                <w:lang w:eastAsia="ru-RU"/>
              </w:rPr>
              <w:t>х(</w:t>
            </w:r>
            <w:proofErr w:type="gramEnd"/>
            <w:r w:rsidRPr="008850A2">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176,2</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176,2</w:t>
            </w:r>
          </w:p>
        </w:tc>
      </w:tr>
      <w:tr w:rsidR="00D24CAD" w:rsidRPr="008850A2" w:rsidTr="002B3D96">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1293,7</w:t>
            </w:r>
          </w:p>
        </w:tc>
        <w:tc>
          <w:tcPr>
            <w:tcW w:w="1080" w:type="dxa"/>
            <w:tcBorders>
              <w:top w:val="nil"/>
              <w:left w:val="nil"/>
              <w:bottom w:val="single" w:sz="4" w:space="0" w:color="auto"/>
              <w:right w:val="single" w:sz="4" w:space="0" w:color="auto"/>
            </w:tcBorders>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1293,7</w:t>
            </w:r>
          </w:p>
        </w:tc>
      </w:tr>
      <w:tr w:rsidR="00D24CAD" w:rsidRPr="008850A2" w:rsidTr="002B3D96">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r>
      <w:tr w:rsidR="00D24CAD" w:rsidRPr="008850A2" w:rsidTr="002B3D96">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825,2</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825,2</w:t>
            </w:r>
          </w:p>
        </w:tc>
      </w:tr>
      <w:tr w:rsidR="00D24CAD" w:rsidRPr="008850A2" w:rsidTr="002B3D96">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Иные выплаты персоналу государственны</w:t>
            </w:r>
            <w:proofErr w:type="gramStart"/>
            <w:r w:rsidRPr="008850A2">
              <w:rPr>
                <w:rFonts w:ascii="Arial" w:eastAsia="Times New Roman" w:hAnsi="Arial" w:cs="Arial"/>
                <w:bCs/>
                <w:iCs/>
                <w:sz w:val="24"/>
                <w:szCs w:val="24"/>
                <w:lang w:eastAsia="ru-RU"/>
              </w:rPr>
              <w:t>х(</w:t>
            </w:r>
            <w:proofErr w:type="gramEnd"/>
            <w:r w:rsidRPr="008850A2">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sz w:val="24"/>
                <w:szCs w:val="24"/>
                <w:lang w:eastAsia="ar-SA"/>
              </w:rPr>
              <w:t xml:space="preserve">Взносы по обязательному социальному страхованию на выплаты  по оплате труда </w:t>
            </w:r>
            <w:r w:rsidRPr="008850A2">
              <w:rPr>
                <w:rFonts w:ascii="Arial" w:eastAsia="Times New Roman" w:hAnsi="Arial" w:cs="Arial"/>
                <w:sz w:val="24"/>
                <w:szCs w:val="24"/>
                <w:lang w:eastAsia="ar-SA"/>
              </w:rPr>
              <w:lastRenderedPageBreak/>
              <w:t>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249,2</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249,2</w:t>
            </w:r>
          </w:p>
        </w:tc>
      </w:tr>
      <w:tr w:rsidR="00D24CAD" w:rsidRPr="008850A2" w:rsidTr="002B3D96">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64,9</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64,9</w:t>
            </w:r>
          </w:p>
        </w:tc>
      </w:tr>
      <w:tr w:rsidR="00D24CAD" w:rsidRPr="008850A2" w:rsidTr="002B3D96">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85,0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85,0</w:t>
            </w:r>
          </w:p>
        </w:tc>
      </w:tr>
      <w:tr w:rsidR="00D24CAD" w:rsidRPr="008850A2" w:rsidTr="002B3D96">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color w:val="000000"/>
                <w:spacing w:val="-3"/>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5,4</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5,4</w:t>
            </w:r>
          </w:p>
        </w:tc>
      </w:tr>
      <w:tr w:rsidR="00D24CAD" w:rsidRPr="008850A2" w:rsidTr="002B3D96">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99.0.00.10040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Уплата прочих налогов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11,5</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11,5</w:t>
            </w:r>
          </w:p>
        </w:tc>
      </w:tr>
      <w:tr w:rsidR="00D24CAD" w:rsidRPr="008850A2" w:rsidTr="002B3D96">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99.0.00.70010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2,5</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2,5</w:t>
            </w:r>
          </w:p>
        </w:tc>
      </w:tr>
      <w:tr w:rsidR="00D24CAD" w:rsidRPr="008850A2" w:rsidTr="002B3D96">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r w:rsidRPr="00E5397C">
              <w:rPr>
                <w:rFonts w:ascii="Arial" w:eastAsia="Times New Roman" w:hAnsi="Arial" w:cs="Arial"/>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E5397C">
              <w:rPr>
                <w:rFonts w:ascii="Arial" w:eastAsia="Times New Roman" w:hAnsi="Arial" w:cs="Arial"/>
                <w:color w:val="000000"/>
                <w:spacing w:val="-3"/>
                <w:sz w:val="24"/>
                <w:szCs w:val="24"/>
                <w:lang w:eastAsia="ru-RU"/>
              </w:rPr>
              <w:t>о(</w:t>
            </w:r>
            <w:proofErr w:type="gramEnd"/>
            <w:r w:rsidRPr="00E5397C">
              <w:rPr>
                <w:rFonts w:ascii="Arial" w:eastAsia="Times New Roman" w:hAnsi="Arial" w:cs="Arial"/>
                <w:color w:val="000000"/>
                <w:spacing w:val="-3"/>
                <w:sz w:val="24"/>
                <w:szCs w:val="24"/>
                <w:lang w:eastAsia="ru-RU"/>
              </w:rPr>
              <w:t>финансово- бюджетного) надзора</w:t>
            </w:r>
          </w:p>
          <w:p w:rsidR="00D24CAD" w:rsidRPr="00E5397C" w:rsidRDefault="00D24CAD" w:rsidP="002B3D96">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34,0</w:t>
            </w:r>
          </w:p>
        </w:tc>
      </w:tr>
      <w:tr w:rsidR="00D24CAD" w:rsidRPr="008850A2" w:rsidTr="002B3D96">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hd w:val="clear" w:color="auto" w:fill="FFFFFF"/>
              <w:spacing w:after="0" w:line="254" w:lineRule="exact"/>
              <w:ind w:right="211"/>
              <w:rPr>
                <w:rFonts w:ascii="Arial" w:eastAsia="Times New Roman" w:hAnsi="Arial" w:cs="Arial"/>
                <w:b/>
                <w:color w:val="000000"/>
                <w:spacing w:val="-3"/>
                <w:sz w:val="24"/>
                <w:szCs w:val="24"/>
                <w:lang w:eastAsia="ru-RU"/>
              </w:rPr>
            </w:pPr>
            <w:r w:rsidRPr="008850A2">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90.0.00.10180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34,0</w:t>
            </w:r>
          </w:p>
        </w:tc>
      </w:tr>
      <w:tr w:rsidR="00D24CAD" w:rsidRPr="008850A2" w:rsidTr="002B3D96">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hd w:val="clear" w:color="auto" w:fill="FFFFFF"/>
              <w:spacing w:after="0" w:line="254" w:lineRule="exact"/>
              <w:ind w:right="211"/>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99.0.00.10180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34,0</w:t>
            </w:r>
          </w:p>
        </w:tc>
      </w:tr>
      <w:tr w:rsidR="00D24CAD" w:rsidRPr="008850A2" w:rsidTr="002B3D96">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r>
      <w:tr w:rsidR="00D24CAD" w:rsidRPr="008850A2" w:rsidTr="002B3D96">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2834,67</w:t>
            </w:r>
          </w:p>
        </w:tc>
        <w:tc>
          <w:tcPr>
            <w:tcW w:w="1080" w:type="dxa"/>
            <w:tcBorders>
              <w:top w:val="nil"/>
              <w:left w:val="nil"/>
              <w:bottom w:val="single" w:sz="4" w:space="0" w:color="auto"/>
              <w:right w:val="single" w:sz="4" w:space="0" w:color="auto"/>
            </w:tcBorders>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2834,67</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576,2</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576,2</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Фонд оплаты казенных </w:t>
            </w:r>
            <w:r w:rsidR="00E5397C" w:rsidRPr="008850A2">
              <w:rPr>
                <w:rFonts w:ascii="Arial" w:eastAsia="Times New Roman" w:hAnsi="Arial" w:cs="Arial"/>
                <w:bCs/>
                <w:sz w:val="24"/>
                <w:szCs w:val="24"/>
                <w:lang w:eastAsia="ru-RU"/>
              </w:rPr>
              <w:t>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1106,7</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1106,7</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334,2</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334,2</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210,0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210,0</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Фонд оплаты казенных </w:t>
            </w:r>
            <w:r w:rsidR="00E5397C" w:rsidRPr="008850A2">
              <w:rPr>
                <w:rFonts w:ascii="Arial" w:eastAsia="Times New Roman" w:hAnsi="Arial" w:cs="Arial"/>
                <w:bCs/>
                <w:sz w:val="24"/>
                <w:szCs w:val="24"/>
                <w:lang w:eastAsia="ru-RU"/>
              </w:rPr>
              <w:t>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358,2</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358,2</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108,2</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108,2</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87,17</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87,17</w:t>
            </w:r>
          </w:p>
        </w:tc>
      </w:tr>
      <w:tr w:rsidR="00D24CAD" w:rsidRPr="008850A2" w:rsidTr="002B3D96">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Условно утвержденные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99.0.00.10190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999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316,66</w:t>
            </w:r>
          </w:p>
        </w:tc>
        <w:tc>
          <w:tcPr>
            <w:tcW w:w="1080" w:type="dxa"/>
            <w:tcBorders>
              <w:top w:val="nil"/>
              <w:left w:val="nil"/>
              <w:bottom w:val="single" w:sz="4" w:space="0" w:color="auto"/>
              <w:right w:val="single" w:sz="4" w:space="0" w:color="auto"/>
            </w:tcBorders>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645,31</w:t>
            </w:r>
          </w:p>
        </w:tc>
      </w:tr>
      <w:tr w:rsidR="00D24CAD" w:rsidRPr="008850A2" w:rsidTr="002B3D96">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57,9</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60,0</w:t>
            </w:r>
          </w:p>
        </w:tc>
      </w:tr>
      <w:tr w:rsidR="00D24CAD" w:rsidRPr="008850A2" w:rsidTr="002B3D96">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60,0</w:t>
            </w:r>
          </w:p>
        </w:tc>
      </w:tr>
      <w:tr w:rsidR="00D24CAD" w:rsidRPr="008850A2" w:rsidTr="002B3D96">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60,0</w:t>
            </w:r>
          </w:p>
        </w:tc>
      </w:tr>
      <w:tr w:rsidR="00D24CAD" w:rsidRPr="008850A2" w:rsidTr="002B3D96">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365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60,0</w:t>
            </w:r>
          </w:p>
        </w:tc>
      </w:tr>
      <w:tr w:rsidR="00D24CAD" w:rsidRPr="008850A2" w:rsidTr="002B3D96">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126,5</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126,5</w:t>
            </w:r>
          </w:p>
        </w:tc>
      </w:tr>
      <w:tr w:rsidR="00D24CAD" w:rsidRPr="008850A2" w:rsidTr="002B3D96">
        <w:trPr>
          <w:trHeight w:val="6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r>
      <w:tr w:rsidR="00D24CAD" w:rsidRPr="008850A2" w:rsidTr="002B3D96">
        <w:trPr>
          <w:trHeight w:val="54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r>
      <w:tr w:rsidR="00D24CAD" w:rsidRPr="008850A2" w:rsidTr="002B3D96">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8850A2">
              <w:rPr>
                <w:rFonts w:ascii="Arial" w:eastAsia="Times New Roman" w:hAnsi="Arial" w:cs="Arial"/>
                <w:bCs/>
                <w:sz w:val="24"/>
                <w:szCs w:val="24"/>
                <w:lang w:eastAsia="ru-RU"/>
              </w:rPr>
              <w:t>х(</w:t>
            </w:r>
            <w:proofErr w:type="gramEnd"/>
            <w:r w:rsidRPr="008850A2">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r>
      <w:tr w:rsidR="00D24CAD" w:rsidRPr="008850A2" w:rsidTr="002B3D96">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77,0</w:t>
            </w:r>
          </w:p>
        </w:tc>
      </w:tr>
      <w:tr w:rsidR="00D24CAD" w:rsidRPr="008850A2" w:rsidTr="002B3D96">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lastRenderedPageBreak/>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77,0</w:t>
            </w:r>
          </w:p>
        </w:tc>
      </w:tr>
      <w:tr w:rsidR="00D24CAD" w:rsidRPr="008850A2" w:rsidTr="002B3D96">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Подпрограмм</w:t>
            </w:r>
            <w:proofErr w:type="gramStart"/>
            <w:r w:rsidRPr="00E5397C">
              <w:rPr>
                <w:rFonts w:ascii="Arial" w:eastAsia="Times New Roman" w:hAnsi="Arial" w:cs="Arial"/>
                <w:bCs/>
                <w:sz w:val="24"/>
                <w:szCs w:val="24"/>
                <w:lang w:eastAsia="ru-RU"/>
              </w:rPr>
              <w:t>а(</w:t>
            </w:r>
            <w:proofErr w:type="gramEnd"/>
            <w:r w:rsidRPr="00E5397C">
              <w:rPr>
                <w:rFonts w:ascii="Arial" w:eastAsia="Times New Roman" w:hAnsi="Arial" w:cs="Arial"/>
                <w:bCs/>
                <w:sz w:val="24"/>
                <w:szCs w:val="24"/>
                <w:lang w:eastAsia="ru-RU"/>
              </w:rPr>
              <w:t xml:space="preserve"> 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01.1.01.000.00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77,0</w:t>
            </w:r>
          </w:p>
        </w:tc>
      </w:tr>
      <w:tr w:rsidR="00D24CAD" w:rsidRPr="008850A2" w:rsidTr="002B3D96">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r>
      <w:tr w:rsidR="00D24CAD" w:rsidRPr="008850A2" w:rsidTr="002B3D96">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r>
      <w:tr w:rsidR="00D24CAD" w:rsidRPr="00E5397C"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Дорожное хозяйств</w:t>
            </w:r>
            <w:proofErr w:type="gramStart"/>
            <w:r w:rsidRPr="00E5397C">
              <w:rPr>
                <w:rFonts w:ascii="Arial" w:eastAsia="Times New Roman" w:hAnsi="Arial" w:cs="Arial"/>
                <w:bCs/>
                <w:sz w:val="24"/>
                <w:szCs w:val="24"/>
                <w:lang w:eastAsia="ru-RU"/>
              </w:rPr>
              <w:t>о(</w:t>
            </w:r>
            <w:proofErr w:type="gramEnd"/>
            <w:r w:rsidRPr="00E5397C">
              <w:rPr>
                <w:rFonts w:ascii="Arial" w:eastAsia="Times New Roman" w:hAnsi="Arial" w:cs="Arial"/>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557,9</w:t>
            </w:r>
          </w:p>
        </w:tc>
        <w:tc>
          <w:tcPr>
            <w:tcW w:w="1080" w:type="dxa"/>
            <w:tcBorders>
              <w:top w:val="nil"/>
              <w:left w:val="nil"/>
              <w:bottom w:val="single" w:sz="4" w:space="0" w:color="auto"/>
              <w:right w:val="single" w:sz="4" w:space="0" w:color="auto"/>
            </w:tcBorders>
          </w:tcPr>
          <w:p w:rsidR="00D24CAD" w:rsidRPr="00E5397C" w:rsidRDefault="00D24CAD" w:rsidP="002B3D96">
            <w:pPr>
              <w:spacing w:after="0" w:line="240" w:lineRule="auto"/>
              <w:jc w:val="right"/>
              <w:rPr>
                <w:rFonts w:ascii="Arial" w:eastAsia="Times New Roman" w:hAnsi="Arial" w:cs="Arial"/>
                <w:sz w:val="24"/>
                <w:szCs w:val="24"/>
                <w:lang w:eastAsia="ru-RU"/>
              </w:rPr>
            </w:pPr>
          </w:p>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566,8</w:t>
            </w:r>
          </w:p>
        </w:tc>
      </w:tr>
      <w:tr w:rsidR="00D24CAD" w:rsidRPr="00E5397C"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557,9</w:t>
            </w:r>
          </w:p>
        </w:tc>
        <w:tc>
          <w:tcPr>
            <w:tcW w:w="1080" w:type="dxa"/>
            <w:tcBorders>
              <w:top w:val="nil"/>
              <w:left w:val="nil"/>
              <w:bottom w:val="single" w:sz="4" w:space="0" w:color="auto"/>
              <w:right w:val="single" w:sz="4" w:space="0" w:color="auto"/>
            </w:tcBorders>
          </w:tcPr>
          <w:p w:rsidR="00D24CAD" w:rsidRPr="00E5397C" w:rsidRDefault="00D24CAD" w:rsidP="002B3D96">
            <w:pPr>
              <w:spacing w:after="0" w:line="240" w:lineRule="auto"/>
              <w:jc w:val="right"/>
              <w:rPr>
                <w:rFonts w:ascii="Arial" w:eastAsia="Times New Roman" w:hAnsi="Arial" w:cs="Arial"/>
                <w:sz w:val="24"/>
                <w:szCs w:val="24"/>
                <w:lang w:eastAsia="ru-RU"/>
              </w:rPr>
            </w:pPr>
          </w:p>
          <w:p w:rsidR="00D24CAD" w:rsidRPr="00E5397C" w:rsidRDefault="00D24CAD" w:rsidP="002B3D96">
            <w:pPr>
              <w:spacing w:after="0" w:line="240" w:lineRule="auto"/>
              <w:jc w:val="right"/>
              <w:rPr>
                <w:rFonts w:ascii="Arial" w:eastAsia="Times New Roman" w:hAnsi="Arial" w:cs="Arial"/>
                <w:sz w:val="24"/>
                <w:szCs w:val="24"/>
                <w:lang w:eastAsia="ru-RU"/>
              </w:rPr>
            </w:pPr>
          </w:p>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566,8</w:t>
            </w:r>
          </w:p>
        </w:tc>
      </w:tr>
      <w:tr w:rsidR="00D24CAD" w:rsidRPr="00E5397C"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Подпрограмма (дорожное хозяйство)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both"/>
              <w:rPr>
                <w:rFonts w:ascii="Arial" w:eastAsia="Times New Roman" w:hAnsi="Arial" w:cs="Arial"/>
                <w:bCs/>
                <w:sz w:val="24"/>
                <w:szCs w:val="24"/>
                <w:lang w:eastAsia="ru-RU"/>
              </w:rPr>
            </w:pPr>
            <w:r w:rsidRPr="00E5397C">
              <w:rPr>
                <w:rFonts w:ascii="Arial" w:eastAsia="Times New Roman" w:hAnsi="Arial" w:cs="Arial"/>
                <w:bCs/>
                <w:sz w:val="24"/>
                <w:szCs w:val="24"/>
                <w:lang w:eastAsia="ru-RU"/>
              </w:rPr>
              <w:t>01.2.01.00.000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D24CAD" w:rsidRPr="00E5397C"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01.2.01.000.20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01.2.01.200.20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557,9</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6365,12</w:t>
            </w:r>
          </w:p>
        </w:tc>
        <w:tc>
          <w:tcPr>
            <w:tcW w:w="1080" w:type="dxa"/>
            <w:tcBorders>
              <w:top w:val="nil"/>
              <w:left w:val="nil"/>
              <w:bottom w:val="single" w:sz="4" w:space="0" w:color="auto"/>
              <w:right w:val="single" w:sz="4" w:space="0" w:color="auto"/>
            </w:tcBorders>
          </w:tcPr>
          <w:p w:rsidR="00D24CAD" w:rsidRPr="00E5397C" w:rsidRDefault="00D24CAD" w:rsidP="002B3D96">
            <w:pPr>
              <w:spacing w:after="0" w:line="240" w:lineRule="auto"/>
              <w:jc w:val="right"/>
              <w:rPr>
                <w:rFonts w:ascii="Arial" w:eastAsia="Times New Roman" w:hAnsi="Arial" w:cs="Arial"/>
                <w:sz w:val="24"/>
                <w:szCs w:val="24"/>
                <w:lang w:eastAsia="ru-RU"/>
              </w:rPr>
            </w:pPr>
          </w:p>
          <w:p w:rsidR="00D24CAD" w:rsidRPr="00E5397C" w:rsidRDefault="00D24CAD" w:rsidP="002B3D96">
            <w:pPr>
              <w:spacing w:after="0" w:line="240" w:lineRule="auto"/>
              <w:jc w:val="right"/>
              <w:rPr>
                <w:rFonts w:ascii="Arial" w:eastAsia="Times New Roman" w:hAnsi="Arial" w:cs="Arial"/>
                <w:sz w:val="24"/>
                <w:szCs w:val="24"/>
                <w:lang w:eastAsia="ru-RU"/>
              </w:rPr>
            </w:pPr>
          </w:p>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6269,37</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r w:rsidRPr="00E5397C">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2833,2</w:t>
            </w:r>
          </w:p>
        </w:tc>
        <w:tc>
          <w:tcPr>
            <w:tcW w:w="1080" w:type="dxa"/>
            <w:tcBorders>
              <w:top w:val="nil"/>
              <w:left w:val="nil"/>
              <w:bottom w:val="single" w:sz="4" w:space="0" w:color="auto"/>
              <w:right w:val="single" w:sz="4" w:space="0" w:color="auto"/>
            </w:tcBorders>
          </w:tcPr>
          <w:p w:rsidR="00D24CAD" w:rsidRPr="00E5397C" w:rsidRDefault="00D24CAD" w:rsidP="002B3D96">
            <w:pPr>
              <w:spacing w:after="0" w:line="240" w:lineRule="auto"/>
              <w:jc w:val="right"/>
              <w:rPr>
                <w:rFonts w:ascii="Arial" w:eastAsia="Times New Roman" w:hAnsi="Arial" w:cs="Arial"/>
                <w:sz w:val="24"/>
                <w:szCs w:val="24"/>
                <w:lang w:eastAsia="ru-RU"/>
              </w:rPr>
            </w:pPr>
          </w:p>
          <w:p w:rsidR="00D24CAD" w:rsidRPr="00E5397C" w:rsidRDefault="00D24CAD" w:rsidP="002B3D96">
            <w:pPr>
              <w:spacing w:after="0" w:line="240" w:lineRule="auto"/>
              <w:jc w:val="right"/>
              <w:rPr>
                <w:rFonts w:ascii="Arial" w:eastAsia="Times New Roman" w:hAnsi="Arial" w:cs="Arial"/>
                <w:sz w:val="24"/>
                <w:szCs w:val="24"/>
                <w:lang w:eastAsia="ru-RU"/>
              </w:rPr>
            </w:pPr>
          </w:p>
          <w:p w:rsidR="00D24CAD" w:rsidRPr="00E5397C" w:rsidRDefault="00D24CAD" w:rsidP="002B3D96">
            <w:pPr>
              <w:spacing w:after="0" w:line="240" w:lineRule="auto"/>
              <w:jc w:val="right"/>
              <w:rPr>
                <w:rFonts w:ascii="Arial" w:eastAsia="Times New Roman" w:hAnsi="Arial" w:cs="Arial"/>
                <w:sz w:val="24"/>
                <w:szCs w:val="24"/>
                <w:lang w:eastAsia="ru-RU"/>
              </w:rPr>
            </w:pPr>
            <w:r w:rsidRPr="00E5397C">
              <w:rPr>
                <w:rFonts w:ascii="Arial" w:eastAsia="Times New Roman" w:hAnsi="Arial" w:cs="Arial"/>
                <w:sz w:val="24"/>
                <w:szCs w:val="24"/>
                <w:lang w:eastAsia="ru-RU"/>
              </w:rPr>
              <w:t>2833,2</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Закупка товаров</w:t>
            </w:r>
            <w:proofErr w:type="gramStart"/>
            <w:r w:rsidRPr="008850A2">
              <w:rPr>
                <w:rFonts w:ascii="Arial" w:eastAsia="Times New Roman" w:hAnsi="Arial" w:cs="Arial"/>
                <w:bCs/>
                <w:sz w:val="24"/>
                <w:szCs w:val="24"/>
                <w:lang w:eastAsia="ru-RU"/>
              </w:rPr>
              <w:t>.</w:t>
            </w:r>
            <w:proofErr w:type="gramEnd"/>
            <w:r w:rsidRPr="008850A2">
              <w:rPr>
                <w:rFonts w:ascii="Arial" w:eastAsia="Times New Roman" w:hAnsi="Arial" w:cs="Arial"/>
                <w:bCs/>
                <w:sz w:val="24"/>
                <w:szCs w:val="24"/>
                <w:lang w:eastAsia="ru-RU"/>
              </w:rPr>
              <w:t xml:space="preserve"> </w:t>
            </w:r>
            <w:proofErr w:type="gramStart"/>
            <w:r w:rsidRPr="008850A2">
              <w:rPr>
                <w:rFonts w:ascii="Arial" w:eastAsia="Times New Roman" w:hAnsi="Arial" w:cs="Arial"/>
                <w:bCs/>
                <w:sz w:val="24"/>
                <w:szCs w:val="24"/>
                <w:lang w:eastAsia="ru-RU"/>
              </w:rPr>
              <w:t>р</w:t>
            </w:r>
            <w:proofErr w:type="gramEnd"/>
            <w:r w:rsidRPr="008850A2">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01.3.03.20060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140,0</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140,0</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703,4</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703,4</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Фонд оплаты </w:t>
            </w:r>
            <w:proofErr w:type="gramStart"/>
            <w:r w:rsidRPr="008850A2">
              <w:rPr>
                <w:rFonts w:ascii="Arial" w:eastAsia="Times New Roman" w:hAnsi="Arial" w:cs="Arial"/>
                <w:bCs/>
                <w:sz w:val="24"/>
                <w:szCs w:val="24"/>
                <w:lang w:eastAsia="ru-RU"/>
              </w:rPr>
              <w:t>казенных</w:t>
            </w:r>
            <w:proofErr w:type="gramEnd"/>
            <w:r w:rsidRPr="008850A2">
              <w:rPr>
                <w:rFonts w:ascii="Arial" w:eastAsia="Times New Roman" w:hAnsi="Arial" w:cs="Arial"/>
                <w:bCs/>
                <w:sz w:val="24"/>
                <w:szCs w:val="24"/>
                <w:lang w:eastAsia="ru-RU"/>
              </w:rPr>
              <w:t xml:space="preserve"> </w:t>
            </w:r>
            <w:proofErr w:type="spellStart"/>
            <w:r w:rsidRPr="008850A2">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212,4</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212,4</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Закупка товаров</w:t>
            </w:r>
            <w:proofErr w:type="gramStart"/>
            <w:r w:rsidRPr="008850A2">
              <w:rPr>
                <w:rFonts w:ascii="Arial" w:eastAsia="Times New Roman" w:hAnsi="Arial" w:cs="Arial"/>
                <w:bCs/>
                <w:sz w:val="24"/>
                <w:szCs w:val="24"/>
                <w:lang w:eastAsia="ru-RU"/>
              </w:rPr>
              <w:t>.</w:t>
            </w:r>
            <w:proofErr w:type="gramEnd"/>
            <w:r w:rsidRPr="008850A2">
              <w:rPr>
                <w:rFonts w:ascii="Arial" w:eastAsia="Times New Roman" w:hAnsi="Arial" w:cs="Arial"/>
                <w:bCs/>
                <w:sz w:val="24"/>
                <w:szCs w:val="24"/>
                <w:lang w:eastAsia="ru-RU"/>
              </w:rPr>
              <w:t xml:space="preserve"> </w:t>
            </w:r>
            <w:proofErr w:type="gramStart"/>
            <w:r w:rsidRPr="008850A2">
              <w:rPr>
                <w:rFonts w:ascii="Arial" w:eastAsia="Times New Roman" w:hAnsi="Arial" w:cs="Arial"/>
                <w:bCs/>
                <w:sz w:val="24"/>
                <w:szCs w:val="24"/>
                <w:lang w:eastAsia="ru-RU"/>
              </w:rPr>
              <w:t>р</w:t>
            </w:r>
            <w:proofErr w:type="gramEnd"/>
            <w:r w:rsidRPr="008850A2">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1777,4</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1777,4</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
                <w:bCs/>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01.4.00.00000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3531,92</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b/>
                <w:sz w:val="24"/>
                <w:szCs w:val="24"/>
                <w:lang w:eastAsia="ru-RU"/>
              </w:rPr>
            </w:pPr>
          </w:p>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3436,17</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Уличное освещение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255,0</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255,0</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255,0</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sz w:val="24"/>
                <w:szCs w:val="24"/>
                <w:lang w:eastAsia="ru-RU"/>
              </w:rPr>
              <w:t>255,</w:t>
            </w:r>
            <w:r w:rsidRPr="008850A2">
              <w:rPr>
                <w:rFonts w:ascii="Arial" w:eastAsia="Times New Roman" w:hAnsi="Arial" w:cs="Arial"/>
                <w:b/>
                <w:sz w:val="24"/>
                <w:szCs w:val="24"/>
                <w:lang w:eastAsia="ru-RU"/>
              </w:rPr>
              <w:t>0</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Озеленение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30,0</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30,0</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r>
      <w:tr w:rsidR="00D24CAD" w:rsidRPr="008850A2" w:rsidTr="002B3D96">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2693,67</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2597,92</w:t>
            </w:r>
          </w:p>
        </w:tc>
      </w:tr>
      <w:tr w:rsidR="00D24CAD" w:rsidRPr="008850A2" w:rsidTr="002B3D96">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542,2</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542,2</w:t>
            </w:r>
          </w:p>
        </w:tc>
      </w:tr>
      <w:tr w:rsidR="00D24CAD" w:rsidRPr="008850A2" w:rsidTr="002B3D96">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Фонд оплаты </w:t>
            </w:r>
            <w:proofErr w:type="gramStart"/>
            <w:r w:rsidRPr="008850A2">
              <w:rPr>
                <w:rFonts w:ascii="Arial" w:eastAsia="Times New Roman" w:hAnsi="Arial" w:cs="Arial"/>
                <w:bCs/>
                <w:sz w:val="24"/>
                <w:szCs w:val="24"/>
                <w:lang w:eastAsia="ru-RU"/>
              </w:rPr>
              <w:t>казенных</w:t>
            </w:r>
            <w:proofErr w:type="gramEnd"/>
            <w:r w:rsidRPr="008850A2">
              <w:rPr>
                <w:rFonts w:ascii="Arial" w:eastAsia="Times New Roman" w:hAnsi="Arial" w:cs="Arial"/>
                <w:bCs/>
                <w:sz w:val="24"/>
                <w:szCs w:val="24"/>
                <w:lang w:eastAsia="ru-RU"/>
              </w:rPr>
              <w:t xml:space="preserve"> </w:t>
            </w:r>
            <w:proofErr w:type="spellStart"/>
            <w:r w:rsidRPr="008850A2">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262,8</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262,8</w:t>
            </w:r>
          </w:p>
        </w:tc>
      </w:tr>
      <w:tr w:rsidR="00D24CAD" w:rsidRPr="008850A2" w:rsidTr="002B3D96">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79,4</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79,4</w:t>
            </w:r>
          </w:p>
        </w:tc>
      </w:tr>
      <w:tr w:rsidR="00D24CAD" w:rsidRPr="008850A2" w:rsidTr="002B3D96">
        <w:trPr>
          <w:trHeight w:val="41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200,0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200,0</w:t>
            </w:r>
          </w:p>
        </w:tc>
      </w:tr>
      <w:tr w:rsidR="00D24CAD" w:rsidRPr="008850A2" w:rsidTr="002B3D96">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b/>
                <w:sz w:val="24"/>
                <w:szCs w:val="24"/>
                <w:lang w:eastAsia="ru-RU"/>
              </w:rPr>
            </w:pPr>
          </w:p>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9,0</w:t>
            </w:r>
          </w:p>
        </w:tc>
      </w:tr>
      <w:tr w:rsidR="00D24CAD" w:rsidRPr="008850A2" w:rsidTr="002B3D96">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r>
      <w:tr w:rsidR="00D24CAD" w:rsidRPr="008850A2" w:rsidTr="002B3D96">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Основное мероприятие «Воспитание </w:t>
            </w:r>
            <w:r w:rsidRPr="008850A2">
              <w:rPr>
                <w:rFonts w:ascii="Arial" w:eastAsia="Times New Roman" w:hAnsi="Arial" w:cs="Arial"/>
                <w:bCs/>
                <w:sz w:val="24"/>
                <w:szCs w:val="24"/>
                <w:lang w:eastAsia="ru-RU"/>
              </w:rPr>
              <w:lastRenderedPageBreak/>
              <w:t>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21.0.00.0</w:t>
            </w:r>
            <w:r w:rsidRPr="008850A2">
              <w:rPr>
                <w:rFonts w:ascii="Arial" w:eastAsia="Times New Roman" w:hAnsi="Arial" w:cs="Arial"/>
                <w:bCs/>
                <w:sz w:val="24"/>
                <w:szCs w:val="24"/>
                <w:lang w:eastAsia="ru-RU"/>
              </w:rPr>
              <w:lastRenderedPageBreak/>
              <w:t>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b/>
                <w:sz w:val="24"/>
                <w:szCs w:val="24"/>
                <w:lang w:eastAsia="ru-RU"/>
              </w:rPr>
            </w:pPr>
          </w:p>
        </w:tc>
      </w:tr>
      <w:tr w:rsidR="00D24CAD" w:rsidRPr="008850A2" w:rsidTr="002B3D96">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2B3D96">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01.5.01.20120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01.5.01.30190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4,0</w:t>
            </w:r>
          </w:p>
        </w:tc>
      </w:tr>
      <w:tr w:rsidR="00D24CAD" w:rsidRPr="008850A2" w:rsidTr="002B3D96">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208,1</w:t>
            </w:r>
          </w:p>
        </w:tc>
      </w:tr>
      <w:tr w:rsidR="00D24CAD" w:rsidRPr="008850A2" w:rsidTr="002B3D96">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Доплата к пенсиям </w:t>
            </w:r>
            <w:proofErr w:type="gramStart"/>
            <w:r w:rsidRPr="004C1CF4">
              <w:rPr>
                <w:rFonts w:ascii="Arial" w:eastAsia="Times New Roman" w:hAnsi="Arial" w:cs="Arial"/>
                <w:bCs/>
                <w:sz w:val="24"/>
                <w:szCs w:val="24"/>
                <w:lang w:eastAsia="ru-RU"/>
              </w:rPr>
              <w:t>государственных</w:t>
            </w:r>
            <w:proofErr w:type="gramEnd"/>
          </w:p>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321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Подпрограмма </w:t>
            </w:r>
            <w:proofErr w:type="gramStart"/>
            <w:r w:rsidRPr="004C1CF4">
              <w:rPr>
                <w:rFonts w:ascii="Arial" w:eastAsia="Times New Roman" w:hAnsi="Arial" w:cs="Arial"/>
                <w:bCs/>
                <w:sz w:val="24"/>
                <w:szCs w:val="24"/>
                <w:lang w:eastAsia="ru-RU"/>
              </w:rPr>
              <w:t xml:space="preserve">( </w:t>
            </w:r>
            <w:proofErr w:type="gramEnd"/>
            <w:r w:rsidRPr="004C1CF4">
              <w:rPr>
                <w:rFonts w:ascii="Arial" w:eastAsia="Times New Roman" w:hAnsi="Arial" w:cs="Arial"/>
                <w:bCs/>
                <w:sz w:val="24"/>
                <w:szCs w:val="24"/>
                <w:lang w:eastAsia="ru-RU"/>
              </w:rPr>
              <w:t>мероприятия в социальной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(Массовый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12666,25</w:t>
            </w:r>
          </w:p>
        </w:tc>
        <w:tc>
          <w:tcPr>
            <w:tcW w:w="108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12906,15</w:t>
            </w:r>
          </w:p>
        </w:tc>
      </w:tr>
      <w:tr w:rsidR="00D24CAD" w:rsidRPr="008850A2" w:rsidTr="002B3D96">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tc>
      </w:tr>
    </w:tbl>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lastRenderedPageBreak/>
        <w:t>Приложение №13</w:t>
      </w:r>
    </w:p>
    <w:p w:rsidR="00D24CAD" w:rsidRPr="008850A2" w:rsidRDefault="00D24CAD" w:rsidP="00D24CAD">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                                                                 к решению Совета депутатов </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Распределение расходов местного бюджета по ведомственной классификации расходов бюджетов Российской Федерации на 2021 год</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p>
    <w:tbl>
      <w:tblPr>
        <w:tblW w:w="10349"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1276"/>
      </w:tblGrid>
      <w:tr w:rsidR="00D24CAD" w:rsidRPr="008850A2" w:rsidTr="004C1CF4">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D24CAD" w:rsidRPr="008850A2" w:rsidRDefault="00D24CAD" w:rsidP="002B3D96">
            <w:pPr>
              <w:suppressAutoHyphens/>
              <w:spacing w:after="0" w:line="240" w:lineRule="auto"/>
              <w:jc w:val="right"/>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roofErr w:type="spellStart"/>
            <w:proofErr w:type="gramStart"/>
            <w:r w:rsidRPr="008850A2">
              <w:rPr>
                <w:rFonts w:ascii="Arial" w:eastAsia="Times New Roman" w:hAnsi="Arial" w:cs="Arial"/>
                <w:b/>
                <w:bCs/>
                <w:sz w:val="24"/>
                <w:szCs w:val="24"/>
                <w:lang w:eastAsia="ru-RU"/>
              </w:rPr>
              <w:t>Подраз</w:t>
            </w:r>
            <w:proofErr w:type="spellEnd"/>
            <w:r w:rsidRPr="008850A2">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вид </w:t>
            </w:r>
          </w:p>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расхода</w:t>
            </w:r>
          </w:p>
        </w:tc>
        <w:tc>
          <w:tcPr>
            <w:tcW w:w="1276"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2021</w:t>
            </w:r>
          </w:p>
        </w:tc>
      </w:tr>
      <w:tr w:rsidR="00D24CAD" w:rsidRPr="008850A2" w:rsidTr="004C1CF4">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5744,2</w:t>
            </w:r>
          </w:p>
        </w:tc>
      </w:tr>
      <w:tr w:rsidR="00D24CAD" w:rsidRPr="008850A2" w:rsidTr="004C1CF4">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r>
      <w:tr w:rsidR="00D24CAD" w:rsidRPr="008850A2" w:rsidTr="004C1CF4">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758,7</w:t>
            </w:r>
          </w:p>
        </w:tc>
      </w:tr>
      <w:tr w:rsidR="00D24CAD" w:rsidRPr="008850A2" w:rsidTr="004C1CF4">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582,5</w:t>
            </w:r>
          </w:p>
        </w:tc>
      </w:tr>
      <w:tr w:rsidR="00D24CAD" w:rsidRPr="008850A2" w:rsidTr="004C1CF4">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Иные выплаты персоналу государственны</w:t>
            </w:r>
            <w:proofErr w:type="gramStart"/>
            <w:r w:rsidRPr="008850A2">
              <w:rPr>
                <w:rFonts w:ascii="Arial" w:eastAsia="Times New Roman" w:hAnsi="Arial" w:cs="Arial"/>
                <w:bCs/>
                <w:iCs/>
                <w:sz w:val="24"/>
                <w:szCs w:val="24"/>
                <w:lang w:eastAsia="ru-RU"/>
              </w:rPr>
              <w:t>х(</w:t>
            </w:r>
            <w:proofErr w:type="gramEnd"/>
            <w:r w:rsidRPr="008850A2">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176,2</w:t>
            </w:r>
          </w:p>
        </w:tc>
      </w:tr>
      <w:tr w:rsidR="00D24CAD" w:rsidRPr="008850A2" w:rsidTr="004C1CF4">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1299,9</w:t>
            </w:r>
          </w:p>
        </w:tc>
      </w:tr>
      <w:tr w:rsidR="00D24CAD" w:rsidRPr="008850A2" w:rsidTr="004C1CF4">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825,2</w:t>
            </w:r>
          </w:p>
        </w:tc>
      </w:tr>
      <w:tr w:rsidR="00D24CAD" w:rsidRPr="008850A2" w:rsidTr="004C1CF4">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Иные выплаты персоналу государственны</w:t>
            </w:r>
            <w:proofErr w:type="gramStart"/>
            <w:r w:rsidRPr="008850A2">
              <w:rPr>
                <w:rFonts w:ascii="Arial" w:eastAsia="Times New Roman" w:hAnsi="Arial" w:cs="Arial"/>
                <w:bCs/>
                <w:iCs/>
                <w:sz w:val="24"/>
                <w:szCs w:val="24"/>
                <w:lang w:eastAsia="ru-RU"/>
              </w:rPr>
              <w:t>х(</w:t>
            </w:r>
            <w:proofErr w:type="gramEnd"/>
            <w:r w:rsidRPr="008850A2">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249,2</w:t>
            </w:r>
          </w:p>
        </w:tc>
      </w:tr>
      <w:tr w:rsidR="00D24CAD" w:rsidRPr="008850A2" w:rsidTr="004C1CF4">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80,2</w:t>
            </w:r>
          </w:p>
        </w:tc>
      </w:tr>
      <w:tr w:rsidR="00D24CAD" w:rsidRPr="008850A2" w:rsidTr="004C1CF4">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120,5</w:t>
            </w:r>
          </w:p>
        </w:tc>
      </w:tr>
      <w:tr w:rsidR="00D24CAD" w:rsidRPr="008850A2" w:rsidTr="004C1CF4">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8,4</w:t>
            </w:r>
          </w:p>
        </w:tc>
      </w:tr>
      <w:tr w:rsidR="00D24CAD" w:rsidRPr="008850A2" w:rsidTr="004C1CF4">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11,6</w:t>
            </w:r>
          </w:p>
        </w:tc>
      </w:tr>
      <w:tr w:rsidR="00D24CAD" w:rsidRPr="008850A2" w:rsidTr="004C1CF4">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iCs/>
                <w:sz w:val="24"/>
                <w:szCs w:val="24"/>
                <w:lang w:eastAsia="ru-RU"/>
              </w:rPr>
            </w:pPr>
            <w:r w:rsidRPr="004C1CF4">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852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11,5</w:t>
            </w:r>
          </w:p>
        </w:tc>
      </w:tr>
      <w:tr w:rsidR="00D24CAD" w:rsidRPr="008850A2" w:rsidTr="004C1CF4">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r w:rsidRPr="004C1CF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2,4</w:t>
            </w:r>
          </w:p>
        </w:tc>
      </w:tr>
      <w:tr w:rsidR="00D24CAD" w:rsidRPr="008850A2" w:rsidTr="004C1CF4">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r w:rsidRPr="004C1CF4">
              <w:rPr>
                <w:rFonts w:ascii="Arial" w:eastAsia="Times New Roman" w:hAnsi="Arial" w:cs="Arial"/>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4C1CF4">
              <w:rPr>
                <w:rFonts w:ascii="Arial" w:eastAsia="Times New Roman" w:hAnsi="Arial" w:cs="Arial"/>
                <w:color w:val="000000"/>
                <w:spacing w:val="-3"/>
                <w:sz w:val="24"/>
                <w:szCs w:val="24"/>
                <w:lang w:eastAsia="ru-RU"/>
              </w:rPr>
              <w:t>о(</w:t>
            </w:r>
            <w:proofErr w:type="gramEnd"/>
            <w:r w:rsidRPr="004C1CF4">
              <w:rPr>
                <w:rFonts w:ascii="Arial" w:eastAsia="Times New Roman" w:hAnsi="Arial" w:cs="Arial"/>
                <w:color w:val="000000"/>
                <w:spacing w:val="-3"/>
                <w:sz w:val="24"/>
                <w:szCs w:val="24"/>
                <w:lang w:eastAsia="ru-RU"/>
              </w:rPr>
              <w:t>финансово- бюджетного) надзора</w:t>
            </w:r>
          </w:p>
          <w:p w:rsidR="00D24CAD" w:rsidRPr="004C1CF4"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34,0</w:t>
            </w:r>
          </w:p>
        </w:tc>
      </w:tr>
      <w:tr w:rsidR="00D24CAD" w:rsidRPr="008850A2" w:rsidTr="004C1CF4">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hd w:val="clear" w:color="auto" w:fill="FFFFFF"/>
              <w:spacing w:after="0" w:line="254" w:lineRule="exact"/>
              <w:ind w:right="211"/>
              <w:rPr>
                <w:rFonts w:ascii="Arial" w:eastAsia="Times New Roman" w:hAnsi="Arial" w:cs="Arial"/>
                <w:b/>
                <w:color w:val="000000"/>
                <w:spacing w:val="-3"/>
                <w:sz w:val="24"/>
                <w:szCs w:val="24"/>
                <w:lang w:eastAsia="ru-RU"/>
              </w:rPr>
            </w:pPr>
            <w:r w:rsidRPr="008850A2">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34,0</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hd w:val="clear" w:color="auto" w:fill="FFFFFF"/>
              <w:spacing w:after="0" w:line="254" w:lineRule="exact"/>
              <w:ind w:right="211"/>
              <w:rPr>
                <w:rFonts w:ascii="Arial" w:eastAsia="Times New Roman" w:hAnsi="Arial" w:cs="Arial"/>
                <w:bCs/>
                <w:sz w:val="24"/>
                <w:szCs w:val="24"/>
                <w:lang w:eastAsia="ru-RU"/>
              </w:rPr>
            </w:pPr>
            <w:r w:rsidRPr="008850A2">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540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34,0</w:t>
            </w:r>
          </w:p>
        </w:tc>
      </w:tr>
      <w:tr w:rsidR="00D24CAD" w:rsidRPr="008850A2" w:rsidTr="004C1CF4">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sz w:val="24"/>
                <w:szCs w:val="24"/>
                <w:lang w:eastAsia="ru-RU"/>
              </w:rPr>
              <w:t>Обеспечение и проведение  выборов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r>
      <w:tr w:rsidR="00D24CAD" w:rsidRPr="008850A2" w:rsidTr="004C1CF4">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r>
      <w:tr w:rsidR="00D24CAD" w:rsidRPr="008850A2" w:rsidTr="004C1CF4">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4C1CF4">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870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r>
      <w:tr w:rsidR="00D24CAD" w:rsidRPr="008850A2" w:rsidTr="004C1CF4">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3601,7</w:t>
            </w:r>
          </w:p>
        </w:tc>
      </w:tr>
      <w:tr w:rsidR="00D24CAD" w:rsidRPr="008850A2" w:rsidTr="004C1CF4">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Выполнение других обязательств государства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jc w:val="right"/>
              <w:rPr>
                <w:rFonts w:ascii="Arial" w:eastAsia="Times New Roman" w:hAnsi="Arial" w:cs="Arial"/>
                <w:sz w:val="24"/>
                <w:szCs w:val="24"/>
                <w:lang w:eastAsia="ar-SA"/>
              </w:rPr>
            </w:pPr>
          </w:p>
        </w:tc>
      </w:tr>
      <w:tr w:rsidR="00D24CAD" w:rsidRPr="008850A2" w:rsidTr="004C1CF4">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Расходы на проведение праздников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jc w:val="right"/>
              <w:rPr>
                <w:rFonts w:ascii="Arial" w:eastAsia="Times New Roman" w:hAnsi="Arial" w:cs="Arial"/>
                <w:sz w:val="24"/>
                <w:szCs w:val="24"/>
                <w:lang w:eastAsia="ar-SA"/>
              </w:rPr>
            </w:pPr>
            <w:r w:rsidRPr="004C1CF4">
              <w:rPr>
                <w:rFonts w:ascii="Arial" w:eastAsia="Times New Roman" w:hAnsi="Arial" w:cs="Arial"/>
                <w:sz w:val="24"/>
                <w:szCs w:val="24"/>
                <w:lang w:eastAsia="ar-SA"/>
              </w:rPr>
              <w:t>100,0</w:t>
            </w:r>
          </w:p>
        </w:tc>
      </w:tr>
      <w:tr w:rsidR="00D24CAD" w:rsidRPr="008850A2" w:rsidTr="004C1CF4">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p>
          <w:p w:rsidR="00D24CAD" w:rsidRPr="008850A2" w:rsidRDefault="00D24CAD" w:rsidP="002B3D96">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t>100,0</w:t>
            </w:r>
          </w:p>
        </w:tc>
      </w:tr>
      <w:tr w:rsidR="00D24CAD" w:rsidRPr="008850A2" w:rsidTr="004C1CF4">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Выполнение прочих общегосударственных обязательств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b/>
                <w:sz w:val="24"/>
                <w:szCs w:val="24"/>
                <w:lang w:eastAsia="ar-SA"/>
              </w:rPr>
            </w:pPr>
          </w:p>
          <w:p w:rsidR="00D24CAD" w:rsidRPr="008850A2" w:rsidRDefault="00D24CAD" w:rsidP="002B3D96">
            <w:pPr>
              <w:suppressAutoHyphens/>
              <w:spacing w:after="0" w:line="240" w:lineRule="auto"/>
              <w:jc w:val="right"/>
              <w:rPr>
                <w:rFonts w:ascii="Arial" w:eastAsia="Times New Roman" w:hAnsi="Arial" w:cs="Arial"/>
                <w:b/>
                <w:sz w:val="24"/>
                <w:szCs w:val="24"/>
                <w:lang w:eastAsia="ar-SA"/>
              </w:rPr>
            </w:pPr>
            <w:r w:rsidRPr="008850A2">
              <w:rPr>
                <w:rFonts w:ascii="Arial" w:eastAsia="Times New Roman" w:hAnsi="Arial" w:cs="Arial"/>
                <w:b/>
                <w:sz w:val="24"/>
                <w:szCs w:val="24"/>
                <w:lang w:eastAsia="ar-SA"/>
              </w:rPr>
              <w:t>707,0</w:t>
            </w:r>
          </w:p>
        </w:tc>
      </w:tr>
      <w:tr w:rsidR="00D24CAD" w:rsidRPr="008850A2" w:rsidTr="004C1CF4">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p>
          <w:p w:rsidR="00D24CAD" w:rsidRPr="008850A2" w:rsidRDefault="00D24CAD" w:rsidP="002B3D96">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t>707,7</w:t>
            </w:r>
          </w:p>
        </w:tc>
      </w:tr>
      <w:tr w:rsidR="00D24CAD" w:rsidRPr="008850A2" w:rsidTr="004C1CF4">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Расходы  на обеспечение деятельности (оказание услуг)</w:t>
            </w:r>
          </w:p>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b/>
                <w:sz w:val="24"/>
                <w:szCs w:val="24"/>
                <w:lang w:eastAsia="ar-SA"/>
              </w:rPr>
            </w:pPr>
            <w:r w:rsidRPr="008850A2">
              <w:rPr>
                <w:rFonts w:ascii="Arial" w:eastAsia="Times New Roman" w:hAnsi="Arial" w:cs="Arial"/>
                <w:b/>
                <w:sz w:val="24"/>
                <w:szCs w:val="24"/>
                <w:lang w:eastAsia="ar-SA"/>
              </w:rPr>
              <w:t>2784,3</w:t>
            </w:r>
          </w:p>
        </w:tc>
      </w:tr>
      <w:tr w:rsidR="00D24CAD" w:rsidRPr="008850A2" w:rsidTr="004C1CF4">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p>
        </w:tc>
      </w:tr>
      <w:tr w:rsidR="00D24CAD" w:rsidRPr="008850A2" w:rsidTr="004C1CF4">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Фонд оплаты </w:t>
            </w:r>
            <w:proofErr w:type="gramStart"/>
            <w:r w:rsidRPr="008850A2">
              <w:rPr>
                <w:rFonts w:ascii="Arial" w:eastAsia="Times New Roman" w:hAnsi="Arial" w:cs="Arial"/>
                <w:bCs/>
                <w:sz w:val="24"/>
                <w:szCs w:val="24"/>
                <w:lang w:eastAsia="ru-RU"/>
              </w:rPr>
              <w:t>казенных</w:t>
            </w:r>
            <w:proofErr w:type="gramEnd"/>
            <w:r w:rsidRPr="008850A2">
              <w:rPr>
                <w:rFonts w:ascii="Arial" w:eastAsia="Times New Roman" w:hAnsi="Arial" w:cs="Arial"/>
                <w:bCs/>
                <w:sz w:val="24"/>
                <w:szCs w:val="24"/>
                <w:lang w:eastAsia="ru-RU"/>
              </w:rPr>
              <w:t xml:space="preserve"> </w:t>
            </w:r>
            <w:proofErr w:type="spellStart"/>
            <w:r w:rsidRPr="008850A2">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t>1106,7</w:t>
            </w:r>
          </w:p>
        </w:tc>
      </w:tr>
      <w:tr w:rsidR="00D24CAD" w:rsidRPr="008850A2" w:rsidTr="004C1CF4">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Фонд оплаты </w:t>
            </w:r>
            <w:proofErr w:type="gramStart"/>
            <w:r w:rsidRPr="008850A2">
              <w:rPr>
                <w:rFonts w:ascii="Arial" w:eastAsia="Times New Roman" w:hAnsi="Arial" w:cs="Arial"/>
                <w:bCs/>
                <w:sz w:val="24"/>
                <w:szCs w:val="24"/>
                <w:lang w:eastAsia="ru-RU"/>
              </w:rPr>
              <w:t>казенных</w:t>
            </w:r>
            <w:proofErr w:type="gramEnd"/>
            <w:r w:rsidRPr="008850A2">
              <w:rPr>
                <w:rFonts w:ascii="Arial" w:eastAsia="Times New Roman" w:hAnsi="Arial" w:cs="Arial"/>
                <w:bCs/>
                <w:sz w:val="24"/>
                <w:szCs w:val="24"/>
                <w:lang w:eastAsia="ru-RU"/>
              </w:rPr>
              <w:t xml:space="preserve"> </w:t>
            </w:r>
            <w:proofErr w:type="spellStart"/>
            <w:r w:rsidRPr="008850A2">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t>4,0</w:t>
            </w:r>
          </w:p>
        </w:tc>
      </w:tr>
      <w:tr w:rsidR="00D24CAD" w:rsidRPr="008850A2" w:rsidTr="004C1CF4">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p>
          <w:p w:rsidR="00D24CAD" w:rsidRPr="008850A2" w:rsidRDefault="00D24CAD" w:rsidP="002B3D96">
            <w:pPr>
              <w:suppressAutoHyphens/>
              <w:spacing w:after="0" w:line="240" w:lineRule="auto"/>
              <w:jc w:val="right"/>
              <w:rPr>
                <w:rFonts w:ascii="Arial" w:eastAsia="Times New Roman" w:hAnsi="Arial" w:cs="Arial"/>
                <w:sz w:val="24"/>
                <w:szCs w:val="24"/>
                <w:lang w:eastAsia="ar-SA"/>
              </w:rPr>
            </w:pPr>
          </w:p>
          <w:p w:rsidR="00D24CAD" w:rsidRPr="008850A2" w:rsidRDefault="00D24CAD" w:rsidP="002B3D96">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t>334,2</w:t>
            </w:r>
          </w:p>
        </w:tc>
      </w:tr>
      <w:tr w:rsidR="00D24CAD" w:rsidRPr="008850A2" w:rsidTr="004C1CF4">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p>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         181,6</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250,9</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40,0</w:t>
            </w:r>
          </w:p>
        </w:tc>
      </w:tr>
      <w:tr w:rsidR="00D24CAD" w:rsidRPr="004C1CF4"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Уплата налогов и сборов казенными учреждениями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4C1CF4"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851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4C1CF4"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Фонд оплаты </w:t>
            </w:r>
            <w:proofErr w:type="gramStart"/>
            <w:r w:rsidRPr="004C1CF4">
              <w:rPr>
                <w:rFonts w:ascii="Arial" w:eastAsia="Times New Roman" w:hAnsi="Arial" w:cs="Arial"/>
                <w:bCs/>
                <w:sz w:val="24"/>
                <w:szCs w:val="24"/>
                <w:lang w:eastAsia="ru-RU"/>
              </w:rPr>
              <w:t>казенных</w:t>
            </w:r>
            <w:proofErr w:type="gramEnd"/>
            <w:r w:rsidRPr="004C1CF4">
              <w:rPr>
                <w:rFonts w:ascii="Arial" w:eastAsia="Times New Roman" w:hAnsi="Arial" w:cs="Arial"/>
                <w:bCs/>
                <w:sz w:val="24"/>
                <w:szCs w:val="24"/>
                <w:lang w:eastAsia="ru-RU"/>
              </w:rPr>
              <w:t xml:space="preserve"> </w:t>
            </w:r>
            <w:proofErr w:type="spellStart"/>
            <w:r w:rsidRPr="004C1CF4">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311,3</w:t>
            </w:r>
          </w:p>
        </w:tc>
      </w:tr>
      <w:tr w:rsidR="00D24CAD" w:rsidRPr="004C1CF4"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iCs/>
                <w:sz w:val="24"/>
                <w:szCs w:val="24"/>
                <w:lang w:eastAsia="ru-RU"/>
              </w:rPr>
            </w:pPr>
            <w:r w:rsidRPr="004C1CF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94,0</w:t>
            </w:r>
          </w:p>
        </w:tc>
      </w:tr>
      <w:tr w:rsidR="00D24CAD" w:rsidRPr="004C1CF4"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461,3</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57,3</w:t>
            </w:r>
          </w:p>
        </w:tc>
      </w:tr>
      <w:tr w:rsidR="00D24CAD" w:rsidRPr="008850A2" w:rsidTr="004C1CF4">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bCs/>
                <w:sz w:val="24"/>
                <w:szCs w:val="24"/>
                <w:lang w:eastAsia="ru-RU"/>
              </w:rPr>
            </w:pPr>
          </w:p>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57,3</w:t>
            </w:r>
          </w:p>
        </w:tc>
      </w:tr>
      <w:tr w:rsidR="00D24CAD" w:rsidRPr="008850A2" w:rsidTr="004C1CF4">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bCs/>
                <w:sz w:val="24"/>
                <w:szCs w:val="24"/>
                <w:lang w:eastAsia="ru-RU"/>
              </w:rPr>
            </w:pPr>
          </w:p>
          <w:p w:rsidR="00D24CAD" w:rsidRPr="004C1CF4" w:rsidRDefault="00D24CAD" w:rsidP="002B3D96">
            <w:pPr>
              <w:suppressAutoHyphens/>
              <w:spacing w:after="0" w:line="240" w:lineRule="auto"/>
              <w:rPr>
                <w:rFonts w:ascii="Arial" w:eastAsia="Times New Roman" w:hAnsi="Arial" w:cs="Arial"/>
                <w:bCs/>
                <w:sz w:val="24"/>
                <w:szCs w:val="24"/>
                <w:lang w:eastAsia="ru-RU"/>
              </w:rPr>
            </w:pPr>
          </w:p>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57,3</w:t>
            </w:r>
          </w:p>
        </w:tc>
      </w:tr>
      <w:tr w:rsidR="00D24CAD" w:rsidRPr="008850A2" w:rsidTr="004C1CF4">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365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57,3</w:t>
            </w:r>
          </w:p>
        </w:tc>
      </w:tr>
      <w:tr w:rsidR="00D24CAD" w:rsidRPr="008850A2" w:rsidTr="004C1CF4">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420,5</w:t>
            </w:r>
          </w:p>
        </w:tc>
      </w:tr>
      <w:tr w:rsidR="00D24CAD" w:rsidRPr="008850A2" w:rsidTr="004C1CF4">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lastRenderedPageBreak/>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47,6</w:t>
            </w:r>
          </w:p>
        </w:tc>
      </w:tr>
      <w:tr w:rsidR="00D24CAD" w:rsidRPr="008850A2" w:rsidTr="004C1CF4">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47,6</w:t>
            </w: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4C1CF4">
              <w:rPr>
                <w:rFonts w:ascii="Arial" w:eastAsia="Times New Roman" w:hAnsi="Arial" w:cs="Arial"/>
                <w:bCs/>
                <w:sz w:val="24"/>
                <w:szCs w:val="24"/>
                <w:lang w:eastAsia="ru-RU"/>
              </w:rPr>
              <w:t>х(</w:t>
            </w:r>
            <w:proofErr w:type="gramEnd"/>
            <w:r w:rsidRPr="004C1CF4">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47,6</w:t>
            </w: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372,0</w:t>
            </w: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372,0</w:t>
            </w: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372,0</w:t>
            </w: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sz w:val="24"/>
                <w:szCs w:val="24"/>
                <w:lang w:eastAsia="ru-RU"/>
              </w:rPr>
            </w:pPr>
            <w:r w:rsidRPr="004C1CF4">
              <w:rPr>
                <w:rFonts w:ascii="Arial" w:eastAsia="Times New Roman" w:hAnsi="Arial" w:cs="Arial"/>
                <w:sz w:val="24"/>
                <w:szCs w:val="24"/>
                <w:lang w:eastAsia="ru-RU"/>
              </w:rPr>
              <w:t xml:space="preserve">         </w:t>
            </w:r>
          </w:p>
          <w:p w:rsidR="00D24CAD" w:rsidRPr="004C1CF4" w:rsidRDefault="00D24CAD" w:rsidP="002B3D96">
            <w:pPr>
              <w:suppressAutoHyphens/>
              <w:spacing w:after="0" w:line="240" w:lineRule="auto"/>
              <w:rPr>
                <w:rFonts w:ascii="Arial" w:eastAsia="Times New Roman" w:hAnsi="Arial" w:cs="Arial"/>
                <w:sz w:val="24"/>
                <w:szCs w:val="24"/>
                <w:lang w:eastAsia="ru-RU"/>
              </w:rPr>
            </w:pPr>
          </w:p>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sz w:val="24"/>
                <w:szCs w:val="24"/>
                <w:lang w:eastAsia="ru-RU"/>
              </w:rPr>
              <w:t xml:space="preserve">         372,0</w:t>
            </w: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sz w:val="24"/>
                <w:szCs w:val="24"/>
                <w:lang w:eastAsia="ru-RU"/>
              </w:rPr>
            </w:pPr>
            <w:r w:rsidRPr="004C1CF4">
              <w:rPr>
                <w:rFonts w:ascii="Arial" w:eastAsia="Times New Roman" w:hAnsi="Arial" w:cs="Arial"/>
                <w:sz w:val="24"/>
                <w:szCs w:val="24"/>
                <w:lang w:eastAsia="ru-RU"/>
              </w:rPr>
              <w:t xml:space="preserve">        </w:t>
            </w:r>
          </w:p>
          <w:p w:rsidR="00D24CAD" w:rsidRPr="004C1CF4" w:rsidRDefault="00D24CAD" w:rsidP="002B3D96">
            <w:pPr>
              <w:suppressAutoHyphens/>
              <w:spacing w:after="0" w:line="240" w:lineRule="auto"/>
              <w:rPr>
                <w:rFonts w:ascii="Arial" w:eastAsia="Times New Roman" w:hAnsi="Arial" w:cs="Arial"/>
                <w:sz w:val="24"/>
                <w:szCs w:val="24"/>
                <w:lang w:eastAsia="ru-RU"/>
              </w:rPr>
            </w:pPr>
          </w:p>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sz w:val="24"/>
                <w:szCs w:val="24"/>
                <w:lang w:eastAsia="ru-RU"/>
              </w:rPr>
              <w:t xml:space="preserve">        372,0</w:t>
            </w: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ru-RU"/>
              </w:rPr>
            </w:pPr>
          </w:p>
          <w:p w:rsidR="00D24CAD" w:rsidRPr="008850A2" w:rsidRDefault="00D24CAD" w:rsidP="002B3D96">
            <w:pPr>
              <w:suppressAutoHyphens/>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ru-RU"/>
              </w:rPr>
              <w:t xml:space="preserve">         372,0</w:t>
            </w: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Правоохранительная деятельность</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2B3D96">
            <w:pPr>
              <w:suppressAutoHyphens/>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0,9</w:t>
            </w: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ru-RU"/>
              </w:rPr>
            </w:pPr>
          </w:p>
          <w:p w:rsidR="00D24CAD" w:rsidRPr="008850A2" w:rsidRDefault="00D24CAD" w:rsidP="002B3D96">
            <w:pPr>
              <w:suppressAutoHyphens/>
              <w:spacing w:after="0" w:line="240" w:lineRule="auto"/>
              <w:rPr>
                <w:rFonts w:ascii="Arial" w:eastAsia="Times New Roman" w:hAnsi="Arial" w:cs="Arial"/>
                <w:sz w:val="24"/>
                <w:szCs w:val="24"/>
                <w:lang w:eastAsia="ru-RU"/>
              </w:rPr>
            </w:pPr>
          </w:p>
          <w:p w:rsidR="00D24CAD" w:rsidRPr="008850A2" w:rsidRDefault="00D24CAD" w:rsidP="002B3D96">
            <w:pPr>
              <w:suppressAutoHyphens/>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0,9</w:t>
            </w:r>
          </w:p>
        </w:tc>
      </w:tr>
      <w:tr w:rsidR="00D24CAD" w:rsidRPr="008850A2" w:rsidTr="004C1CF4">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2754,4</w:t>
            </w:r>
          </w:p>
        </w:tc>
      </w:tr>
      <w:tr w:rsidR="00D24CAD" w:rsidRPr="008850A2" w:rsidTr="004C1CF4">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01.2.01.</w:t>
            </w:r>
            <w:r w:rsidRPr="008850A2">
              <w:rPr>
                <w:rFonts w:ascii="Arial" w:eastAsia="Times New Roman" w:hAnsi="Arial" w:cs="Arial"/>
                <w:bCs/>
                <w:sz w:val="24"/>
                <w:szCs w:val="24"/>
                <w:lang w:val="en-US" w:eastAsia="ru-RU"/>
              </w:rPr>
              <w:t>S</w:t>
            </w:r>
            <w:r w:rsidRPr="008850A2">
              <w:rPr>
                <w:rFonts w:ascii="Arial" w:eastAsia="Times New Roman" w:hAnsi="Arial" w:cs="Arial"/>
                <w:bCs/>
                <w:sz w:val="24"/>
                <w:szCs w:val="24"/>
                <w:lang w:eastAsia="ru-RU"/>
              </w:rPr>
              <w:t>1930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540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22,4</w:t>
            </w: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01.2.01.</w:t>
            </w:r>
            <w:r w:rsidRPr="008850A2">
              <w:rPr>
                <w:rFonts w:ascii="Arial" w:eastAsia="Times New Roman" w:hAnsi="Arial" w:cs="Arial"/>
                <w:bCs/>
                <w:sz w:val="24"/>
                <w:szCs w:val="24"/>
                <w:lang w:val="en-US" w:eastAsia="ru-RU"/>
              </w:rPr>
              <w:t>S</w:t>
            </w:r>
            <w:r w:rsidRPr="008850A2">
              <w:rPr>
                <w:rFonts w:ascii="Arial" w:eastAsia="Times New Roman" w:hAnsi="Arial" w:cs="Arial"/>
                <w:bCs/>
                <w:sz w:val="24"/>
                <w:szCs w:val="24"/>
                <w:lang w:eastAsia="ru-RU"/>
              </w:rPr>
              <w:t>1930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540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2216,0</w:t>
            </w:r>
          </w:p>
        </w:tc>
      </w:tr>
      <w:tr w:rsidR="00D24CAD" w:rsidRPr="008850A2" w:rsidTr="004C1CF4">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p>
        </w:tc>
      </w:tr>
      <w:tr w:rsidR="00D24CAD" w:rsidRPr="008850A2" w:rsidTr="004C1CF4">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t>516,0</w:t>
            </w:r>
          </w:p>
        </w:tc>
      </w:tr>
      <w:tr w:rsidR="00D24CAD" w:rsidRPr="008850A2" w:rsidTr="004C1CF4">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Подпрограмма «Развитие внутри поселковых дорог» Основное </w:t>
            </w:r>
            <w:r w:rsidRPr="004C1CF4">
              <w:rPr>
                <w:rFonts w:ascii="Arial" w:eastAsia="Times New Roman" w:hAnsi="Arial" w:cs="Arial"/>
                <w:bCs/>
                <w:sz w:val="24"/>
                <w:szCs w:val="24"/>
                <w:lang w:eastAsia="ru-RU"/>
              </w:rPr>
              <w:lastRenderedPageBreak/>
              <w:t>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4C1CF4">
              <w:rPr>
                <w:rFonts w:ascii="Arial" w:eastAsia="Times New Roman" w:hAnsi="Arial" w:cs="Arial"/>
                <w:bCs/>
                <w:sz w:val="24"/>
                <w:szCs w:val="24"/>
                <w:lang w:eastAsia="ru-RU"/>
              </w:rPr>
              <w:t>х(</w:t>
            </w:r>
            <w:proofErr w:type="gramEnd"/>
            <w:r w:rsidRPr="004C1CF4">
              <w:rPr>
                <w:rFonts w:ascii="Arial" w:eastAsia="Times New Roman" w:hAnsi="Arial" w:cs="Arial"/>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p>
        </w:tc>
      </w:tr>
      <w:tr w:rsidR="00D24CAD" w:rsidRPr="008850A2" w:rsidTr="004C1CF4">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ar-SA"/>
              </w:rPr>
              <w:t>516,0</w:t>
            </w:r>
          </w:p>
        </w:tc>
      </w:tr>
      <w:tr w:rsidR="00D24CAD" w:rsidRPr="008850A2" w:rsidTr="004C1CF4">
        <w:trPr>
          <w:trHeight w:val="35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3061,15</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2036,1</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01.3.02.20060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340,0</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703,4</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212,4</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304,3</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01.3.03.10040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61,0</w:t>
            </w:r>
          </w:p>
        </w:tc>
      </w:tr>
      <w:tr w:rsidR="00D24CAD" w:rsidRPr="008850A2" w:rsidTr="004C1CF4">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415,0</w:t>
            </w:r>
          </w:p>
        </w:tc>
      </w:tr>
      <w:tr w:rsidR="00D24CAD" w:rsidRPr="008850A2" w:rsidTr="004C1CF4">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3804,45</w:t>
            </w:r>
          </w:p>
        </w:tc>
      </w:tr>
      <w:tr w:rsidR="00D24CAD" w:rsidRPr="008850A2" w:rsidTr="004C1CF4">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500,0</w:t>
            </w:r>
          </w:p>
        </w:tc>
      </w:tr>
      <w:tr w:rsidR="00D24CAD" w:rsidRPr="008850A2" w:rsidTr="004C1CF4">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500,0</w:t>
            </w:r>
          </w:p>
        </w:tc>
      </w:tr>
      <w:tr w:rsidR="00D24CAD" w:rsidRPr="008850A2" w:rsidTr="004C1CF4">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lastRenderedPageBreak/>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4C1CF4">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4C1CF4">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r>
      <w:tr w:rsidR="00D24CAD" w:rsidRPr="008850A2" w:rsidTr="004C1CF4">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r>
      <w:tr w:rsidR="00D24CAD" w:rsidRPr="008850A2" w:rsidTr="004C1CF4">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2042,2</w:t>
            </w:r>
          </w:p>
        </w:tc>
      </w:tr>
      <w:tr w:rsidR="00D24CAD" w:rsidRPr="008850A2" w:rsidTr="004C1CF4">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2042,2</w:t>
            </w:r>
          </w:p>
        </w:tc>
      </w:tr>
      <w:tr w:rsidR="00D24CAD" w:rsidRPr="008850A2" w:rsidTr="004C1CF4">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262,8</w:t>
            </w:r>
          </w:p>
        </w:tc>
      </w:tr>
      <w:tr w:rsidR="00D24CAD" w:rsidRPr="008850A2" w:rsidTr="004C1CF4">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79,4</w:t>
            </w:r>
          </w:p>
        </w:tc>
      </w:tr>
      <w:tr w:rsidR="00D24CAD" w:rsidRPr="008850A2" w:rsidTr="004C1CF4">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859,0</w:t>
            </w:r>
          </w:p>
        </w:tc>
      </w:tr>
      <w:tr w:rsidR="00D24CAD" w:rsidRPr="008850A2" w:rsidTr="004C1CF4">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13,0</w:t>
            </w:r>
          </w:p>
        </w:tc>
      </w:tr>
      <w:tr w:rsidR="00D24CAD" w:rsidRPr="008850A2" w:rsidTr="004C1CF4">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i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Подпрограмма «Реализация молодежной политики </w:t>
            </w:r>
            <w:proofErr w:type="gramStart"/>
            <w:r w:rsidRPr="004C1CF4">
              <w:rPr>
                <w:rFonts w:ascii="Arial" w:eastAsia="Times New Roman" w:hAnsi="Arial" w:cs="Arial"/>
                <w:bCs/>
                <w:sz w:val="24"/>
                <w:szCs w:val="24"/>
                <w:lang w:eastAsia="ru-RU"/>
              </w:rPr>
              <w:t>на</w:t>
            </w:r>
            <w:proofErr w:type="gramEnd"/>
            <w:r w:rsidRPr="004C1CF4">
              <w:rPr>
                <w:rFonts w:ascii="Arial" w:eastAsia="Times New Roman" w:hAnsi="Arial" w:cs="Arial"/>
                <w:bCs/>
                <w:sz w:val="24"/>
                <w:szCs w:val="24"/>
                <w:lang w:eastAsia="ru-RU"/>
              </w:rPr>
              <w:t xml:space="preserve"> </w:t>
            </w:r>
          </w:p>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8,0</w:t>
            </w:r>
          </w:p>
        </w:tc>
      </w:tr>
      <w:tr w:rsidR="00D24CAD" w:rsidRPr="008850A2" w:rsidTr="004C1CF4">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Основное мероприятие «Организация </w:t>
            </w:r>
            <w:proofErr w:type="gramStart"/>
            <w:r w:rsidRPr="004C1CF4">
              <w:rPr>
                <w:rFonts w:ascii="Arial" w:eastAsia="Times New Roman" w:hAnsi="Arial" w:cs="Arial"/>
                <w:bCs/>
                <w:sz w:val="24"/>
                <w:szCs w:val="24"/>
                <w:lang w:eastAsia="ru-RU"/>
              </w:rPr>
              <w:t>оздоровительной</w:t>
            </w:r>
            <w:proofErr w:type="gramEnd"/>
            <w:r w:rsidRPr="004C1CF4">
              <w:rPr>
                <w:rFonts w:ascii="Arial" w:eastAsia="Times New Roman" w:hAnsi="Arial" w:cs="Arial"/>
                <w:bCs/>
                <w:sz w:val="24"/>
                <w:szCs w:val="24"/>
                <w:lang w:eastAsia="ru-RU"/>
              </w:rPr>
              <w:t xml:space="preserve"> </w:t>
            </w:r>
          </w:p>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4,0</w:t>
            </w:r>
          </w:p>
        </w:tc>
      </w:tr>
      <w:tr w:rsidR="00D24CAD" w:rsidRPr="008850A2" w:rsidTr="004C1CF4">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4C1CF4">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Детей и подростков, их оздоровления и обеспечение безопасного </w:t>
            </w:r>
            <w:r w:rsidRPr="008850A2">
              <w:rPr>
                <w:rFonts w:ascii="Arial" w:eastAsia="Times New Roman" w:hAnsi="Arial" w:cs="Arial"/>
                <w:bCs/>
                <w:sz w:val="24"/>
                <w:szCs w:val="24"/>
                <w:lang w:eastAsia="ru-RU"/>
              </w:rPr>
              <w:lastRenderedPageBreak/>
              <w:t>пребывания детей в организациях отдыха</w:t>
            </w:r>
          </w:p>
          <w:p w:rsidR="00D24CAD" w:rsidRPr="008850A2" w:rsidRDefault="00D24CAD" w:rsidP="002B3D96">
            <w:pPr>
              <w:spacing w:after="0" w:line="240" w:lineRule="auto"/>
              <w:rPr>
                <w:rFonts w:ascii="Arial" w:eastAsia="Times New Roman" w:hAnsi="Arial" w:cs="Arial"/>
                <w:b/>
                <w:bCs/>
                <w:iCs/>
                <w:sz w:val="24"/>
                <w:szCs w:val="24"/>
                <w:lang w:eastAsia="ru-RU"/>
              </w:rPr>
            </w:pPr>
            <w:r w:rsidRPr="008850A2">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4C1CF4">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 xml:space="preserve">Создание оптимальных условий для комплексного решения вопросов обеспечения полноценного отдыха </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4C1CF4">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i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w:t>
            </w:r>
          </w:p>
        </w:tc>
      </w:tr>
      <w:tr w:rsidR="00D24CAD" w:rsidRPr="008850A2" w:rsidTr="004C1CF4">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w:t>
            </w:r>
          </w:p>
        </w:tc>
      </w:tr>
      <w:tr w:rsidR="00D24CAD" w:rsidRPr="008850A2" w:rsidTr="004C1CF4">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4C1CF4">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4C1CF4">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4C1CF4">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208,1</w:t>
            </w:r>
          </w:p>
        </w:tc>
      </w:tr>
      <w:tr w:rsidR="00D24CAD" w:rsidRPr="008850A2" w:rsidTr="004C1CF4">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198,1</w:t>
            </w:r>
          </w:p>
        </w:tc>
      </w:tr>
      <w:tr w:rsidR="00D24CAD" w:rsidRPr="008850A2" w:rsidTr="004C1CF4">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Доплата к пенсиям </w:t>
            </w:r>
            <w:proofErr w:type="gramStart"/>
            <w:r w:rsidRPr="004C1CF4">
              <w:rPr>
                <w:rFonts w:ascii="Arial" w:eastAsia="Times New Roman" w:hAnsi="Arial" w:cs="Arial"/>
                <w:bCs/>
                <w:sz w:val="24"/>
                <w:szCs w:val="24"/>
                <w:lang w:eastAsia="ru-RU"/>
              </w:rPr>
              <w:t>государственных</w:t>
            </w:r>
            <w:proofErr w:type="gramEnd"/>
          </w:p>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r>
      <w:tr w:rsidR="00D24CAD" w:rsidRPr="008850A2" w:rsidTr="004C1CF4">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321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Подпрограмма </w:t>
            </w:r>
            <w:proofErr w:type="gramStart"/>
            <w:r w:rsidRPr="004C1CF4">
              <w:rPr>
                <w:rFonts w:ascii="Arial" w:eastAsia="Times New Roman" w:hAnsi="Arial" w:cs="Arial"/>
                <w:bCs/>
                <w:sz w:val="24"/>
                <w:szCs w:val="24"/>
                <w:lang w:eastAsia="ru-RU"/>
              </w:rPr>
              <w:t xml:space="preserve">( </w:t>
            </w:r>
            <w:proofErr w:type="gramEnd"/>
            <w:r w:rsidRPr="004C1CF4">
              <w:rPr>
                <w:rFonts w:ascii="Arial" w:eastAsia="Times New Roman" w:hAnsi="Arial" w:cs="Arial"/>
                <w:bCs/>
                <w:sz w:val="24"/>
                <w:szCs w:val="24"/>
                <w:lang w:eastAsia="ru-RU"/>
              </w:rPr>
              <w:t>мероприятия в социальной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4C1CF4">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10,0</w:t>
            </w:r>
          </w:p>
        </w:tc>
      </w:tr>
      <w:tr w:rsidR="00D24CAD" w:rsidRPr="008850A2" w:rsidTr="004C1CF4">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lastRenderedPageBreak/>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8850A2" w:rsidTr="004C1CF4">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8850A2" w:rsidTr="004C1CF4">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8850A2" w:rsidTr="004C1CF4">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8850A2" w:rsidTr="004C1CF4">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15088,15</w:t>
            </w:r>
          </w:p>
        </w:tc>
      </w:tr>
      <w:tr w:rsidR="00D24CAD" w:rsidRPr="008850A2" w:rsidTr="004C1CF4">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r>
    </w:tbl>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uppressAutoHyphens/>
        <w:spacing w:after="0" w:line="240" w:lineRule="auto"/>
        <w:rPr>
          <w:rFonts w:ascii="Arial" w:eastAsia="Times New Roman" w:hAnsi="Arial" w:cs="Arial"/>
          <w:sz w:val="24"/>
          <w:szCs w:val="24"/>
          <w:lang w:eastAsia="ar-SA"/>
        </w:rPr>
      </w:pPr>
    </w:p>
    <w:p w:rsidR="004C1CF4" w:rsidRDefault="004C1CF4" w:rsidP="00D24CAD">
      <w:pPr>
        <w:suppressAutoHyphens/>
        <w:spacing w:after="0" w:line="240" w:lineRule="auto"/>
        <w:jc w:val="right"/>
        <w:rPr>
          <w:rFonts w:ascii="Arial" w:eastAsia="Times New Roman" w:hAnsi="Arial" w:cs="Arial"/>
          <w:sz w:val="24"/>
          <w:szCs w:val="24"/>
          <w:lang w:eastAsia="ar-SA"/>
        </w:rPr>
      </w:pPr>
    </w:p>
    <w:p w:rsidR="00D24CAD" w:rsidRPr="008850A2" w:rsidRDefault="00D24CAD" w:rsidP="00D24CAD">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lastRenderedPageBreak/>
        <w:t>Приложение №14</w:t>
      </w:r>
    </w:p>
    <w:p w:rsidR="00D24CAD" w:rsidRPr="008850A2" w:rsidRDefault="00D24CAD" w:rsidP="00D24CAD">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                                                                 к решению Совета депутатов </w:t>
      </w:r>
    </w:p>
    <w:p w:rsidR="00D24CAD" w:rsidRPr="008850A2" w:rsidRDefault="00D24CAD" w:rsidP="00D24CAD">
      <w:pPr>
        <w:spacing w:after="0" w:line="240" w:lineRule="auto"/>
        <w:jc w:val="right"/>
        <w:rPr>
          <w:rFonts w:ascii="Arial" w:eastAsia="Times New Roman" w:hAnsi="Arial" w:cs="Arial"/>
          <w:sz w:val="24"/>
          <w:szCs w:val="24"/>
          <w:lang w:eastAsia="ru-RU"/>
        </w:rPr>
      </w:pPr>
    </w:p>
    <w:p w:rsidR="00D24CAD" w:rsidRPr="008850A2" w:rsidRDefault="00D24CAD" w:rsidP="00D24CAD">
      <w:pPr>
        <w:suppressAutoHyphens/>
        <w:spacing w:after="0" w:line="240" w:lineRule="auto"/>
        <w:jc w:val="right"/>
        <w:rPr>
          <w:rFonts w:ascii="Arial" w:eastAsia="Times New Roman" w:hAnsi="Arial" w:cs="Arial"/>
          <w:sz w:val="24"/>
          <w:szCs w:val="24"/>
          <w:lang w:eastAsia="ar-SA"/>
        </w:rPr>
      </w:pPr>
    </w:p>
    <w:p w:rsidR="00D24CAD" w:rsidRPr="008850A2" w:rsidRDefault="00D24CAD" w:rsidP="00D24CAD">
      <w:pPr>
        <w:suppressAutoHyphens/>
        <w:spacing w:after="0" w:line="240" w:lineRule="auto"/>
        <w:jc w:val="right"/>
        <w:rPr>
          <w:rFonts w:ascii="Arial" w:eastAsia="Times New Roman" w:hAnsi="Arial" w:cs="Arial"/>
          <w:sz w:val="24"/>
          <w:szCs w:val="24"/>
          <w:lang w:eastAsia="ar-SA"/>
        </w:rPr>
      </w:pP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 xml:space="preserve">Распределение </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расходов местного бюджета по ведомственной классификации расходов бюджетов Российской Федерации на 2021-2023 гг.</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p>
    <w:tbl>
      <w:tblPr>
        <w:tblW w:w="1077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gridCol w:w="850"/>
      </w:tblGrid>
      <w:tr w:rsidR="00D24CAD" w:rsidRPr="008850A2" w:rsidTr="002B3D96">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D24CAD" w:rsidRPr="008850A2" w:rsidRDefault="00D24CAD" w:rsidP="002B3D96">
            <w:pPr>
              <w:suppressAutoHyphens/>
              <w:spacing w:after="0" w:line="240" w:lineRule="auto"/>
              <w:jc w:val="right"/>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roofErr w:type="spellStart"/>
            <w:proofErr w:type="gramStart"/>
            <w:r w:rsidRPr="008850A2">
              <w:rPr>
                <w:rFonts w:ascii="Arial" w:eastAsia="Times New Roman" w:hAnsi="Arial" w:cs="Arial"/>
                <w:b/>
                <w:bCs/>
                <w:sz w:val="24"/>
                <w:szCs w:val="24"/>
                <w:lang w:eastAsia="ru-RU"/>
              </w:rPr>
              <w:t>Подраз</w:t>
            </w:r>
            <w:proofErr w:type="spellEnd"/>
            <w:r w:rsidRPr="008850A2">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вид </w:t>
            </w:r>
          </w:p>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2022</w:t>
            </w:r>
          </w:p>
        </w:tc>
        <w:tc>
          <w:tcPr>
            <w:tcW w:w="850" w:type="dxa"/>
            <w:tcBorders>
              <w:top w:val="single" w:sz="8" w:space="0" w:color="auto"/>
              <w:left w:val="single" w:sz="8" w:space="0" w:color="auto"/>
              <w:bottom w:val="single" w:sz="8" w:space="0" w:color="000000"/>
              <w:right w:val="single" w:sz="8" w:space="0" w:color="auto"/>
            </w:tcBorders>
          </w:tcPr>
          <w:p w:rsidR="00D24CAD" w:rsidRPr="008850A2" w:rsidRDefault="00D24CAD" w:rsidP="002B3D96">
            <w:pPr>
              <w:spacing w:after="0" w:line="240" w:lineRule="auto"/>
              <w:rPr>
                <w:rFonts w:ascii="Arial" w:eastAsia="Times New Roman" w:hAnsi="Arial" w:cs="Arial"/>
                <w:b/>
                <w:bCs/>
                <w:sz w:val="24"/>
                <w:szCs w:val="24"/>
                <w:lang w:eastAsia="ru-RU"/>
              </w:rPr>
            </w:pPr>
          </w:p>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2023</w:t>
            </w:r>
          </w:p>
        </w:tc>
      </w:tr>
      <w:tr w:rsidR="00D24CAD" w:rsidRPr="008850A2" w:rsidTr="002B3D96">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5287,73</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b/>
                <w:sz w:val="24"/>
                <w:szCs w:val="24"/>
                <w:lang w:eastAsia="ru-RU"/>
              </w:rPr>
            </w:pPr>
          </w:p>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5616,38</w:t>
            </w:r>
          </w:p>
        </w:tc>
      </w:tr>
      <w:tr w:rsidR="00D24CAD" w:rsidRPr="008850A2" w:rsidTr="002B3D96">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758,7</w:t>
            </w:r>
          </w:p>
        </w:tc>
      </w:tr>
      <w:tr w:rsidR="00D24CAD" w:rsidRPr="008850A2" w:rsidTr="002B3D96">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758,7</w:t>
            </w:r>
          </w:p>
        </w:tc>
      </w:tr>
      <w:tr w:rsidR="00D24CAD" w:rsidRPr="008850A2" w:rsidTr="002B3D96">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iCs/>
                <w:sz w:val="24"/>
                <w:szCs w:val="24"/>
                <w:lang w:eastAsia="ru-RU"/>
              </w:rPr>
            </w:pPr>
            <w:r w:rsidRPr="004C1CF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582,5</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582,5</w:t>
            </w:r>
          </w:p>
        </w:tc>
      </w:tr>
      <w:tr w:rsidR="00D24CAD" w:rsidRPr="008850A2" w:rsidTr="002B3D96">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iCs/>
                <w:sz w:val="24"/>
                <w:szCs w:val="24"/>
                <w:lang w:eastAsia="ru-RU"/>
              </w:rPr>
            </w:pPr>
            <w:r w:rsidRPr="004C1CF4">
              <w:rPr>
                <w:rFonts w:ascii="Arial" w:eastAsia="Times New Roman" w:hAnsi="Arial" w:cs="Arial"/>
                <w:bCs/>
                <w:iCs/>
                <w:sz w:val="24"/>
                <w:szCs w:val="24"/>
                <w:lang w:eastAsia="ru-RU"/>
              </w:rPr>
              <w:t>Иные выплаты персоналу государственны</w:t>
            </w:r>
            <w:proofErr w:type="gramStart"/>
            <w:r w:rsidRPr="004C1CF4">
              <w:rPr>
                <w:rFonts w:ascii="Arial" w:eastAsia="Times New Roman" w:hAnsi="Arial" w:cs="Arial"/>
                <w:bCs/>
                <w:iCs/>
                <w:sz w:val="24"/>
                <w:szCs w:val="24"/>
                <w:lang w:eastAsia="ru-RU"/>
              </w:rPr>
              <w:t>х(</w:t>
            </w:r>
            <w:proofErr w:type="gramEnd"/>
            <w:r w:rsidRPr="004C1CF4">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iCs/>
                <w:sz w:val="24"/>
                <w:szCs w:val="24"/>
                <w:lang w:eastAsia="ru-RU"/>
              </w:rPr>
            </w:pPr>
            <w:r w:rsidRPr="004C1CF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176,2</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176,2</w:t>
            </w:r>
          </w:p>
        </w:tc>
      </w:tr>
      <w:tr w:rsidR="00D24CAD" w:rsidRPr="008850A2" w:rsidTr="002B3D96">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1293,7</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1293,7</w:t>
            </w:r>
          </w:p>
        </w:tc>
      </w:tr>
      <w:tr w:rsidR="00D24CAD" w:rsidRPr="008850A2" w:rsidTr="002B3D96">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825,2</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825,2</w:t>
            </w:r>
          </w:p>
        </w:tc>
      </w:tr>
      <w:tr w:rsidR="00D24CAD" w:rsidRPr="008850A2" w:rsidTr="002B3D96">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Иные выплаты персоналу государственны</w:t>
            </w:r>
            <w:proofErr w:type="gramStart"/>
            <w:r w:rsidRPr="008850A2">
              <w:rPr>
                <w:rFonts w:ascii="Arial" w:eastAsia="Times New Roman" w:hAnsi="Arial" w:cs="Arial"/>
                <w:bCs/>
                <w:iCs/>
                <w:sz w:val="24"/>
                <w:szCs w:val="24"/>
                <w:lang w:eastAsia="ru-RU"/>
              </w:rPr>
              <w:t>х(</w:t>
            </w:r>
            <w:proofErr w:type="gramEnd"/>
            <w:r w:rsidRPr="008850A2">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sz w:val="24"/>
                <w:szCs w:val="24"/>
                <w:lang w:eastAsia="ar-SA"/>
              </w:rPr>
              <w:t xml:space="preserve">Взносы по обязательному социальному страхованию на выплаты  по оплате труда работников и иные выплаты работникам государственных (муниципальных) </w:t>
            </w:r>
            <w:r w:rsidRPr="008850A2">
              <w:rPr>
                <w:rFonts w:ascii="Arial" w:eastAsia="Times New Roman" w:hAnsi="Arial" w:cs="Arial"/>
                <w:sz w:val="24"/>
                <w:szCs w:val="24"/>
                <w:lang w:eastAsia="ar-SA"/>
              </w:rPr>
              <w:lastRenderedPageBreak/>
              <w:t>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249,2</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249,2</w:t>
            </w:r>
          </w:p>
        </w:tc>
      </w:tr>
      <w:tr w:rsidR="00D24CAD" w:rsidRPr="008850A2" w:rsidTr="002B3D96">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iCs/>
                <w:sz w:val="24"/>
                <w:szCs w:val="24"/>
                <w:lang w:eastAsia="ru-RU"/>
              </w:rPr>
            </w:pPr>
            <w:r w:rsidRPr="004C1CF4">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64,9</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64,9</w:t>
            </w:r>
          </w:p>
        </w:tc>
      </w:tr>
      <w:tr w:rsidR="00D24CAD" w:rsidRPr="008850A2" w:rsidTr="002B3D96">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iCs/>
                <w:sz w:val="24"/>
                <w:szCs w:val="24"/>
                <w:lang w:eastAsia="ru-RU"/>
              </w:rPr>
            </w:pPr>
            <w:r w:rsidRPr="004C1CF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85,0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85,0</w:t>
            </w:r>
          </w:p>
        </w:tc>
      </w:tr>
      <w:tr w:rsidR="00D24CAD" w:rsidRPr="008850A2" w:rsidTr="002B3D96">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iCs/>
                <w:sz w:val="24"/>
                <w:szCs w:val="24"/>
                <w:lang w:eastAsia="ru-RU"/>
              </w:rPr>
            </w:pPr>
            <w:r w:rsidRPr="004C1CF4">
              <w:rPr>
                <w:rFonts w:ascii="Arial" w:eastAsia="Times New Roman" w:hAnsi="Arial" w:cs="Arial"/>
                <w:color w:val="000000"/>
                <w:spacing w:val="-3"/>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5,4</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5,4</w:t>
            </w:r>
          </w:p>
        </w:tc>
      </w:tr>
      <w:tr w:rsidR="00D24CAD" w:rsidRPr="008850A2" w:rsidTr="002B3D96">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iCs/>
                <w:sz w:val="24"/>
                <w:szCs w:val="24"/>
                <w:lang w:eastAsia="ru-RU"/>
              </w:rPr>
            </w:pPr>
            <w:r w:rsidRPr="004C1CF4">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iCs/>
                <w:sz w:val="24"/>
                <w:szCs w:val="24"/>
                <w:lang w:eastAsia="ru-RU"/>
              </w:rPr>
            </w:pPr>
            <w:r w:rsidRPr="004C1CF4">
              <w:rPr>
                <w:rFonts w:ascii="Arial" w:eastAsia="Times New Roman" w:hAnsi="Arial" w:cs="Arial"/>
                <w:bCs/>
                <w:iCs/>
                <w:sz w:val="24"/>
                <w:szCs w:val="24"/>
                <w:lang w:eastAsia="ru-RU"/>
              </w:rPr>
              <w:t xml:space="preserve">Уплата прочих налогов, сборов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11,5</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11,5</w:t>
            </w:r>
          </w:p>
        </w:tc>
      </w:tr>
      <w:tr w:rsidR="00D24CAD" w:rsidRPr="008850A2" w:rsidTr="002B3D96">
        <w:trPr>
          <w:trHeight w:val="4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r w:rsidRPr="004C1CF4">
              <w:rPr>
                <w:rFonts w:ascii="Arial" w:eastAsia="Times New Roman" w:hAnsi="Arial" w:cs="Arial"/>
                <w:bCs/>
                <w:sz w:val="24"/>
                <w:szCs w:val="24"/>
                <w:lang w:eastAsia="ru-RU"/>
              </w:rPr>
              <w:t>Организация обеспечения деятельности административных комиссий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2,5</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2,5</w:t>
            </w:r>
          </w:p>
        </w:tc>
      </w:tr>
      <w:tr w:rsidR="00D24CAD" w:rsidRPr="008850A2" w:rsidTr="002B3D96">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r w:rsidRPr="004C1CF4">
              <w:rPr>
                <w:rFonts w:ascii="Arial" w:eastAsia="Times New Roman" w:hAnsi="Arial" w:cs="Arial"/>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4C1CF4">
              <w:rPr>
                <w:rFonts w:ascii="Arial" w:eastAsia="Times New Roman" w:hAnsi="Arial" w:cs="Arial"/>
                <w:color w:val="000000"/>
                <w:spacing w:val="-3"/>
                <w:sz w:val="24"/>
                <w:szCs w:val="24"/>
                <w:lang w:eastAsia="ru-RU"/>
              </w:rPr>
              <w:t>о(</w:t>
            </w:r>
            <w:proofErr w:type="gramEnd"/>
            <w:r w:rsidRPr="004C1CF4">
              <w:rPr>
                <w:rFonts w:ascii="Arial" w:eastAsia="Times New Roman" w:hAnsi="Arial" w:cs="Arial"/>
                <w:color w:val="000000"/>
                <w:spacing w:val="-3"/>
                <w:sz w:val="24"/>
                <w:szCs w:val="24"/>
                <w:lang w:eastAsia="ru-RU"/>
              </w:rPr>
              <w:t>финансово- бюджетного) надзора</w:t>
            </w:r>
          </w:p>
          <w:p w:rsidR="00D24CAD" w:rsidRPr="004C1CF4"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r>
      <w:tr w:rsidR="00D24CAD" w:rsidRPr="008850A2" w:rsidTr="002B3D96">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hd w:val="clear" w:color="auto" w:fill="FFFFFF"/>
              <w:spacing w:after="0" w:line="254" w:lineRule="exact"/>
              <w:ind w:right="211"/>
              <w:rPr>
                <w:rFonts w:ascii="Arial" w:eastAsia="Times New Roman" w:hAnsi="Arial" w:cs="Arial"/>
                <w:b/>
                <w:color w:val="000000"/>
                <w:spacing w:val="-3"/>
                <w:sz w:val="24"/>
                <w:szCs w:val="24"/>
                <w:lang w:eastAsia="ru-RU"/>
              </w:rPr>
            </w:pPr>
            <w:r w:rsidRPr="008850A2">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34,0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34,0</w:t>
            </w:r>
          </w:p>
        </w:tc>
      </w:tr>
      <w:tr w:rsidR="00D24CAD" w:rsidRPr="008850A2" w:rsidTr="002B3D96">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hd w:val="clear" w:color="auto" w:fill="FFFFFF"/>
              <w:spacing w:after="0" w:line="254" w:lineRule="exact"/>
              <w:ind w:right="211"/>
              <w:rPr>
                <w:rFonts w:ascii="Arial" w:eastAsia="Times New Roman" w:hAnsi="Arial" w:cs="Arial"/>
                <w:bCs/>
                <w:sz w:val="24"/>
                <w:szCs w:val="24"/>
                <w:lang w:eastAsia="ru-RU"/>
              </w:rPr>
            </w:pPr>
            <w:r w:rsidRPr="008850A2">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34,0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34,0</w:t>
            </w:r>
          </w:p>
        </w:tc>
      </w:tr>
      <w:tr w:rsidR="00D24CAD" w:rsidRPr="008850A2" w:rsidTr="002B3D96">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r>
      <w:tr w:rsidR="00D24CAD" w:rsidRPr="008850A2" w:rsidTr="002B3D96">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rPr>
                <w:rFonts w:ascii="Arial" w:eastAsia="Times New Roman" w:hAnsi="Arial" w:cs="Arial"/>
                <w:sz w:val="24"/>
                <w:szCs w:val="24"/>
                <w:lang w:eastAsia="ar-SA"/>
              </w:rPr>
            </w:pPr>
            <w:r w:rsidRPr="008850A2">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2834,67</w:t>
            </w: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2383,67</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576,2</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576,2</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1106,7</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1106,7</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iCs/>
                <w:sz w:val="24"/>
                <w:szCs w:val="24"/>
                <w:lang w:eastAsia="ru-RU"/>
              </w:rPr>
              <w:t xml:space="preserve">Взносы по обязательному социальному страхованию на выплаты  по оплате труда работников и иные выплаты работникам казенных </w:t>
            </w:r>
            <w:r w:rsidRPr="008850A2">
              <w:rPr>
                <w:rFonts w:ascii="Arial" w:eastAsia="Times New Roman" w:hAnsi="Arial" w:cs="Arial"/>
                <w:bCs/>
                <w:iCs/>
                <w:sz w:val="24"/>
                <w:szCs w:val="24"/>
                <w:lang w:eastAsia="ru-RU"/>
              </w:rPr>
              <w:lastRenderedPageBreak/>
              <w:t>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334,2</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334,2</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210,0</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210,0</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358,2</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358,2</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108,2</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108,2</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87,17</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87,17</w:t>
            </w:r>
          </w:p>
        </w:tc>
      </w:tr>
      <w:tr w:rsidR="00D24CAD" w:rsidRPr="008850A2" w:rsidTr="002B3D96">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Условно утвержденные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suppressAutoHyphens/>
              <w:spacing w:after="0" w:line="240" w:lineRule="auto"/>
              <w:jc w:val="right"/>
              <w:rPr>
                <w:rFonts w:ascii="Arial" w:eastAsia="Times New Roman" w:hAnsi="Arial" w:cs="Arial"/>
                <w:sz w:val="24"/>
                <w:szCs w:val="24"/>
                <w:lang w:eastAsia="ar-SA"/>
              </w:rPr>
            </w:pPr>
          </w:p>
          <w:p w:rsidR="00D24CAD" w:rsidRPr="008850A2" w:rsidRDefault="00D24CAD" w:rsidP="002B3D96">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t>316,6</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645,17</w:t>
            </w:r>
          </w:p>
        </w:tc>
      </w:tr>
      <w:tr w:rsidR="00D24CAD" w:rsidRPr="008850A2" w:rsidTr="002B3D96">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b/>
                <w:sz w:val="24"/>
                <w:szCs w:val="24"/>
                <w:lang w:eastAsia="ru-RU"/>
              </w:rPr>
            </w:pPr>
          </w:p>
        </w:tc>
      </w:tr>
      <w:tr w:rsidR="00D24CAD" w:rsidRPr="008850A2" w:rsidTr="002B3D96">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bCs/>
                <w:sz w:val="24"/>
                <w:szCs w:val="24"/>
                <w:lang w:eastAsia="ru-RU"/>
              </w:rPr>
            </w:pPr>
          </w:p>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60,0</w:t>
            </w:r>
          </w:p>
        </w:tc>
      </w:tr>
      <w:tr w:rsidR="00D24CAD" w:rsidRPr="008850A2" w:rsidTr="002B3D96">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bCs/>
                <w:sz w:val="24"/>
                <w:szCs w:val="24"/>
                <w:lang w:eastAsia="ru-RU"/>
              </w:rPr>
            </w:pPr>
          </w:p>
          <w:p w:rsidR="00D24CAD" w:rsidRPr="004C1CF4" w:rsidRDefault="00D24CAD" w:rsidP="002B3D96">
            <w:pPr>
              <w:suppressAutoHyphens/>
              <w:spacing w:after="0" w:line="240" w:lineRule="auto"/>
              <w:rPr>
                <w:rFonts w:ascii="Arial" w:eastAsia="Times New Roman" w:hAnsi="Arial" w:cs="Arial"/>
                <w:bCs/>
                <w:sz w:val="24"/>
                <w:szCs w:val="24"/>
                <w:lang w:eastAsia="ru-RU"/>
              </w:rPr>
            </w:pPr>
          </w:p>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p>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60,0</w:t>
            </w:r>
          </w:p>
        </w:tc>
      </w:tr>
      <w:tr w:rsidR="00D24CAD" w:rsidRPr="008850A2" w:rsidTr="002B3D96">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60,0</w:t>
            </w:r>
          </w:p>
        </w:tc>
      </w:tr>
      <w:tr w:rsidR="00D24CAD" w:rsidRPr="008850A2" w:rsidTr="002B3D96">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126,5</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126,5</w:t>
            </w:r>
          </w:p>
        </w:tc>
      </w:tr>
      <w:tr w:rsidR="00D24CAD" w:rsidRPr="008850A2" w:rsidTr="002B3D96">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r>
      <w:tr w:rsidR="00D24CAD" w:rsidRPr="008850A2" w:rsidTr="002B3D96">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r>
      <w:tr w:rsidR="00D24CAD" w:rsidRPr="008850A2" w:rsidTr="002B3D96">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4C1CF4">
              <w:rPr>
                <w:rFonts w:ascii="Arial" w:eastAsia="Times New Roman" w:hAnsi="Arial" w:cs="Arial"/>
                <w:bCs/>
                <w:sz w:val="24"/>
                <w:szCs w:val="24"/>
                <w:lang w:eastAsia="ru-RU"/>
              </w:rPr>
              <w:t>х(</w:t>
            </w:r>
            <w:proofErr w:type="gramEnd"/>
            <w:r w:rsidRPr="004C1CF4">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49,5</w:t>
            </w:r>
          </w:p>
        </w:tc>
      </w:tr>
      <w:tr w:rsidR="00D24CAD" w:rsidRPr="008850A2" w:rsidTr="002B3D96">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r>
      <w:tr w:rsidR="00D24CAD" w:rsidRPr="008850A2" w:rsidTr="002B3D96">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r>
      <w:tr w:rsidR="00D24CAD" w:rsidRPr="008850A2" w:rsidTr="002B3D96">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r>
      <w:tr w:rsidR="00D24CAD" w:rsidRPr="008850A2" w:rsidTr="002B3D96">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lastRenderedPageBreak/>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77,0</w:t>
            </w:r>
          </w:p>
        </w:tc>
      </w:tr>
      <w:tr w:rsidR="00D24CAD" w:rsidRPr="008850A2" w:rsidTr="002B3D96">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77,0</w:t>
            </w:r>
          </w:p>
        </w:tc>
      </w:tr>
      <w:tr w:rsidR="00D24CAD" w:rsidRPr="008850A2" w:rsidTr="002B3D96">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557,9</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566,8</w:t>
            </w:r>
          </w:p>
        </w:tc>
      </w:tr>
      <w:tr w:rsidR="00D24CAD" w:rsidRPr="008850A2" w:rsidTr="002B3D96">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Подпрограмма «Развитие </w:t>
            </w:r>
            <w:proofErr w:type="spellStart"/>
            <w:r w:rsidRPr="004C1CF4">
              <w:rPr>
                <w:rFonts w:ascii="Arial" w:eastAsia="Times New Roman" w:hAnsi="Arial" w:cs="Arial"/>
                <w:bCs/>
                <w:sz w:val="24"/>
                <w:szCs w:val="24"/>
                <w:lang w:eastAsia="ru-RU"/>
              </w:rPr>
              <w:t>внутрипоселковых</w:t>
            </w:r>
            <w:proofErr w:type="spellEnd"/>
            <w:r w:rsidRPr="004C1CF4">
              <w:rPr>
                <w:rFonts w:ascii="Arial" w:eastAsia="Times New Roman" w:hAnsi="Arial" w:cs="Arial"/>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4C1CF4">
              <w:rPr>
                <w:rFonts w:ascii="Arial" w:eastAsia="Times New Roman" w:hAnsi="Arial" w:cs="Arial"/>
                <w:bCs/>
                <w:sz w:val="24"/>
                <w:szCs w:val="24"/>
                <w:lang w:eastAsia="ru-RU"/>
              </w:rPr>
              <w:t>х(</w:t>
            </w:r>
            <w:proofErr w:type="gramEnd"/>
            <w:r w:rsidRPr="004C1CF4">
              <w:rPr>
                <w:rFonts w:ascii="Arial" w:eastAsia="Times New Roman" w:hAnsi="Arial" w:cs="Arial"/>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557,9</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566,8</w:t>
            </w:r>
          </w:p>
        </w:tc>
      </w:tr>
      <w:tr w:rsidR="00D24CAD" w:rsidRPr="008850A2" w:rsidTr="002B3D96">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6365,12</w:t>
            </w: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6269,37</w:t>
            </w:r>
          </w:p>
        </w:tc>
      </w:tr>
      <w:tr w:rsidR="00D24CAD" w:rsidRPr="008850A2" w:rsidTr="002B3D96">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01.30320060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140,0</w:t>
            </w: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140,0</w:t>
            </w:r>
          </w:p>
        </w:tc>
      </w:tr>
      <w:tr w:rsidR="00D24CAD" w:rsidRPr="008850A2" w:rsidTr="002B3D96">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703,4</w:t>
            </w: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703,4</w:t>
            </w:r>
          </w:p>
        </w:tc>
      </w:tr>
      <w:tr w:rsidR="00D24CAD" w:rsidRPr="008850A2" w:rsidTr="002B3D96">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212,4</w:t>
            </w: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p w:rsidR="00D24CAD" w:rsidRPr="004C1CF4" w:rsidRDefault="00D24CAD" w:rsidP="002B3D96">
            <w:pPr>
              <w:spacing w:after="0" w:line="240" w:lineRule="auto"/>
              <w:jc w:val="right"/>
              <w:rPr>
                <w:rFonts w:ascii="Arial" w:eastAsia="Times New Roman" w:hAnsi="Arial" w:cs="Arial"/>
                <w:sz w:val="24"/>
                <w:szCs w:val="24"/>
                <w:lang w:eastAsia="ru-RU"/>
              </w:rPr>
            </w:pPr>
          </w:p>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212,4</w:t>
            </w:r>
          </w:p>
        </w:tc>
      </w:tr>
      <w:tr w:rsidR="00D24CAD" w:rsidRPr="008850A2" w:rsidTr="002B3D96">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1777,4</w:t>
            </w: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1777,4</w:t>
            </w:r>
          </w:p>
        </w:tc>
      </w:tr>
      <w:tr w:rsidR="00D24CAD" w:rsidRPr="008850A2" w:rsidTr="002B3D96">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255,0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255,0</w:t>
            </w:r>
          </w:p>
        </w:tc>
      </w:tr>
      <w:tr w:rsidR="00D24CAD" w:rsidRPr="008850A2" w:rsidTr="002B3D96">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Прочая закупка товаров работ и услуг для обеспечения  государственных </w:t>
            </w:r>
            <w:r w:rsidRPr="004C1CF4">
              <w:rPr>
                <w:rFonts w:ascii="Arial" w:eastAsia="Times New Roman" w:hAnsi="Arial" w:cs="Arial"/>
                <w:bCs/>
                <w:sz w:val="24"/>
                <w:szCs w:val="24"/>
                <w:lang w:eastAsia="ru-RU"/>
              </w:rPr>
              <w:lastRenderedPageBreak/>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24CAD" w:rsidRPr="004C1CF4" w:rsidRDefault="00D24CAD" w:rsidP="002B3D96">
            <w:pPr>
              <w:suppressAutoHyphens/>
              <w:spacing w:after="0" w:line="240" w:lineRule="auto"/>
              <w:rPr>
                <w:rFonts w:ascii="Arial" w:eastAsia="Times New Roman" w:hAnsi="Arial" w:cs="Arial"/>
                <w:bCs/>
                <w:sz w:val="24"/>
                <w:szCs w:val="24"/>
                <w:lang w:eastAsia="ru-RU"/>
              </w:rPr>
            </w:pPr>
          </w:p>
          <w:p w:rsidR="00D24CAD" w:rsidRPr="004C1CF4" w:rsidRDefault="00D24CAD" w:rsidP="002B3D96">
            <w:pPr>
              <w:suppressAutoHyphens/>
              <w:spacing w:after="0" w:line="240" w:lineRule="auto"/>
              <w:rPr>
                <w:rFonts w:ascii="Arial" w:eastAsia="Times New Roman" w:hAnsi="Arial" w:cs="Arial"/>
                <w:bCs/>
                <w:sz w:val="24"/>
                <w:szCs w:val="24"/>
                <w:lang w:eastAsia="ru-RU"/>
              </w:rPr>
            </w:pPr>
          </w:p>
          <w:p w:rsidR="00D24CAD" w:rsidRPr="004C1CF4" w:rsidRDefault="00D24CAD" w:rsidP="002B3D96">
            <w:pPr>
              <w:suppressAutoHyphens/>
              <w:spacing w:after="0" w:line="240" w:lineRule="auto"/>
              <w:rPr>
                <w:rFonts w:ascii="Arial" w:eastAsia="Times New Roman" w:hAnsi="Arial" w:cs="Arial"/>
                <w:sz w:val="24"/>
                <w:szCs w:val="24"/>
                <w:lang w:eastAsia="ar-SA"/>
              </w:rPr>
            </w:pPr>
            <w:r w:rsidRPr="004C1CF4">
              <w:rPr>
                <w:rFonts w:ascii="Arial" w:eastAsia="Times New Roman" w:hAnsi="Arial" w:cs="Arial"/>
                <w:bCs/>
                <w:sz w:val="24"/>
                <w:szCs w:val="24"/>
                <w:lang w:eastAsia="ru-RU"/>
              </w:rPr>
              <w:lastRenderedPageBreak/>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lastRenderedPageBreak/>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255,0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255,0</w:t>
            </w:r>
          </w:p>
        </w:tc>
      </w:tr>
      <w:tr w:rsidR="00D24CAD" w:rsidRPr="008850A2" w:rsidTr="002B3D96">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lastRenderedPageBreak/>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30,0</w:t>
            </w:r>
          </w:p>
        </w:tc>
      </w:tr>
      <w:tr w:rsidR="00D24CAD" w:rsidRPr="008850A2" w:rsidTr="002B3D96">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30,0</w:t>
            </w:r>
          </w:p>
        </w:tc>
      </w:tr>
      <w:tr w:rsidR="00D24CAD" w:rsidRPr="008850A2" w:rsidTr="002B3D96">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11,05</w:t>
            </w:r>
          </w:p>
        </w:tc>
      </w:tr>
      <w:tr w:rsidR="00D24CAD" w:rsidRPr="008850A2" w:rsidTr="002B3D96">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11,05</w:t>
            </w:r>
          </w:p>
        </w:tc>
      </w:tr>
      <w:tr w:rsidR="00D24CAD" w:rsidRPr="008850A2" w:rsidTr="002B3D96">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2693,67</w:t>
            </w: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2597,92</w:t>
            </w:r>
          </w:p>
        </w:tc>
      </w:tr>
      <w:tr w:rsidR="00D24CAD" w:rsidRPr="008850A2" w:rsidTr="002B3D96">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2693,67</w:t>
            </w: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2597,92</w:t>
            </w:r>
          </w:p>
        </w:tc>
      </w:tr>
      <w:tr w:rsidR="00D24CAD" w:rsidRPr="008850A2" w:rsidTr="002B3D96">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262,8</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262,8</w:t>
            </w:r>
          </w:p>
        </w:tc>
      </w:tr>
      <w:tr w:rsidR="00D24CAD" w:rsidRPr="008850A2" w:rsidTr="002B3D96">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79,4</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79,4</w:t>
            </w:r>
          </w:p>
        </w:tc>
      </w:tr>
      <w:tr w:rsidR="00D24CAD" w:rsidRPr="008850A2" w:rsidTr="002B3D96">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200,0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200,0</w:t>
            </w:r>
          </w:p>
        </w:tc>
      </w:tr>
      <w:tr w:rsidR="00D24CAD" w:rsidRPr="008850A2" w:rsidTr="002B3D96">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13,0</w:t>
            </w: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9,0</w:t>
            </w:r>
          </w:p>
        </w:tc>
      </w:tr>
      <w:tr w:rsidR="00D24CAD" w:rsidRPr="008850A2" w:rsidTr="002B3D96">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i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Подпрограмма «Реализация молодежной политики </w:t>
            </w:r>
            <w:proofErr w:type="gramStart"/>
            <w:r w:rsidRPr="004C1CF4">
              <w:rPr>
                <w:rFonts w:ascii="Arial" w:eastAsia="Times New Roman" w:hAnsi="Arial" w:cs="Arial"/>
                <w:bCs/>
                <w:sz w:val="24"/>
                <w:szCs w:val="24"/>
                <w:lang w:eastAsia="ru-RU"/>
              </w:rPr>
              <w:t>на</w:t>
            </w:r>
            <w:proofErr w:type="gramEnd"/>
            <w:r w:rsidRPr="004C1CF4">
              <w:rPr>
                <w:rFonts w:ascii="Arial" w:eastAsia="Times New Roman" w:hAnsi="Arial" w:cs="Arial"/>
                <w:bCs/>
                <w:sz w:val="24"/>
                <w:szCs w:val="24"/>
                <w:lang w:eastAsia="ru-RU"/>
              </w:rPr>
              <w:t xml:space="preserve"> </w:t>
            </w:r>
          </w:p>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Основное мероприятие «Организация </w:t>
            </w:r>
            <w:proofErr w:type="gramStart"/>
            <w:r w:rsidRPr="004C1CF4">
              <w:rPr>
                <w:rFonts w:ascii="Arial" w:eastAsia="Times New Roman" w:hAnsi="Arial" w:cs="Arial"/>
                <w:bCs/>
                <w:sz w:val="24"/>
                <w:szCs w:val="24"/>
                <w:lang w:eastAsia="ru-RU"/>
              </w:rPr>
              <w:t>оздоровительной</w:t>
            </w:r>
            <w:proofErr w:type="gramEnd"/>
            <w:r w:rsidRPr="004C1CF4">
              <w:rPr>
                <w:rFonts w:ascii="Arial" w:eastAsia="Times New Roman" w:hAnsi="Arial" w:cs="Arial"/>
                <w:bCs/>
                <w:sz w:val="24"/>
                <w:szCs w:val="24"/>
                <w:lang w:eastAsia="ru-RU"/>
              </w:rPr>
              <w:t xml:space="preserve"> </w:t>
            </w:r>
          </w:p>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4,0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Создание оптимальных условий для комплексного решения вопросов </w:t>
            </w:r>
            <w:r w:rsidRPr="004C1CF4">
              <w:rPr>
                <w:rFonts w:ascii="Arial" w:eastAsia="Times New Roman" w:hAnsi="Arial" w:cs="Arial"/>
                <w:bCs/>
                <w:sz w:val="24"/>
                <w:szCs w:val="24"/>
                <w:lang w:eastAsia="ru-RU"/>
              </w:rPr>
              <w:lastRenderedPageBreak/>
              <w:t xml:space="preserve">обеспечения полноценного отдыха </w:t>
            </w:r>
          </w:p>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24CAD" w:rsidRPr="004C1CF4" w:rsidRDefault="00D24CAD" w:rsidP="002B3D96">
            <w:pPr>
              <w:spacing w:after="0" w:line="240" w:lineRule="auto"/>
              <w:rPr>
                <w:rFonts w:ascii="Arial" w:eastAsia="Times New Roman" w:hAnsi="Arial" w:cs="Arial"/>
                <w:bCs/>
                <w:iCs/>
                <w:sz w:val="24"/>
                <w:szCs w:val="24"/>
                <w:lang w:eastAsia="ru-RU"/>
              </w:rPr>
            </w:pPr>
            <w:r w:rsidRPr="004C1CF4">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районных средств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lastRenderedPageBreak/>
              <w:t xml:space="preserve">Создание оптимальных условий для комплексного решения вопросов обеспечения полноценного отдыха </w:t>
            </w:r>
          </w:p>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средств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4,0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4,0</w:t>
            </w:r>
          </w:p>
        </w:tc>
      </w:tr>
      <w:tr w:rsidR="00D24CAD" w:rsidRPr="008850A2" w:rsidTr="002B3D96">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i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w:t>
            </w:r>
          </w:p>
        </w:tc>
      </w:tr>
      <w:tr w:rsidR="00D24CAD" w:rsidRPr="008850A2" w:rsidTr="002B3D96">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208,1</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208,1</w:t>
            </w:r>
          </w:p>
        </w:tc>
      </w:tr>
      <w:tr w:rsidR="00D24CAD" w:rsidRPr="008850A2" w:rsidTr="002B3D96">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p>
        </w:tc>
      </w:tr>
      <w:tr w:rsidR="00D24CAD" w:rsidRPr="008850A2" w:rsidTr="002B3D96">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Доплата к пенсиям </w:t>
            </w:r>
            <w:proofErr w:type="gramStart"/>
            <w:r w:rsidRPr="004C1CF4">
              <w:rPr>
                <w:rFonts w:ascii="Arial" w:eastAsia="Times New Roman" w:hAnsi="Arial" w:cs="Arial"/>
                <w:bCs/>
                <w:sz w:val="24"/>
                <w:szCs w:val="24"/>
                <w:lang w:eastAsia="ru-RU"/>
              </w:rPr>
              <w:t>государственных</w:t>
            </w:r>
            <w:proofErr w:type="gramEnd"/>
          </w:p>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r>
      <w:tr w:rsidR="00D24CAD" w:rsidRPr="008850A2" w:rsidTr="002B3D96">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198,1</w:t>
            </w:r>
          </w:p>
        </w:tc>
      </w:tr>
      <w:tr w:rsidR="00D24CAD" w:rsidRPr="008850A2" w:rsidTr="002B3D96">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8850A2" w:rsidTr="002B3D96">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 xml:space="preserve">Подпрограмма </w:t>
            </w:r>
            <w:proofErr w:type="gramStart"/>
            <w:r w:rsidRPr="004C1CF4">
              <w:rPr>
                <w:rFonts w:ascii="Arial" w:eastAsia="Times New Roman" w:hAnsi="Arial" w:cs="Arial"/>
                <w:bCs/>
                <w:sz w:val="24"/>
                <w:szCs w:val="24"/>
                <w:lang w:eastAsia="ru-RU"/>
              </w:rPr>
              <w:t xml:space="preserve">( </w:t>
            </w:r>
            <w:proofErr w:type="gramEnd"/>
            <w:r w:rsidRPr="004C1CF4">
              <w:rPr>
                <w:rFonts w:ascii="Arial" w:eastAsia="Times New Roman" w:hAnsi="Arial" w:cs="Arial"/>
                <w:bCs/>
                <w:sz w:val="24"/>
                <w:szCs w:val="24"/>
                <w:lang w:eastAsia="ru-RU"/>
              </w:rPr>
              <w:t>мероприятия в социальной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10,0</w:t>
            </w:r>
          </w:p>
        </w:tc>
      </w:tr>
      <w:tr w:rsidR="00D24CAD" w:rsidRPr="008850A2" w:rsidTr="002B3D96">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r>
      <w:tr w:rsidR="00D24CAD" w:rsidRPr="008850A2" w:rsidTr="002B3D96">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uppressAutoHyphens/>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r>
      <w:tr w:rsidR="00D24CAD" w:rsidRPr="008850A2" w:rsidTr="002B3D96">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r>
      <w:tr w:rsidR="00D24CAD" w:rsidRPr="008850A2" w:rsidTr="002B3D96">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r>
      <w:tr w:rsidR="00D24CAD" w:rsidRPr="008850A2" w:rsidTr="002B3D96">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r>
      <w:tr w:rsidR="00D24CAD" w:rsidRPr="008850A2" w:rsidTr="002B3D96">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24CAD" w:rsidRPr="004C1CF4" w:rsidRDefault="00D24CAD" w:rsidP="002B3D96">
            <w:pPr>
              <w:suppressAutoHyphens/>
              <w:spacing w:after="0" w:line="240" w:lineRule="auto"/>
              <w:rPr>
                <w:rFonts w:ascii="Arial" w:eastAsia="Times New Roman" w:hAnsi="Arial" w:cs="Arial"/>
                <w:bCs/>
                <w:sz w:val="24"/>
                <w:szCs w:val="24"/>
                <w:lang w:eastAsia="ru-RU"/>
              </w:rPr>
            </w:pPr>
            <w:r w:rsidRPr="004C1CF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both"/>
              <w:rPr>
                <w:rFonts w:ascii="Arial" w:eastAsia="Times New Roman" w:hAnsi="Arial" w:cs="Arial"/>
                <w:bCs/>
                <w:sz w:val="24"/>
                <w:szCs w:val="24"/>
                <w:lang w:eastAsia="ru-RU"/>
              </w:rPr>
            </w:pPr>
            <w:r w:rsidRPr="004C1CF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D24CAD" w:rsidRPr="004C1CF4" w:rsidRDefault="00D24CAD" w:rsidP="002B3D96">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50,0</w:t>
            </w:r>
          </w:p>
        </w:tc>
      </w:tr>
      <w:tr w:rsidR="00D24CAD" w:rsidRPr="008850A2" w:rsidTr="002B3D96">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12666,25</w:t>
            </w: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jc w:val="right"/>
              <w:rPr>
                <w:rFonts w:ascii="Arial" w:eastAsia="Times New Roman" w:hAnsi="Arial" w:cs="Arial"/>
                <w:b/>
                <w:sz w:val="24"/>
                <w:szCs w:val="24"/>
                <w:lang w:eastAsia="ru-RU"/>
              </w:rPr>
            </w:pPr>
          </w:p>
          <w:p w:rsidR="00D24CAD" w:rsidRPr="008850A2" w:rsidRDefault="00D24CAD" w:rsidP="002B3D96">
            <w:pPr>
              <w:spacing w:after="0" w:line="240" w:lineRule="auto"/>
              <w:jc w:val="right"/>
              <w:rPr>
                <w:rFonts w:ascii="Arial" w:eastAsia="Times New Roman" w:hAnsi="Arial" w:cs="Arial"/>
                <w:b/>
                <w:sz w:val="24"/>
                <w:szCs w:val="24"/>
                <w:lang w:eastAsia="ru-RU"/>
              </w:rPr>
            </w:pPr>
            <w:r w:rsidRPr="008850A2">
              <w:rPr>
                <w:rFonts w:ascii="Arial" w:eastAsia="Times New Roman" w:hAnsi="Arial" w:cs="Arial"/>
                <w:b/>
                <w:sz w:val="24"/>
                <w:szCs w:val="24"/>
                <w:lang w:eastAsia="ru-RU"/>
              </w:rPr>
              <w:t>12906,15</w:t>
            </w:r>
          </w:p>
        </w:tc>
      </w:tr>
      <w:tr w:rsidR="00D24CAD" w:rsidRPr="008850A2" w:rsidTr="002B3D96">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b/>
                <w:sz w:val="24"/>
                <w:szCs w:val="24"/>
                <w:lang w:eastAsia="ru-RU"/>
              </w:rPr>
            </w:pPr>
          </w:p>
        </w:tc>
      </w:tr>
    </w:tbl>
    <w:p w:rsidR="00D24CAD" w:rsidRPr="008850A2" w:rsidRDefault="00D24CAD" w:rsidP="00D24CAD">
      <w:pPr>
        <w:spacing w:after="0" w:line="240" w:lineRule="auto"/>
        <w:rPr>
          <w:rFonts w:ascii="Arial" w:eastAsia="Times New Roman" w:hAnsi="Arial" w:cs="Arial"/>
          <w:b/>
          <w:bCs/>
          <w:sz w:val="24"/>
          <w:szCs w:val="24"/>
          <w:lang w:eastAsia="ru-RU"/>
        </w:rPr>
      </w:pPr>
    </w:p>
    <w:p w:rsidR="00D24CAD" w:rsidRPr="008850A2" w:rsidRDefault="00D24CAD" w:rsidP="00D24CAD">
      <w:pPr>
        <w:suppressAutoHyphens/>
        <w:spacing w:after="0" w:line="240" w:lineRule="auto"/>
        <w:jc w:val="center"/>
        <w:rPr>
          <w:rFonts w:ascii="Arial" w:eastAsia="Times New Roman" w:hAnsi="Arial" w:cs="Arial"/>
          <w:sz w:val="24"/>
          <w:szCs w:val="24"/>
          <w:lang w:eastAsia="ar-SA"/>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4C1CF4" w:rsidRDefault="00D24CAD" w:rsidP="00D24CAD">
      <w:pPr>
        <w:rPr>
          <w:rFonts w:ascii="Arial" w:hAnsi="Arial" w:cs="Arial"/>
          <w:sz w:val="24"/>
          <w:szCs w:val="24"/>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4C1CF4" w:rsidRDefault="004C1CF4" w:rsidP="00D24CAD">
      <w:pPr>
        <w:spacing w:after="0" w:line="240" w:lineRule="auto"/>
        <w:jc w:val="right"/>
        <w:rPr>
          <w:rFonts w:ascii="Arial" w:eastAsia="Times New Roman" w:hAnsi="Arial" w:cs="Arial"/>
          <w:sz w:val="24"/>
          <w:szCs w:val="24"/>
          <w:lang w:eastAsia="ru-RU"/>
        </w:rPr>
      </w:pPr>
    </w:p>
    <w:p w:rsidR="00D24CAD" w:rsidRPr="004C1CF4" w:rsidRDefault="00D24CAD" w:rsidP="00D24CAD">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lastRenderedPageBreak/>
        <w:t>Приложение № 15 к решению</w:t>
      </w:r>
    </w:p>
    <w:p w:rsidR="00D24CAD" w:rsidRPr="004C1CF4" w:rsidRDefault="00D24CAD" w:rsidP="00D24CAD">
      <w:pPr>
        <w:spacing w:after="0" w:line="240" w:lineRule="auto"/>
        <w:jc w:val="right"/>
        <w:rPr>
          <w:rFonts w:ascii="Arial" w:eastAsia="Times New Roman" w:hAnsi="Arial" w:cs="Arial"/>
          <w:sz w:val="24"/>
          <w:szCs w:val="24"/>
          <w:lang w:eastAsia="ru-RU"/>
        </w:rPr>
      </w:pPr>
      <w:r w:rsidRPr="004C1CF4">
        <w:rPr>
          <w:rFonts w:ascii="Arial" w:eastAsia="Times New Roman" w:hAnsi="Arial" w:cs="Arial"/>
          <w:sz w:val="24"/>
          <w:szCs w:val="24"/>
          <w:lang w:eastAsia="ru-RU"/>
        </w:rPr>
        <w:t xml:space="preserve">                                                                                      Совета депутатов </w:t>
      </w:r>
    </w:p>
    <w:p w:rsidR="00D24CAD" w:rsidRPr="008850A2" w:rsidRDefault="00D24CAD" w:rsidP="00D24CAD">
      <w:pPr>
        <w:spacing w:after="0" w:line="240" w:lineRule="auto"/>
        <w:jc w:val="right"/>
        <w:rPr>
          <w:rFonts w:ascii="Arial" w:eastAsia="Times New Roman" w:hAnsi="Arial" w:cs="Arial"/>
          <w:b/>
          <w:sz w:val="24"/>
          <w:szCs w:val="24"/>
          <w:lang w:eastAsia="ru-RU"/>
        </w:rPr>
      </w:pPr>
    </w:p>
    <w:p w:rsidR="00D24CAD" w:rsidRPr="008850A2" w:rsidRDefault="00D24CAD" w:rsidP="00D24CAD">
      <w:pPr>
        <w:spacing w:line="240" w:lineRule="auto"/>
        <w:jc w:val="right"/>
        <w:rPr>
          <w:rFonts w:ascii="Arial" w:eastAsia="Times New Roman" w:hAnsi="Arial" w:cs="Arial"/>
          <w:sz w:val="24"/>
          <w:szCs w:val="24"/>
          <w:lang w:eastAsia="ru-RU"/>
        </w:rPr>
      </w:pPr>
    </w:p>
    <w:p w:rsidR="00D24CAD" w:rsidRPr="008850A2" w:rsidRDefault="00D24CAD" w:rsidP="00D24CAD">
      <w:pPr>
        <w:jc w:val="center"/>
        <w:rPr>
          <w:rFonts w:ascii="Arial" w:eastAsia="Times New Roman" w:hAnsi="Arial" w:cs="Arial"/>
          <w:b/>
          <w:sz w:val="24"/>
          <w:szCs w:val="24"/>
          <w:lang w:eastAsia="ru-RU"/>
        </w:rPr>
      </w:pPr>
    </w:p>
    <w:p w:rsidR="00D24CAD" w:rsidRPr="008850A2" w:rsidRDefault="00D24CAD" w:rsidP="00D24CAD">
      <w:pPr>
        <w:jc w:val="center"/>
        <w:rPr>
          <w:rFonts w:ascii="Arial" w:eastAsia="Times New Roman" w:hAnsi="Arial" w:cs="Arial"/>
          <w:b/>
          <w:sz w:val="24"/>
          <w:szCs w:val="24"/>
          <w:lang w:eastAsia="ru-RU"/>
        </w:rPr>
      </w:pPr>
    </w:p>
    <w:p w:rsidR="00D24CAD" w:rsidRPr="008850A2" w:rsidRDefault="00D24CAD" w:rsidP="00D24CAD">
      <w:pPr>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ШТАТНАЯ ЧИСЛЕННОСТЬ</w:t>
      </w:r>
    </w:p>
    <w:p w:rsidR="00D24CAD" w:rsidRPr="008850A2" w:rsidRDefault="00D24CAD" w:rsidP="00D24CAD">
      <w:pPr>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  РОДНИЧКОВСКОГО СЕЛЬСКОГО  ПОСЕЛЕНИЯ</w:t>
      </w:r>
    </w:p>
    <w:p w:rsidR="00D24CAD" w:rsidRPr="008850A2" w:rsidRDefault="00D24CAD" w:rsidP="00D24CAD">
      <w:pPr>
        <w:rPr>
          <w:rFonts w:ascii="Arial" w:eastAsia="Times New Roman" w:hAnsi="Arial" w:cs="Arial"/>
          <w:b/>
          <w:sz w:val="24"/>
          <w:szCs w:val="24"/>
          <w:lang w:eastAsia="ru-RU"/>
        </w:rPr>
      </w:pPr>
    </w:p>
    <w:p w:rsidR="00D24CAD" w:rsidRPr="008850A2" w:rsidRDefault="00D24CAD" w:rsidP="00D24CAD">
      <w:pPr>
        <w:rPr>
          <w:rFonts w:ascii="Arial" w:eastAsia="Times New Roman" w:hAnsi="Arial" w:cs="Arial"/>
          <w:sz w:val="24"/>
          <w:szCs w:val="24"/>
          <w:lang w:eastAsia="ru-RU"/>
        </w:rPr>
      </w:pPr>
      <w:r w:rsidRPr="008850A2">
        <w:rPr>
          <w:rFonts w:ascii="Arial" w:eastAsia="Times New Roman" w:hAnsi="Arial" w:cs="Arial"/>
          <w:sz w:val="24"/>
          <w:szCs w:val="24"/>
          <w:lang w:eastAsia="ru-RU"/>
        </w:rPr>
        <w:t>Предельная штатная численность муниципальных служащих  4  человек.</w:t>
      </w: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4C1CF4">
      <w:pPr>
        <w:spacing w:after="0"/>
        <w:rPr>
          <w:rFonts w:ascii="Arial" w:eastAsia="Times New Roman" w:hAnsi="Arial" w:cs="Arial"/>
          <w:sz w:val="24"/>
          <w:szCs w:val="24"/>
          <w:lang w:eastAsia="ru-RU"/>
        </w:rPr>
      </w:pPr>
      <w:r w:rsidRPr="008850A2">
        <w:rPr>
          <w:rFonts w:ascii="Arial" w:eastAsia="Times New Roman" w:hAnsi="Arial" w:cs="Arial"/>
          <w:sz w:val="24"/>
          <w:szCs w:val="24"/>
          <w:lang w:eastAsia="ru-RU"/>
        </w:rPr>
        <w:t>Глава администрации Родничковского</w:t>
      </w:r>
    </w:p>
    <w:p w:rsidR="00D24CAD" w:rsidRPr="008850A2" w:rsidRDefault="00D24CAD" w:rsidP="004C1CF4">
      <w:pPr>
        <w:spacing w:after="0"/>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сельского поселения                                                                             С.Н. Шведов </w:t>
      </w: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1556"/>
        <w:gridCol w:w="247"/>
        <w:gridCol w:w="909"/>
        <w:gridCol w:w="1069"/>
        <w:gridCol w:w="1295"/>
        <w:gridCol w:w="1057"/>
        <w:gridCol w:w="1057"/>
      </w:tblGrid>
      <w:tr w:rsidR="00D24CAD" w:rsidRPr="008850A2" w:rsidTr="002B3D96">
        <w:trPr>
          <w:trHeight w:val="31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803"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5387" w:type="dxa"/>
            <w:gridSpan w:val="5"/>
            <w:vMerge w:val="restart"/>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Приложение № 16 к решению   Совета  депутатов                                                                </w:t>
            </w:r>
          </w:p>
        </w:tc>
      </w:tr>
      <w:tr w:rsidR="00D24CAD" w:rsidRPr="008850A2" w:rsidTr="002B3D96">
        <w:trPr>
          <w:trHeight w:val="31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803"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5387" w:type="dxa"/>
            <w:gridSpan w:val="5"/>
            <w:vMerge/>
            <w:noWrap/>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31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803"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5387" w:type="dxa"/>
            <w:gridSpan w:val="5"/>
            <w:vMerge/>
            <w:noWrap/>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31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803"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5387" w:type="dxa"/>
            <w:gridSpan w:val="5"/>
            <w:vMerge/>
            <w:noWrap/>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31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803"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5387" w:type="dxa"/>
            <w:gridSpan w:val="5"/>
            <w:vMerge/>
            <w:noWrap/>
            <w:hideMark/>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360"/>
        </w:trPr>
        <w:tc>
          <w:tcPr>
            <w:tcW w:w="6161" w:type="dxa"/>
            <w:gridSpan w:val="5"/>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ПОКАЗАТЕЛИ</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55"/>
        </w:trPr>
        <w:tc>
          <w:tcPr>
            <w:tcW w:w="6161" w:type="dxa"/>
            <w:gridSpan w:val="5"/>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социально-экономического развития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10"/>
        </w:trPr>
        <w:tc>
          <w:tcPr>
            <w:tcW w:w="6161" w:type="dxa"/>
            <w:gridSpan w:val="5"/>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Родничковское сельское поселение (наименование муниципального образования в именительном падеже)</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55"/>
        </w:trPr>
        <w:tc>
          <w:tcPr>
            <w:tcW w:w="6161" w:type="dxa"/>
            <w:gridSpan w:val="5"/>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за истекший период и ожидаемые итоги за 2020 год.</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25"/>
        </w:trPr>
        <w:tc>
          <w:tcPr>
            <w:tcW w:w="6161" w:type="dxa"/>
            <w:gridSpan w:val="5"/>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(заполняется по показателям, относящимся к деятельности района (города)</w:t>
            </w:r>
            <w:proofErr w:type="gramEnd"/>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Наименование показателя</w:t>
            </w:r>
          </w:p>
        </w:tc>
        <w:tc>
          <w:tcPr>
            <w:tcW w:w="1556"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Единица измерения</w:t>
            </w:r>
          </w:p>
        </w:tc>
        <w:tc>
          <w:tcPr>
            <w:tcW w:w="5634" w:type="dxa"/>
            <w:gridSpan w:val="6"/>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Данные за 2020 год</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План на год</w:t>
            </w:r>
          </w:p>
        </w:tc>
        <w:tc>
          <w:tcPr>
            <w:tcW w:w="1069"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1квартал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1полугодие</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 месяц</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12 месяц</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3</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6</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1. Демографические показатели </w:t>
            </w:r>
          </w:p>
        </w:tc>
      </w:tr>
      <w:tr w:rsidR="00D24CAD" w:rsidRPr="008850A2" w:rsidTr="002B3D96">
        <w:trPr>
          <w:trHeight w:val="510"/>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Численность населения на начало отчетного года</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тыс</w:t>
            </w:r>
            <w:proofErr w:type="gramStart"/>
            <w:r w:rsidRPr="008850A2">
              <w:rPr>
                <w:rFonts w:ascii="Arial" w:eastAsia="Times New Roman" w:hAnsi="Arial" w:cs="Arial"/>
                <w:sz w:val="24"/>
                <w:szCs w:val="24"/>
                <w:lang w:eastAsia="ru-RU"/>
              </w:rPr>
              <w:t>.ч</w:t>
            </w:r>
            <w:proofErr w:type="gramEnd"/>
            <w:r w:rsidRPr="008850A2">
              <w:rPr>
                <w:rFonts w:ascii="Arial" w:eastAsia="Times New Roman" w:hAnsi="Arial" w:cs="Arial"/>
                <w:sz w:val="24"/>
                <w:szCs w:val="24"/>
                <w:lang w:eastAsia="ru-RU"/>
              </w:rPr>
              <w:t>ел</w:t>
            </w:r>
            <w:proofErr w:type="spellEnd"/>
            <w:r w:rsidRPr="008850A2">
              <w:rPr>
                <w:rFonts w:ascii="Arial" w:eastAsia="Times New Roman" w:hAnsi="Arial" w:cs="Arial"/>
                <w:sz w:val="24"/>
                <w:szCs w:val="24"/>
                <w:lang w:eastAsia="ru-RU"/>
              </w:rPr>
              <w:t>.</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0,834</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0,832</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0,830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0,828</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0,825</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Рождаемость</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детей</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9,00</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6,00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9,00</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Продолжительность жизни</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лет</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71,0</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71,0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71,0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71,0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71,0</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 Макроэкономические показатели</w:t>
            </w:r>
          </w:p>
        </w:tc>
      </w:tr>
      <w:tr w:rsidR="00D24CAD" w:rsidRPr="008850A2" w:rsidTr="002B3D96">
        <w:trPr>
          <w:trHeight w:val="5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Среднемесячная зарплата в расчете на 1 работника по </w:t>
            </w:r>
            <w:proofErr w:type="spellStart"/>
            <w:r w:rsidRPr="008850A2">
              <w:rPr>
                <w:rFonts w:ascii="Arial" w:eastAsia="Times New Roman" w:hAnsi="Arial" w:cs="Arial"/>
                <w:sz w:val="24"/>
                <w:szCs w:val="24"/>
                <w:lang w:eastAsia="ru-RU"/>
              </w:rPr>
              <w:t>крупн</w:t>
            </w:r>
            <w:proofErr w:type="spellEnd"/>
            <w:r w:rsidRPr="008850A2">
              <w:rPr>
                <w:rFonts w:ascii="Arial" w:eastAsia="Times New Roman" w:hAnsi="Arial" w:cs="Arial"/>
                <w:sz w:val="24"/>
                <w:szCs w:val="24"/>
                <w:lang w:eastAsia="ru-RU"/>
              </w:rPr>
              <w:t>. и средним предприятиям</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19504</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19324</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19348</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19359</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19504</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Численность трудовых ресурсов</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тыс</w:t>
            </w:r>
            <w:proofErr w:type="gramStart"/>
            <w:r w:rsidRPr="008850A2">
              <w:rPr>
                <w:rFonts w:ascii="Arial" w:eastAsia="Times New Roman" w:hAnsi="Arial" w:cs="Arial"/>
                <w:sz w:val="24"/>
                <w:szCs w:val="24"/>
                <w:lang w:eastAsia="ru-RU"/>
              </w:rPr>
              <w:t>.ч</w:t>
            </w:r>
            <w:proofErr w:type="gramEnd"/>
            <w:r w:rsidRPr="008850A2">
              <w:rPr>
                <w:rFonts w:ascii="Arial" w:eastAsia="Times New Roman" w:hAnsi="Arial" w:cs="Arial"/>
                <w:sz w:val="24"/>
                <w:szCs w:val="24"/>
                <w:lang w:eastAsia="ru-RU"/>
              </w:rPr>
              <w:t>еловек</w:t>
            </w:r>
            <w:proofErr w:type="spellEnd"/>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0,443</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0,443</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0,443</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0,443</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0,443</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Численность </w:t>
            </w:r>
            <w:proofErr w:type="gramStart"/>
            <w:r w:rsidRPr="008850A2">
              <w:rPr>
                <w:rFonts w:ascii="Arial" w:eastAsia="Times New Roman" w:hAnsi="Arial" w:cs="Arial"/>
                <w:sz w:val="24"/>
                <w:szCs w:val="24"/>
                <w:lang w:eastAsia="ru-RU"/>
              </w:rPr>
              <w:t>занятых</w:t>
            </w:r>
            <w:proofErr w:type="gramEnd"/>
            <w:r w:rsidRPr="008850A2">
              <w:rPr>
                <w:rFonts w:ascii="Arial" w:eastAsia="Times New Roman" w:hAnsi="Arial" w:cs="Arial"/>
                <w:sz w:val="24"/>
                <w:szCs w:val="24"/>
                <w:lang w:eastAsia="ru-RU"/>
              </w:rPr>
              <w:t xml:space="preserve"> в экономике</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тыс</w:t>
            </w:r>
            <w:proofErr w:type="gramStart"/>
            <w:r w:rsidRPr="008850A2">
              <w:rPr>
                <w:rFonts w:ascii="Arial" w:eastAsia="Times New Roman" w:hAnsi="Arial" w:cs="Arial"/>
                <w:sz w:val="24"/>
                <w:szCs w:val="24"/>
                <w:lang w:eastAsia="ru-RU"/>
              </w:rPr>
              <w:t>.ч</w:t>
            </w:r>
            <w:proofErr w:type="gramEnd"/>
            <w:r w:rsidRPr="008850A2">
              <w:rPr>
                <w:rFonts w:ascii="Arial" w:eastAsia="Times New Roman" w:hAnsi="Arial" w:cs="Arial"/>
                <w:sz w:val="24"/>
                <w:szCs w:val="24"/>
                <w:lang w:eastAsia="ru-RU"/>
              </w:rPr>
              <w:t>еловек</w:t>
            </w:r>
            <w:proofErr w:type="spellEnd"/>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0,1</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0,1</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0,1</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0,1</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0,1</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825"/>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Численность официально зарегистрированных безработных на конец периода</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тыс</w:t>
            </w:r>
            <w:proofErr w:type="gramStart"/>
            <w:r w:rsidRPr="008850A2">
              <w:rPr>
                <w:rFonts w:ascii="Arial" w:eastAsia="Times New Roman" w:hAnsi="Arial" w:cs="Arial"/>
                <w:sz w:val="24"/>
                <w:szCs w:val="24"/>
                <w:lang w:eastAsia="ru-RU"/>
              </w:rPr>
              <w:t>.ч</w:t>
            </w:r>
            <w:proofErr w:type="gramEnd"/>
            <w:r w:rsidRPr="008850A2">
              <w:rPr>
                <w:rFonts w:ascii="Arial" w:eastAsia="Times New Roman" w:hAnsi="Arial" w:cs="Arial"/>
                <w:sz w:val="24"/>
                <w:szCs w:val="24"/>
                <w:lang w:eastAsia="ru-RU"/>
              </w:rPr>
              <w:t>еловек</w:t>
            </w:r>
            <w:proofErr w:type="spellEnd"/>
            <w:r w:rsidRPr="008850A2">
              <w:rPr>
                <w:rFonts w:ascii="Arial" w:eastAsia="Times New Roman" w:hAnsi="Arial" w:cs="Arial"/>
                <w:sz w:val="24"/>
                <w:szCs w:val="24"/>
                <w:lang w:eastAsia="ru-RU"/>
              </w:rPr>
              <w:t xml:space="preserve">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0,014</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0,03</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0,004</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0,006</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0,014</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Инвестиции в </w:t>
            </w:r>
            <w:r w:rsidRPr="008850A2">
              <w:rPr>
                <w:rFonts w:ascii="Arial" w:eastAsia="Times New Roman" w:hAnsi="Arial" w:cs="Arial"/>
                <w:sz w:val="24"/>
                <w:szCs w:val="24"/>
                <w:lang w:eastAsia="ru-RU"/>
              </w:rPr>
              <w:lastRenderedPageBreak/>
              <w:t>основной капитал по полному кругу организаций</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lastRenderedPageBreak/>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ублей</w:t>
            </w:r>
            <w:proofErr w:type="spellEnd"/>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92,417</w:t>
            </w:r>
          </w:p>
        </w:tc>
        <w:tc>
          <w:tcPr>
            <w:tcW w:w="1069"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23,101</w:t>
            </w:r>
          </w:p>
        </w:tc>
        <w:tc>
          <w:tcPr>
            <w:tcW w:w="1295"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46,205</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46, 212</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92,417</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510"/>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Собственные налоговые и неналоговые доходы в местный бюджет</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млн.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11,6</w:t>
            </w:r>
          </w:p>
        </w:tc>
        <w:tc>
          <w:tcPr>
            <w:tcW w:w="1069"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2,9</w:t>
            </w:r>
          </w:p>
        </w:tc>
        <w:tc>
          <w:tcPr>
            <w:tcW w:w="1295"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5,8</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8,7</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11,6</w:t>
            </w:r>
          </w:p>
        </w:tc>
      </w:tr>
      <w:tr w:rsidR="00D24CAD" w:rsidRPr="008850A2" w:rsidTr="002B3D96">
        <w:trPr>
          <w:trHeight w:val="390"/>
        </w:trPr>
        <w:tc>
          <w:tcPr>
            <w:tcW w:w="9570" w:type="dxa"/>
            <w:gridSpan w:val="8"/>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3. Развитие промышленного комплекса</w:t>
            </w:r>
          </w:p>
        </w:tc>
      </w:tr>
      <w:tr w:rsidR="00D24CAD" w:rsidRPr="008850A2" w:rsidTr="002B3D96">
        <w:trPr>
          <w:trHeight w:val="157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510"/>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 процентах к предыдущему году в сопоставимых ценах</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76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Объем отгруженных товаров собственного производства, выполненных работ и услуг собственными силами:</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добыча полезных ископаемых - </w:t>
            </w:r>
            <w:proofErr w:type="gramStart"/>
            <w:r w:rsidRPr="008850A2">
              <w:rPr>
                <w:rFonts w:ascii="Arial" w:eastAsia="Times New Roman" w:hAnsi="Arial" w:cs="Arial"/>
                <w:sz w:val="24"/>
                <w:szCs w:val="24"/>
                <w:lang w:eastAsia="ru-RU"/>
              </w:rPr>
              <w:t>С</w:t>
            </w:r>
            <w:proofErr w:type="gramEnd"/>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ублей</w:t>
            </w:r>
            <w:proofErr w:type="spellEnd"/>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к предыдущему году (в фактических ценах по </w:t>
            </w:r>
            <w:proofErr w:type="spellStart"/>
            <w:r w:rsidRPr="008850A2">
              <w:rPr>
                <w:rFonts w:ascii="Arial" w:eastAsia="Times New Roman" w:hAnsi="Arial" w:cs="Arial"/>
                <w:sz w:val="24"/>
                <w:szCs w:val="24"/>
                <w:lang w:eastAsia="ru-RU"/>
              </w:rPr>
              <w:t>крупн</w:t>
            </w:r>
            <w:proofErr w:type="spellEnd"/>
            <w:r w:rsidRPr="008850A2">
              <w:rPr>
                <w:rFonts w:ascii="Arial" w:eastAsia="Times New Roman" w:hAnsi="Arial" w:cs="Arial"/>
                <w:sz w:val="24"/>
                <w:szCs w:val="24"/>
                <w:lang w:eastAsia="ru-RU"/>
              </w:rPr>
              <w:t xml:space="preserve">. и </w:t>
            </w:r>
            <w:proofErr w:type="spellStart"/>
            <w:r w:rsidRPr="008850A2">
              <w:rPr>
                <w:rFonts w:ascii="Arial" w:eastAsia="Times New Roman" w:hAnsi="Arial" w:cs="Arial"/>
                <w:sz w:val="24"/>
                <w:szCs w:val="24"/>
                <w:lang w:eastAsia="ru-RU"/>
              </w:rPr>
              <w:t>средн</w:t>
            </w:r>
            <w:proofErr w:type="spellEnd"/>
            <w:r w:rsidRPr="008850A2">
              <w:rPr>
                <w:rFonts w:ascii="Arial" w:eastAsia="Times New Roman" w:hAnsi="Arial" w:cs="Arial"/>
                <w:sz w:val="24"/>
                <w:szCs w:val="24"/>
                <w:lang w:eastAsia="ru-RU"/>
              </w:rPr>
              <w:t xml:space="preserve">. </w:t>
            </w:r>
            <w:proofErr w:type="spellStart"/>
            <w:r w:rsidRPr="008850A2">
              <w:rPr>
                <w:rFonts w:ascii="Arial" w:eastAsia="Times New Roman" w:hAnsi="Arial" w:cs="Arial"/>
                <w:sz w:val="24"/>
                <w:szCs w:val="24"/>
                <w:lang w:eastAsia="ru-RU"/>
              </w:rPr>
              <w:t>предпр</w:t>
            </w:r>
            <w:proofErr w:type="spellEnd"/>
            <w:r w:rsidRPr="008850A2">
              <w:rPr>
                <w:rFonts w:ascii="Arial" w:eastAsia="Times New Roman" w:hAnsi="Arial" w:cs="Arial"/>
                <w:sz w:val="24"/>
                <w:szCs w:val="24"/>
                <w:lang w:eastAsia="ru-RU"/>
              </w:rPr>
              <w:t>.)</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обрабатывающие производства - D</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млн.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к предыдущему году (в </w:t>
            </w:r>
            <w:r w:rsidRPr="008850A2">
              <w:rPr>
                <w:rFonts w:ascii="Arial" w:eastAsia="Times New Roman" w:hAnsi="Arial" w:cs="Arial"/>
                <w:sz w:val="24"/>
                <w:szCs w:val="24"/>
                <w:lang w:eastAsia="ru-RU"/>
              </w:rPr>
              <w:lastRenderedPageBreak/>
              <w:t xml:space="preserve">фактических ценах по </w:t>
            </w:r>
            <w:proofErr w:type="spellStart"/>
            <w:r w:rsidRPr="008850A2">
              <w:rPr>
                <w:rFonts w:ascii="Arial" w:eastAsia="Times New Roman" w:hAnsi="Arial" w:cs="Arial"/>
                <w:sz w:val="24"/>
                <w:szCs w:val="24"/>
                <w:lang w:eastAsia="ru-RU"/>
              </w:rPr>
              <w:t>крупн</w:t>
            </w:r>
            <w:proofErr w:type="spellEnd"/>
            <w:r w:rsidRPr="008850A2">
              <w:rPr>
                <w:rFonts w:ascii="Arial" w:eastAsia="Times New Roman" w:hAnsi="Arial" w:cs="Arial"/>
                <w:sz w:val="24"/>
                <w:szCs w:val="24"/>
                <w:lang w:eastAsia="ru-RU"/>
              </w:rPr>
              <w:t xml:space="preserve">. и </w:t>
            </w:r>
            <w:proofErr w:type="spellStart"/>
            <w:r w:rsidRPr="008850A2">
              <w:rPr>
                <w:rFonts w:ascii="Arial" w:eastAsia="Times New Roman" w:hAnsi="Arial" w:cs="Arial"/>
                <w:sz w:val="24"/>
                <w:szCs w:val="24"/>
                <w:lang w:eastAsia="ru-RU"/>
              </w:rPr>
              <w:t>средн</w:t>
            </w:r>
            <w:proofErr w:type="spellEnd"/>
            <w:r w:rsidRPr="008850A2">
              <w:rPr>
                <w:rFonts w:ascii="Arial" w:eastAsia="Times New Roman" w:hAnsi="Arial" w:cs="Arial"/>
                <w:sz w:val="24"/>
                <w:szCs w:val="24"/>
                <w:lang w:eastAsia="ru-RU"/>
              </w:rPr>
              <w:t xml:space="preserve">. </w:t>
            </w:r>
            <w:proofErr w:type="spellStart"/>
            <w:r w:rsidRPr="008850A2">
              <w:rPr>
                <w:rFonts w:ascii="Arial" w:eastAsia="Times New Roman" w:hAnsi="Arial" w:cs="Arial"/>
                <w:sz w:val="24"/>
                <w:szCs w:val="24"/>
                <w:lang w:eastAsia="ru-RU"/>
              </w:rPr>
              <w:t>предпр</w:t>
            </w:r>
            <w:proofErr w:type="spellEnd"/>
            <w:r w:rsidRPr="008850A2">
              <w:rPr>
                <w:rFonts w:ascii="Arial" w:eastAsia="Times New Roman" w:hAnsi="Arial" w:cs="Arial"/>
                <w:sz w:val="24"/>
                <w:szCs w:val="24"/>
                <w:lang w:eastAsia="ru-RU"/>
              </w:rPr>
              <w:t>.)</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510"/>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производство и распределение электроэнергии, газа и воды - Е</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млн.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105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к предыдущему году (в фактических ценах по </w:t>
            </w:r>
            <w:proofErr w:type="spellStart"/>
            <w:r w:rsidRPr="008850A2">
              <w:rPr>
                <w:rFonts w:ascii="Arial" w:eastAsia="Times New Roman" w:hAnsi="Arial" w:cs="Arial"/>
                <w:sz w:val="24"/>
                <w:szCs w:val="24"/>
                <w:lang w:eastAsia="ru-RU"/>
              </w:rPr>
              <w:t>крупн</w:t>
            </w:r>
            <w:proofErr w:type="spellEnd"/>
            <w:r w:rsidRPr="008850A2">
              <w:rPr>
                <w:rFonts w:ascii="Arial" w:eastAsia="Times New Roman" w:hAnsi="Arial" w:cs="Arial"/>
                <w:sz w:val="24"/>
                <w:szCs w:val="24"/>
                <w:lang w:eastAsia="ru-RU"/>
              </w:rPr>
              <w:t xml:space="preserve">. и </w:t>
            </w:r>
            <w:proofErr w:type="spellStart"/>
            <w:r w:rsidRPr="008850A2">
              <w:rPr>
                <w:rFonts w:ascii="Arial" w:eastAsia="Times New Roman" w:hAnsi="Arial" w:cs="Arial"/>
                <w:sz w:val="24"/>
                <w:szCs w:val="24"/>
                <w:lang w:eastAsia="ru-RU"/>
              </w:rPr>
              <w:t>средн</w:t>
            </w:r>
            <w:proofErr w:type="spellEnd"/>
            <w:r w:rsidRPr="008850A2">
              <w:rPr>
                <w:rFonts w:ascii="Arial" w:eastAsia="Times New Roman" w:hAnsi="Arial" w:cs="Arial"/>
                <w:sz w:val="24"/>
                <w:szCs w:val="24"/>
                <w:lang w:eastAsia="ru-RU"/>
              </w:rPr>
              <w:t xml:space="preserve">. </w:t>
            </w:r>
            <w:proofErr w:type="spellStart"/>
            <w:r w:rsidRPr="008850A2">
              <w:rPr>
                <w:rFonts w:ascii="Arial" w:eastAsia="Times New Roman" w:hAnsi="Arial" w:cs="Arial"/>
                <w:sz w:val="24"/>
                <w:szCs w:val="24"/>
                <w:lang w:eastAsia="ru-RU"/>
              </w:rPr>
              <w:t>предпр</w:t>
            </w:r>
            <w:proofErr w:type="spellEnd"/>
            <w:r w:rsidRPr="008850A2">
              <w:rPr>
                <w:rFonts w:ascii="Arial" w:eastAsia="Times New Roman" w:hAnsi="Arial" w:cs="Arial"/>
                <w:sz w:val="24"/>
                <w:szCs w:val="24"/>
                <w:lang w:eastAsia="ru-RU"/>
              </w:rPr>
              <w:t>).</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4. Развитие транспортного комплекса и связи</w:t>
            </w:r>
          </w:p>
        </w:tc>
      </w:tr>
      <w:tr w:rsidR="00D24CAD" w:rsidRPr="008850A2" w:rsidTr="002B3D96">
        <w:trPr>
          <w:trHeight w:val="510"/>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Грузооборот по всем видам транспорта</w:t>
            </w:r>
          </w:p>
        </w:tc>
        <w:tc>
          <w:tcPr>
            <w:tcW w:w="1556"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тыс. тонн/километров</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Наличие легковых автомобилей в собственности граждан</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тыс. штук</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0,331</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0,331</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0,331</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0,331</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0,331</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54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Наличие квартирных телефонов на 100 семей</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штук</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52,00</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52,00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52,00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52,00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52,00</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5. Развитие агропромышленного комплекса и биоресурсов</w:t>
            </w:r>
          </w:p>
        </w:tc>
      </w:tr>
      <w:tr w:rsidR="00D24CAD" w:rsidRPr="008850A2" w:rsidTr="002B3D96">
        <w:trPr>
          <w:trHeight w:val="540"/>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Валовая продукция сельского хозяйства, охоты и лесного хозяйства - А"</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ублей</w:t>
            </w:r>
            <w:proofErr w:type="spellEnd"/>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263,2</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254,5</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8,7</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765"/>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Объем реализации сельскохозяйственной продукции по крупным и средним сельхозпредприятиям</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ублей</w:t>
            </w:r>
            <w:proofErr w:type="spellEnd"/>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Производство сельскохозяйственной продукции во всех категориях хозяйств:</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зерно</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тыс</w:t>
            </w:r>
            <w:proofErr w:type="gramStart"/>
            <w:r w:rsidRPr="008850A2">
              <w:rPr>
                <w:rFonts w:ascii="Arial" w:eastAsia="Times New Roman" w:hAnsi="Arial" w:cs="Arial"/>
                <w:sz w:val="24"/>
                <w:szCs w:val="24"/>
                <w:lang w:eastAsia="ru-RU"/>
              </w:rPr>
              <w:t>.т</w:t>
            </w:r>
            <w:proofErr w:type="gramEnd"/>
            <w:r w:rsidRPr="008850A2">
              <w:rPr>
                <w:rFonts w:ascii="Arial" w:eastAsia="Times New Roman" w:hAnsi="Arial" w:cs="Arial"/>
                <w:sz w:val="24"/>
                <w:szCs w:val="24"/>
                <w:lang w:eastAsia="ru-RU"/>
              </w:rPr>
              <w:t>онн</w:t>
            </w:r>
            <w:proofErr w:type="spellEnd"/>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20,2</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20,2</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   подсолнечник</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тыс. тонн</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9,1</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0 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9,1</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овощи</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тыс. тонн</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Реализация скота и птицы на убой в живом весе</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тыс. тонн</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0,09</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0,03</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0,03</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0,05</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0,09</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Надоено молока</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тыс. тонн</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0,16</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0,04 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0,08</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0,12 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0,16</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315"/>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Темпы роста поголовья к </w:t>
            </w:r>
            <w:proofErr w:type="spellStart"/>
            <w:r w:rsidRPr="008850A2">
              <w:rPr>
                <w:rFonts w:ascii="Arial" w:eastAsia="Times New Roman" w:hAnsi="Arial" w:cs="Arial"/>
                <w:sz w:val="24"/>
                <w:szCs w:val="24"/>
                <w:lang w:eastAsia="ru-RU"/>
              </w:rPr>
              <w:t>пред</w:t>
            </w:r>
            <w:proofErr w:type="gramStart"/>
            <w:r w:rsidRPr="008850A2">
              <w:rPr>
                <w:rFonts w:ascii="Arial" w:eastAsia="Times New Roman" w:hAnsi="Arial" w:cs="Arial"/>
                <w:sz w:val="24"/>
                <w:szCs w:val="24"/>
                <w:lang w:eastAsia="ru-RU"/>
              </w:rPr>
              <w:t>.г</w:t>
            </w:r>
            <w:proofErr w:type="gramEnd"/>
            <w:r w:rsidRPr="008850A2">
              <w:rPr>
                <w:rFonts w:ascii="Arial" w:eastAsia="Times New Roman" w:hAnsi="Arial" w:cs="Arial"/>
                <w:sz w:val="24"/>
                <w:szCs w:val="24"/>
                <w:lang w:eastAsia="ru-RU"/>
              </w:rPr>
              <w:t>оду</w:t>
            </w:r>
            <w:proofErr w:type="spellEnd"/>
            <w:r w:rsidRPr="008850A2">
              <w:rPr>
                <w:rFonts w:ascii="Arial" w:eastAsia="Times New Roman" w:hAnsi="Arial" w:cs="Arial"/>
                <w:sz w:val="24"/>
                <w:szCs w:val="24"/>
                <w:lang w:eastAsia="ru-RU"/>
              </w:rPr>
              <w:t xml:space="preserve">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крупного рогатого скота</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069"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том числе коров</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102,0</w:t>
            </w:r>
          </w:p>
        </w:tc>
        <w:tc>
          <w:tcPr>
            <w:tcW w:w="1069"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1295"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101,0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102,0</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свиней</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54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Урожайность с 1 гектара убранной площади:</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85"/>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510"/>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зерновых и зернобобовых</w:t>
            </w:r>
          </w:p>
        </w:tc>
        <w:tc>
          <w:tcPr>
            <w:tcW w:w="1556"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центнеров с гектара</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26,8</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26,8</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510"/>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подсолнечника</w:t>
            </w:r>
          </w:p>
        </w:tc>
        <w:tc>
          <w:tcPr>
            <w:tcW w:w="1556"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центнеров с гектара</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13,2</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13,2</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510"/>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овощей</w:t>
            </w:r>
          </w:p>
        </w:tc>
        <w:tc>
          <w:tcPr>
            <w:tcW w:w="1556"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центнеров с гектара</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6. Развитие инфраструктуры потребительского рынка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Оборот розничной торговли</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млн.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13,8</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3,5</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13,8</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процентах к предыдущему году</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98,6</w:t>
            </w:r>
          </w:p>
        </w:tc>
        <w:tc>
          <w:tcPr>
            <w:tcW w:w="1069"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1295"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98,6</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Объем платных услуг населению</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млн.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2,2</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3,3</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процентах к предыдущему году</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93,0</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100,0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93,0</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7. Развитие малого предпринимательства</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Численность </w:t>
            </w:r>
            <w:proofErr w:type="gramStart"/>
            <w:r w:rsidRPr="008850A2">
              <w:rPr>
                <w:rFonts w:ascii="Arial" w:eastAsia="Times New Roman" w:hAnsi="Arial" w:cs="Arial"/>
                <w:sz w:val="24"/>
                <w:szCs w:val="24"/>
                <w:lang w:eastAsia="ru-RU"/>
              </w:rPr>
              <w:t>работающих</w:t>
            </w:r>
            <w:proofErr w:type="gramEnd"/>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тыс. человек</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Выпуск продукции (работ, услуг)</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млн.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8. Развитие финансовой среды</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Объем кредитования кредитными учреждениями</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млн.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Объем займов кредитных потребительских кооперативов</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млн.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Объем займов кредитных потребительских кооперативов на одного пайщика</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тыс.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765"/>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Доля количества пайщиков кредитных потребительских кооперативов в общей численности населения</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 Развитие инновационной деятельности</w:t>
            </w:r>
          </w:p>
        </w:tc>
      </w:tr>
      <w:tr w:rsidR="00D24CAD" w:rsidRPr="008850A2" w:rsidTr="002B3D96">
        <w:trPr>
          <w:trHeight w:val="495"/>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Объем выполняемых научно-исследовательских работ</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млн.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 Развитие социальной сферы</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Обеспеченность на 10 </w:t>
            </w:r>
            <w:proofErr w:type="spellStart"/>
            <w:r w:rsidRPr="008850A2">
              <w:rPr>
                <w:rFonts w:ascii="Arial" w:eastAsia="Times New Roman" w:hAnsi="Arial" w:cs="Arial"/>
                <w:sz w:val="24"/>
                <w:szCs w:val="24"/>
                <w:lang w:eastAsia="ru-RU"/>
              </w:rPr>
              <w:t>тыс</w:t>
            </w:r>
            <w:proofErr w:type="gramStart"/>
            <w:r w:rsidRPr="008850A2">
              <w:rPr>
                <w:rFonts w:ascii="Arial" w:eastAsia="Times New Roman" w:hAnsi="Arial" w:cs="Arial"/>
                <w:sz w:val="24"/>
                <w:szCs w:val="24"/>
                <w:lang w:eastAsia="ru-RU"/>
              </w:rPr>
              <w:t>.ж</w:t>
            </w:r>
            <w:proofErr w:type="gramEnd"/>
            <w:r w:rsidRPr="008850A2">
              <w:rPr>
                <w:rFonts w:ascii="Arial" w:eastAsia="Times New Roman" w:hAnsi="Arial" w:cs="Arial"/>
                <w:sz w:val="24"/>
                <w:szCs w:val="24"/>
                <w:lang w:eastAsia="ru-RU"/>
              </w:rPr>
              <w:t>ителей</w:t>
            </w:r>
            <w:proofErr w:type="spellEnd"/>
            <w:r w:rsidRPr="008850A2">
              <w:rPr>
                <w:rFonts w:ascii="Arial" w:eastAsia="Times New Roman" w:hAnsi="Arial" w:cs="Arial"/>
                <w:sz w:val="24"/>
                <w:szCs w:val="24"/>
                <w:lang w:eastAsia="ru-RU"/>
              </w:rPr>
              <w:t>:</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амбулаторно-поликлиническими учреждениями</w:t>
            </w:r>
          </w:p>
        </w:tc>
        <w:tc>
          <w:tcPr>
            <w:tcW w:w="1556"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посещений в смену</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больничными койками</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коек</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 </w:t>
            </w:r>
          </w:p>
        </w:tc>
      </w:tr>
      <w:tr w:rsidR="00D24CAD" w:rsidRPr="008850A2" w:rsidTr="002B3D96">
        <w:trPr>
          <w:trHeight w:val="555"/>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ученическими местами в общеобразовательных учреждениях</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мест</w:t>
            </w:r>
          </w:p>
        </w:tc>
        <w:tc>
          <w:tcPr>
            <w:tcW w:w="1156" w:type="dxa"/>
            <w:gridSpan w:val="2"/>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58</w:t>
            </w:r>
          </w:p>
        </w:tc>
        <w:tc>
          <w:tcPr>
            <w:tcW w:w="1069"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58</w:t>
            </w:r>
          </w:p>
        </w:tc>
        <w:tc>
          <w:tcPr>
            <w:tcW w:w="1295"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58</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58</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58</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color w:val="FF0000"/>
                <w:sz w:val="24"/>
                <w:szCs w:val="24"/>
                <w:lang w:eastAsia="ru-RU"/>
              </w:rPr>
            </w:pPr>
            <w:r w:rsidRPr="008850A2">
              <w:rPr>
                <w:rFonts w:ascii="Arial" w:eastAsia="Times New Roman" w:hAnsi="Arial" w:cs="Arial"/>
                <w:bCs/>
                <w:sz w:val="24"/>
                <w:szCs w:val="24"/>
                <w:lang w:eastAsia="ru-RU"/>
              </w:rPr>
              <w:t>11. Развитие жилищно-коммунальной сферы</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Обеспеченность жильем (общая площадь в расчете на 1 жителя)</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кв</w:t>
            </w:r>
            <w:proofErr w:type="gramStart"/>
            <w:r w:rsidRPr="008850A2">
              <w:rPr>
                <w:rFonts w:ascii="Arial" w:eastAsia="Times New Roman" w:hAnsi="Arial" w:cs="Arial"/>
                <w:sz w:val="24"/>
                <w:szCs w:val="24"/>
                <w:lang w:eastAsia="ru-RU"/>
              </w:rPr>
              <w:t>.м</w:t>
            </w:r>
            <w:proofErr w:type="gramEnd"/>
            <w:r w:rsidRPr="008850A2">
              <w:rPr>
                <w:rFonts w:ascii="Arial" w:eastAsia="Times New Roman" w:hAnsi="Arial" w:cs="Arial"/>
                <w:sz w:val="24"/>
                <w:szCs w:val="24"/>
                <w:lang w:eastAsia="ru-RU"/>
              </w:rPr>
              <w:t>етров</w:t>
            </w:r>
            <w:proofErr w:type="spellEnd"/>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21,9</w:t>
            </w:r>
          </w:p>
        </w:tc>
        <w:tc>
          <w:tcPr>
            <w:tcW w:w="1069"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21,9</w:t>
            </w:r>
          </w:p>
        </w:tc>
        <w:tc>
          <w:tcPr>
            <w:tcW w:w="1295"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21,9</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22,0</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22,2</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Ввод жилья</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тыс. кв. метров</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0</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Обеспеченность природным газом</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85</w:t>
            </w:r>
          </w:p>
        </w:tc>
        <w:tc>
          <w:tcPr>
            <w:tcW w:w="1069"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85</w:t>
            </w:r>
          </w:p>
        </w:tc>
        <w:tc>
          <w:tcPr>
            <w:tcW w:w="1295"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85</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85</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85</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том числе в сельской местности</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85</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85 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85 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85 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85 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Обеспеченность дорогами с твердым покрытием</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r>
      <w:tr w:rsidR="00D24CAD" w:rsidRPr="008850A2" w:rsidTr="002B3D96">
        <w:trPr>
          <w:trHeight w:val="315"/>
        </w:trPr>
        <w:tc>
          <w:tcPr>
            <w:tcW w:w="9570" w:type="dxa"/>
            <w:gridSpan w:val="8"/>
            <w:noWrap/>
            <w:hideMark/>
          </w:tcPr>
          <w:p w:rsidR="00D24CAD" w:rsidRPr="008850A2" w:rsidRDefault="00D24CAD" w:rsidP="002B3D96">
            <w:pPr>
              <w:spacing w:after="0" w:line="240" w:lineRule="auto"/>
              <w:rPr>
                <w:rFonts w:ascii="Arial" w:eastAsia="Times New Roman" w:hAnsi="Arial" w:cs="Arial"/>
                <w:bCs/>
                <w:color w:val="FF0000"/>
                <w:sz w:val="24"/>
                <w:szCs w:val="24"/>
                <w:lang w:eastAsia="ru-RU"/>
              </w:rPr>
            </w:pPr>
            <w:r w:rsidRPr="008850A2">
              <w:rPr>
                <w:rFonts w:ascii="Arial" w:eastAsia="Times New Roman" w:hAnsi="Arial" w:cs="Arial"/>
                <w:bCs/>
                <w:sz w:val="24"/>
                <w:szCs w:val="24"/>
                <w:lang w:eastAsia="ru-RU"/>
              </w:rPr>
              <w:t>12. Развитие курортно-рекреационных территорий и охрана окружающей среды</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Санаторно-оздоровительные услуги</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млн. рублей</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процентах к предыдущему году</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Доля инвестиций на охрану окружающей среды в общем объеме инвестиций</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процентов</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color w:val="FF0000"/>
                <w:sz w:val="24"/>
                <w:szCs w:val="24"/>
                <w:lang w:eastAsia="ru-RU"/>
              </w:rPr>
            </w:pPr>
            <w:r w:rsidRPr="008850A2">
              <w:rPr>
                <w:rFonts w:ascii="Arial" w:eastAsia="Times New Roman" w:hAnsi="Arial" w:cs="Arial"/>
                <w:color w:val="FF0000"/>
                <w:sz w:val="24"/>
                <w:szCs w:val="24"/>
                <w:lang w:eastAsia="ru-RU"/>
              </w:rPr>
              <w:t> </w:t>
            </w:r>
          </w:p>
        </w:tc>
      </w:tr>
      <w:tr w:rsidR="00D24CAD" w:rsidRPr="008850A2" w:rsidTr="002B3D96">
        <w:trPr>
          <w:trHeight w:val="510"/>
        </w:trPr>
        <w:tc>
          <w:tcPr>
            <w:tcW w:w="2380" w:type="dxa"/>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Выбросы загрязняющих веществ в атмосферу</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тыс</w:t>
            </w:r>
            <w:proofErr w:type="gramStart"/>
            <w:r w:rsidRPr="008850A2">
              <w:rPr>
                <w:rFonts w:ascii="Arial" w:eastAsia="Times New Roman" w:hAnsi="Arial" w:cs="Arial"/>
                <w:sz w:val="24"/>
                <w:szCs w:val="24"/>
                <w:lang w:eastAsia="ru-RU"/>
              </w:rPr>
              <w:t>.т</w:t>
            </w:r>
            <w:proofErr w:type="gramEnd"/>
            <w:r w:rsidRPr="008850A2">
              <w:rPr>
                <w:rFonts w:ascii="Arial" w:eastAsia="Times New Roman" w:hAnsi="Arial" w:cs="Arial"/>
                <w:sz w:val="24"/>
                <w:szCs w:val="24"/>
                <w:lang w:eastAsia="ru-RU"/>
              </w:rPr>
              <w:t>онн</w:t>
            </w:r>
            <w:proofErr w:type="spellEnd"/>
          </w:p>
        </w:tc>
        <w:tc>
          <w:tcPr>
            <w:tcW w:w="1156" w:type="dxa"/>
            <w:gridSpan w:val="2"/>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0,0012</w:t>
            </w:r>
          </w:p>
        </w:tc>
        <w:tc>
          <w:tcPr>
            <w:tcW w:w="1069"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0,0003</w:t>
            </w:r>
          </w:p>
        </w:tc>
        <w:tc>
          <w:tcPr>
            <w:tcW w:w="1295"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0,0006</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0,0009</w:t>
            </w:r>
          </w:p>
        </w:tc>
        <w:tc>
          <w:tcPr>
            <w:tcW w:w="1057" w:type="dxa"/>
            <w:noWrap/>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0,0012</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r>
      <w:tr w:rsidR="00D24CAD" w:rsidRPr="008850A2" w:rsidTr="002B3D96">
        <w:trPr>
          <w:trHeight w:val="255"/>
        </w:trPr>
        <w:tc>
          <w:tcPr>
            <w:tcW w:w="2380"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Сброс загрязняющих веществ в водоемы</w:t>
            </w:r>
          </w:p>
        </w:tc>
        <w:tc>
          <w:tcPr>
            <w:tcW w:w="1556" w:type="dxa"/>
            <w:noWrap/>
            <w:hideMark/>
          </w:tcPr>
          <w:p w:rsidR="00D24CAD" w:rsidRPr="008850A2" w:rsidRDefault="00D24CAD" w:rsidP="002B3D96">
            <w:pPr>
              <w:spacing w:after="0" w:line="240" w:lineRule="auto"/>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тыс</w:t>
            </w:r>
            <w:proofErr w:type="gramStart"/>
            <w:r w:rsidRPr="008850A2">
              <w:rPr>
                <w:rFonts w:ascii="Arial" w:eastAsia="Times New Roman" w:hAnsi="Arial" w:cs="Arial"/>
                <w:sz w:val="24"/>
                <w:szCs w:val="24"/>
                <w:lang w:eastAsia="ru-RU"/>
              </w:rPr>
              <w:t>.т</w:t>
            </w:r>
            <w:proofErr w:type="gramEnd"/>
            <w:r w:rsidRPr="008850A2">
              <w:rPr>
                <w:rFonts w:ascii="Arial" w:eastAsia="Times New Roman" w:hAnsi="Arial" w:cs="Arial"/>
                <w:sz w:val="24"/>
                <w:szCs w:val="24"/>
                <w:lang w:eastAsia="ru-RU"/>
              </w:rPr>
              <w:t>онн</w:t>
            </w:r>
            <w:proofErr w:type="spellEnd"/>
          </w:p>
        </w:tc>
        <w:tc>
          <w:tcPr>
            <w:tcW w:w="1156" w:type="dxa"/>
            <w:gridSpan w:val="2"/>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069"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95"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057" w:type="dxa"/>
            <w:noWrap/>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bl>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D24CAD" w:rsidRPr="008850A2" w:rsidRDefault="00D24CAD" w:rsidP="00D24CAD">
      <w:pPr>
        <w:rPr>
          <w:rFonts w:ascii="Arial" w:eastAsia="Times New Roman" w:hAnsi="Arial" w:cs="Arial"/>
          <w:sz w:val="24"/>
          <w:szCs w:val="24"/>
          <w:lang w:eastAsia="ru-RU"/>
        </w:rPr>
      </w:pPr>
    </w:p>
    <w:p w:rsidR="008E2963" w:rsidRDefault="00D24CAD" w:rsidP="00D24CAD">
      <w:pPr>
        <w:spacing w:after="0" w:line="213"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8E2963" w:rsidRDefault="008E2963" w:rsidP="00D24CAD">
      <w:pPr>
        <w:spacing w:after="0" w:line="213" w:lineRule="auto"/>
        <w:rPr>
          <w:rFonts w:ascii="Arial" w:eastAsia="Times New Roman" w:hAnsi="Arial" w:cs="Arial"/>
          <w:sz w:val="24"/>
          <w:szCs w:val="24"/>
          <w:lang w:eastAsia="ru-RU"/>
        </w:rPr>
      </w:pPr>
    </w:p>
    <w:p w:rsidR="008E2963" w:rsidRDefault="008E2963" w:rsidP="00D24CAD">
      <w:pPr>
        <w:spacing w:after="0" w:line="213" w:lineRule="auto"/>
        <w:rPr>
          <w:rFonts w:ascii="Arial" w:eastAsia="Times New Roman" w:hAnsi="Arial" w:cs="Arial"/>
          <w:sz w:val="24"/>
          <w:szCs w:val="24"/>
          <w:lang w:eastAsia="ru-RU"/>
        </w:rPr>
      </w:pPr>
    </w:p>
    <w:p w:rsidR="008E2963" w:rsidRDefault="008E2963" w:rsidP="00D24CAD">
      <w:pPr>
        <w:spacing w:after="0" w:line="213" w:lineRule="auto"/>
        <w:rPr>
          <w:rFonts w:ascii="Arial" w:eastAsia="Times New Roman" w:hAnsi="Arial" w:cs="Arial"/>
          <w:sz w:val="24"/>
          <w:szCs w:val="24"/>
          <w:lang w:eastAsia="ru-RU"/>
        </w:rPr>
      </w:pPr>
    </w:p>
    <w:p w:rsidR="008E2963" w:rsidRDefault="008E2963" w:rsidP="00D24CAD">
      <w:pPr>
        <w:spacing w:after="0" w:line="213" w:lineRule="auto"/>
        <w:rPr>
          <w:rFonts w:ascii="Arial" w:eastAsia="Times New Roman" w:hAnsi="Arial" w:cs="Arial"/>
          <w:sz w:val="24"/>
          <w:szCs w:val="24"/>
          <w:lang w:eastAsia="ru-RU"/>
        </w:rPr>
      </w:pPr>
    </w:p>
    <w:p w:rsidR="008E2963" w:rsidRDefault="008E2963" w:rsidP="00D24CAD">
      <w:pPr>
        <w:spacing w:after="0" w:line="213" w:lineRule="auto"/>
        <w:rPr>
          <w:rFonts w:ascii="Arial" w:eastAsia="Times New Roman" w:hAnsi="Arial" w:cs="Arial"/>
          <w:sz w:val="24"/>
          <w:szCs w:val="24"/>
          <w:lang w:eastAsia="ru-RU"/>
        </w:rPr>
      </w:pPr>
    </w:p>
    <w:p w:rsidR="008E2963" w:rsidRDefault="008E2963" w:rsidP="00D24CAD">
      <w:pPr>
        <w:spacing w:after="0" w:line="213" w:lineRule="auto"/>
        <w:rPr>
          <w:rFonts w:ascii="Arial" w:eastAsia="Times New Roman" w:hAnsi="Arial" w:cs="Arial"/>
          <w:sz w:val="24"/>
          <w:szCs w:val="24"/>
          <w:lang w:eastAsia="ru-RU"/>
        </w:rPr>
      </w:pPr>
    </w:p>
    <w:p w:rsidR="008E2963" w:rsidRDefault="008E2963" w:rsidP="00D24CAD">
      <w:pPr>
        <w:spacing w:after="0" w:line="213" w:lineRule="auto"/>
        <w:rPr>
          <w:rFonts w:ascii="Arial" w:eastAsia="Times New Roman" w:hAnsi="Arial" w:cs="Arial"/>
          <w:sz w:val="24"/>
          <w:szCs w:val="24"/>
          <w:lang w:eastAsia="ru-RU"/>
        </w:rPr>
      </w:pPr>
    </w:p>
    <w:p w:rsidR="00D24CAD" w:rsidRPr="008850A2" w:rsidRDefault="00D24CAD" w:rsidP="008E2963">
      <w:pPr>
        <w:spacing w:after="0" w:line="213"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Приложение №17 к решению  Совета</w:t>
      </w:r>
    </w:p>
    <w:p w:rsidR="00D24CAD" w:rsidRPr="008850A2" w:rsidRDefault="00D24CAD" w:rsidP="008E2963">
      <w:pPr>
        <w:spacing w:after="0" w:line="213"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депутатов </w:t>
      </w:r>
    </w:p>
    <w:p w:rsidR="00D24CAD" w:rsidRPr="008850A2" w:rsidRDefault="00D24CAD" w:rsidP="00D24CAD">
      <w:pPr>
        <w:spacing w:after="0" w:line="213" w:lineRule="auto"/>
        <w:jc w:val="center"/>
        <w:rPr>
          <w:rFonts w:ascii="Arial" w:eastAsia="Times New Roman" w:hAnsi="Arial" w:cs="Arial"/>
          <w:sz w:val="24"/>
          <w:szCs w:val="24"/>
          <w:lang w:eastAsia="ru-RU"/>
        </w:rPr>
      </w:pPr>
    </w:p>
    <w:p w:rsidR="00D24CAD" w:rsidRPr="008850A2" w:rsidRDefault="00D24CAD" w:rsidP="00D24CAD">
      <w:pPr>
        <w:spacing w:after="0" w:line="213" w:lineRule="auto"/>
        <w:jc w:val="center"/>
        <w:rPr>
          <w:rFonts w:ascii="Arial" w:eastAsia="Times New Roman" w:hAnsi="Arial" w:cs="Arial"/>
          <w:sz w:val="24"/>
          <w:szCs w:val="24"/>
          <w:lang w:eastAsia="ru-RU"/>
        </w:rPr>
      </w:pPr>
    </w:p>
    <w:p w:rsidR="00D24CAD" w:rsidRPr="008850A2" w:rsidRDefault="00D24CAD" w:rsidP="00D24CAD">
      <w:pPr>
        <w:spacing w:after="0" w:line="213" w:lineRule="auto"/>
        <w:jc w:val="center"/>
        <w:rPr>
          <w:rFonts w:ascii="Arial" w:eastAsia="Times New Roman" w:hAnsi="Arial" w:cs="Arial"/>
          <w:sz w:val="24"/>
          <w:szCs w:val="24"/>
          <w:lang w:eastAsia="ru-RU"/>
        </w:rPr>
      </w:pPr>
    </w:p>
    <w:p w:rsidR="00D24CAD" w:rsidRPr="008850A2" w:rsidRDefault="00D24CAD" w:rsidP="00D24CAD">
      <w:pPr>
        <w:spacing w:after="0" w:line="213"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Основные показатели</w:t>
      </w:r>
    </w:p>
    <w:p w:rsidR="00D24CAD" w:rsidRPr="008850A2" w:rsidRDefault="00D24CAD" w:rsidP="00D24CAD">
      <w:pPr>
        <w:spacing w:after="0" w:line="213"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плана социально-экономического развития   Родничковского  сельского поселения</w:t>
      </w:r>
    </w:p>
    <w:p w:rsidR="00D24CAD" w:rsidRPr="008850A2" w:rsidRDefault="00D24CAD" w:rsidP="008E2963">
      <w:pPr>
        <w:spacing w:after="0" w:line="213"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Нехаевского муниципального района</w:t>
      </w:r>
      <w:r w:rsidR="008E2963">
        <w:rPr>
          <w:rFonts w:ascii="Arial" w:eastAsia="Times New Roman" w:hAnsi="Arial" w:cs="Arial"/>
          <w:sz w:val="24"/>
          <w:szCs w:val="24"/>
          <w:lang w:eastAsia="ru-RU"/>
        </w:rPr>
        <w:t xml:space="preserve"> </w:t>
      </w:r>
      <w:r w:rsidRPr="008850A2">
        <w:rPr>
          <w:rFonts w:ascii="Arial" w:eastAsia="Times New Roman" w:hAnsi="Arial" w:cs="Arial"/>
          <w:sz w:val="24"/>
          <w:szCs w:val="24"/>
          <w:lang w:eastAsia="ru-RU"/>
        </w:rPr>
        <w:t>на 2021 год и на  период до  2023 года.</w:t>
      </w:r>
    </w:p>
    <w:p w:rsidR="00D24CAD" w:rsidRPr="008850A2" w:rsidRDefault="00D24CAD" w:rsidP="00D24CAD">
      <w:pPr>
        <w:spacing w:after="0" w:line="216" w:lineRule="auto"/>
        <w:jc w:val="center"/>
        <w:rPr>
          <w:rFonts w:ascii="Arial" w:eastAsia="Times New Roman" w:hAnsi="Arial" w:cs="Arial"/>
          <w:i/>
          <w:sz w:val="24"/>
          <w:szCs w:val="24"/>
          <w:lang w:eastAsia="ru-RU"/>
        </w:rPr>
      </w:pPr>
    </w:p>
    <w:tbl>
      <w:tblPr>
        <w:tblW w:w="10011" w:type="dxa"/>
        <w:tblInd w:w="-318" w:type="dxa"/>
        <w:tblLayout w:type="fixed"/>
        <w:tblLook w:val="04A0" w:firstRow="1" w:lastRow="0" w:firstColumn="1" w:lastColumn="0" w:noHBand="0" w:noVBand="1"/>
      </w:tblPr>
      <w:tblGrid>
        <w:gridCol w:w="3970"/>
        <w:gridCol w:w="1134"/>
        <w:gridCol w:w="1134"/>
        <w:gridCol w:w="1276"/>
        <w:gridCol w:w="1276"/>
        <w:gridCol w:w="1221"/>
      </w:tblGrid>
      <w:tr w:rsidR="00D24CAD" w:rsidRPr="008850A2" w:rsidTr="008E2963">
        <w:trPr>
          <w:trHeight w:val="951"/>
          <w:tblHeader/>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Показатели</w:t>
            </w:r>
          </w:p>
        </w:tc>
        <w:tc>
          <w:tcPr>
            <w:tcW w:w="1134" w:type="dxa"/>
            <w:tcBorders>
              <w:top w:val="single" w:sz="4" w:space="0" w:color="auto"/>
              <w:left w:val="nil"/>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2020год</w:t>
            </w:r>
          </w:p>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2021 год</w:t>
            </w:r>
          </w:p>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2022 год</w:t>
            </w:r>
          </w:p>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прогноз</w:t>
            </w:r>
          </w:p>
        </w:tc>
        <w:tc>
          <w:tcPr>
            <w:tcW w:w="1221"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2023 год</w:t>
            </w:r>
          </w:p>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прогноз</w:t>
            </w:r>
          </w:p>
        </w:tc>
      </w:tr>
      <w:tr w:rsidR="00D24CAD" w:rsidRPr="008850A2" w:rsidTr="008E2963">
        <w:trPr>
          <w:tblHeader/>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w:t>
            </w:r>
          </w:p>
        </w:tc>
        <w:tc>
          <w:tcPr>
            <w:tcW w:w="1134" w:type="dxa"/>
            <w:tcBorders>
              <w:top w:val="single" w:sz="4" w:space="0" w:color="auto"/>
              <w:left w:val="nil"/>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w:t>
            </w:r>
          </w:p>
        </w:tc>
        <w:tc>
          <w:tcPr>
            <w:tcW w:w="1221"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6</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ind w:firstLineChars="17" w:firstLine="41"/>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Численность постоянного населения (среднегодовая) </w:t>
            </w:r>
          </w:p>
          <w:p w:rsidR="00D24CAD" w:rsidRPr="008850A2" w:rsidRDefault="00D24CAD" w:rsidP="002B3D96">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тыс. человек</w:t>
            </w:r>
          </w:p>
          <w:p w:rsidR="00D24CAD" w:rsidRPr="008850A2" w:rsidRDefault="00D24CAD" w:rsidP="002B3D96">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0,834</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0,825</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0,817</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0,809</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Рождаемость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13</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Смертность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15</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keepNext/>
              <w:spacing w:after="0" w:line="192" w:lineRule="auto"/>
              <w:outlineLvl w:val="0"/>
              <w:rPr>
                <w:rFonts w:ascii="Arial" w:eastAsia="Times New Roman" w:hAnsi="Arial" w:cs="Arial"/>
                <w:color w:val="000000"/>
                <w:spacing w:val="-20"/>
                <w:sz w:val="24"/>
                <w:szCs w:val="24"/>
                <w:lang w:eastAsia="ru-RU"/>
              </w:rPr>
            </w:pPr>
            <w:r w:rsidRPr="008850A2">
              <w:rPr>
                <w:rFonts w:ascii="Arial" w:eastAsia="Times New Roman" w:hAnsi="Arial" w:cs="Arial"/>
                <w:color w:val="000000"/>
                <w:sz w:val="24"/>
                <w:szCs w:val="24"/>
                <w:lang w:eastAsia="ru-RU"/>
              </w:rPr>
              <w:t>Денежные доходы и расходы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r>
      <w:tr w:rsidR="00D24CAD" w:rsidRPr="008850A2" w:rsidTr="008E2963">
        <w:tc>
          <w:tcPr>
            <w:tcW w:w="3970" w:type="dxa"/>
            <w:vMerge w:val="restart"/>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w:t>
            </w:r>
            <w:proofErr w:type="spellEnd"/>
            <w:r w:rsidRPr="008850A2">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59,330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61,703</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63,061</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64,701</w:t>
            </w:r>
          </w:p>
        </w:tc>
      </w:tr>
      <w:tr w:rsidR="00D24CAD" w:rsidRPr="008850A2" w:rsidTr="008E2963">
        <w:tc>
          <w:tcPr>
            <w:tcW w:w="3970" w:type="dxa"/>
            <w:vMerge/>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  </w:t>
            </w:r>
            <w:proofErr w:type="gramStart"/>
            <w:r w:rsidRPr="008850A2">
              <w:rPr>
                <w:rFonts w:ascii="Arial" w:eastAsia="Times New Roman" w:hAnsi="Arial" w:cs="Arial"/>
                <w:sz w:val="24"/>
                <w:szCs w:val="24"/>
                <w:lang w:eastAsia="ru-RU"/>
              </w:rPr>
              <w:t>к</w:t>
            </w:r>
            <w:proofErr w:type="gramEnd"/>
            <w:r w:rsidRPr="008850A2">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45,0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104,0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102,2</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102,6</w:t>
            </w:r>
          </w:p>
        </w:tc>
      </w:tr>
      <w:tr w:rsidR="00D24CAD" w:rsidRPr="008850A2" w:rsidTr="008E2963">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Фонд оплаты труда (фонд начисленной заработной платы с выплатами социального характера с учетом изменения просроченной задолженности  по зарплате.</w:t>
            </w:r>
            <w:proofErr w:type="gramEnd"/>
            <w:r w:rsidRPr="008850A2">
              <w:rPr>
                <w:rFonts w:ascii="Arial" w:eastAsia="Times New Roman" w:hAnsi="Arial" w:cs="Arial"/>
                <w:color w:val="000000"/>
                <w:sz w:val="24"/>
                <w:szCs w:val="24"/>
                <w:lang w:eastAsia="ru-RU"/>
              </w:rPr>
              <w:t xml:space="preserve"> </w:t>
            </w:r>
            <w:proofErr w:type="gramStart"/>
            <w:r w:rsidRPr="008850A2">
              <w:rPr>
                <w:rFonts w:ascii="Arial" w:eastAsia="Times New Roman" w:hAnsi="Arial" w:cs="Arial"/>
                <w:color w:val="000000"/>
                <w:sz w:val="24"/>
                <w:szCs w:val="24"/>
                <w:lang w:eastAsia="ru-RU"/>
              </w:rPr>
              <w:t xml:space="preserve">В целом по Волгоградской области ФЗП в </w:t>
            </w:r>
            <w:proofErr w:type="spellStart"/>
            <w:r w:rsidRPr="008850A2">
              <w:rPr>
                <w:rFonts w:ascii="Arial" w:eastAsia="Times New Roman" w:hAnsi="Arial" w:cs="Arial"/>
                <w:color w:val="000000"/>
                <w:sz w:val="24"/>
                <w:szCs w:val="24"/>
                <w:lang w:eastAsia="ru-RU"/>
              </w:rPr>
              <w:t>ФОТе</w:t>
            </w:r>
            <w:proofErr w:type="spellEnd"/>
            <w:r w:rsidRPr="008850A2">
              <w:rPr>
                <w:rFonts w:ascii="Arial" w:eastAsia="Times New Roman" w:hAnsi="Arial" w:cs="Arial"/>
                <w:color w:val="000000"/>
                <w:sz w:val="24"/>
                <w:szCs w:val="24"/>
                <w:lang w:eastAsia="ru-RU"/>
              </w:rPr>
              <w:t xml:space="preserve"> занимает 90-91%)  </w:t>
            </w:r>
            <w:proofErr w:type="gramEnd"/>
          </w:p>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млн</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65,922</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68,559</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70,068</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71,890</w:t>
            </w:r>
          </w:p>
        </w:tc>
      </w:tr>
      <w:tr w:rsidR="00D24CAD" w:rsidRPr="008850A2" w:rsidTr="008E2963">
        <w:tc>
          <w:tcPr>
            <w:tcW w:w="3970" w:type="dxa"/>
            <w:vMerge/>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45,0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104,0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102,2</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102,6</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Реальные располагаемые денежные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96,5</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103,0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102,6</w:t>
            </w:r>
          </w:p>
        </w:tc>
      </w:tr>
      <w:tr w:rsidR="00D24CAD" w:rsidRPr="008850A2" w:rsidTr="008E2963">
        <w:trPr>
          <w:trHeight w:val="733"/>
        </w:trPr>
        <w:tc>
          <w:tcPr>
            <w:tcW w:w="3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Среднемесячная оплата труда </w:t>
            </w:r>
            <w:proofErr w:type="gramStart"/>
            <w:r w:rsidRPr="008850A2">
              <w:rPr>
                <w:rFonts w:ascii="Arial" w:eastAsia="Times New Roman" w:hAnsi="Arial" w:cs="Arial"/>
                <w:color w:val="000000"/>
                <w:sz w:val="24"/>
                <w:szCs w:val="24"/>
                <w:lang w:eastAsia="ru-RU"/>
              </w:rPr>
              <w:t>работающих</w:t>
            </w:r>
            <w:proofErr w:type="gramEnd"/>
            <w:r w:rsidRPr="008850A2">
              <w:rPr>
                <w:rFonts w:ascii="Arial" w:eastAsia="Times New Roman" w:hAnsi="Arial" w:cs="Arial"/>
                <w:color w:val="000000"/>
                <w:sz w:val="24"/>
                <w:szCs w:val="24"/>
                <w:lang w:eastAsia="ru-RU"/>
              </w:rPr>
              <w:t xml:space="preserve"> с выплатами социального характера</w:t>
            </w:r>
          </w:p>
          <w:p w:rsidR="00D24CAD" w:rsidRPr="008850A2" w:rsidRDefault="00D24CAD" w:rsidP="002B3D96">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
          <w:p w:rsidR="00D24CAD" w:rsidRPr="008850A2" w:rsidRDefault="00D24CAD" w:rsidP="002B3D96">
            <w:pPr>
              <w:spacing w:after="0" w:line="192"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Рублей  </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25394,0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26409,0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27465,0</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28563,0</w:t>
            </w:r>
          </w:p>
        </w:tc>
      </w:tr>
      <w:tr w:rsidR="00D24CAD" w:rsidRPr="008850A2" w:rsidTr="008E2963">
        <w:trPr>
          <w:trHeight w:val="734"/>
        </w:trPr>
        <w:tc>
          <w:tcPr>
            <w:tcW w:w="3970" w:type="dxa"/>
            <w:vMerge w:val="restart"/>
            <w:tcBorders>
              <w:top w:val="single" w:sz="4" w:space="0" w:color="auto"/>
              <w:left w:val="single" w:sz="4" w:space="0" w:color="auto"/>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b/>
                <w:color w:val="000000"/>
                <w:sz w:val="24"/>
                <w:szCs w:val="24"/>
                <w:lang w:eastAsia="ru-RU"/>
              </w:rPr>
            </w:pPr>
          </w:p>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Доходы местных бюджетов, всего (с учетом поселений)</w:t>
            </w:r>
          </w:p>
          <w:p w:rsidR="00D24CAD" w:rsidRPr="008850A2" w:rsidRDefault="00D24CAD" w:rsidP="002B3D96">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тыс</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13311,2</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15088,15</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12666,25</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12906,15</w:t>
            </w:r>
          </w:p>
        </w:tc>
      </w:tr>
      <w:tr w:rsidR="00D24CAD" w:rsidRPr="008850A2" w:rsidTr="008E2963">
        <w:trPr>
          <w:trHeight w:val="667"/>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106,7</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113,3</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83,9</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101,9</w:t>
            </w:r>
          </w:p>
        </w:tc>
      </w:tr>
      <w:tr w:rsidR="00D24CAD" w:rsidRPr="008850A2" w:rsidTr="008E2963">
        <w:trPr>
          <w:trHeight w:val="456"/>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в </w:t>
            </w:r>
            <w:proofErr w:type="spellStart"/>
            <w:r w:rsidRPr="008850A2">
              <w:rPr>
                <w:rFonts w:ascii="Arial" w:eastAsia="Times New Roman" w:hAnsi="Arial" w:cs="Arial"/>
                <w:color w:val="000000"/>
                <w:sz w:val="24"/>
                <w:szCs w:val="24"/>
                <w:lang w:eastAsia="ru-RU"/>
              </w:rPr>
              <w:t>т.ч</w:t>
            </w:r>
            <w:proofErr w:type="spellEnd"/>
            <w:r w:rsidRPr="008850A2">
              <w:rPr>
                <w:rFonts w:ascii="Arial" w:eastAsia="Times New Roman" w:hAnsi="Arial" w:cs="Arial"/>
                <w:color w:val="000000"/>
                <w:sz w:val="24"/>
                <w:szCs w:val="24"/>
                <w:lang w:eastAsia="ru-RU"/>
              </w:rPr>
              <w:t>. 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center"/>
              <w:rPr>
                <w:rFonts w:ascii="Arial" w:eastAsia="Times New Roman" w:hAnsi="Arial" w:cs="Arial"/>
                <w:sz w:val="24"/>
                <w:szCs w:val="24"/>
                <w:lang w:eastAsia="ru-RU"/>
              </w:rPr>
            </w:pPr>
            <w:proofErr w:type="spellStart"/>
            <w:r w:rsidRPr="008850A2">
              <w:rPr>
                <w:rFonts w:ascii="Arial" w:eastAsia="Times New Roman" w:hAnsi="Arial" w:cs="Arial"/>
                <w:color w:val="000000"/>
                <w:sz w:val="24"/>
                <w:szCs w:val="24"/>
                <w:lang w:eastAsia="ru-RU"/>
              </w:rPr>
              <w:t>тыс</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lastRenderedPageBreak/>
              <w:t>.</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10226,8</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9787,2</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9999,7</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10263,5</w:t>
            </w:r>
          </w:p>
        </w:tc>
      </w:tr>
      <w:tr w:rsidR="00D24CAD" w:rsidRPr="008850A2" w:rsidTr="008E2963">
        <w:trPr>
          <w:trHeight w:val="704"/>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158,2</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95,7</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102,2</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102,6</w:t>
            </w:r>
          </w:p>
        </w:tc>
      </w:tr>
      <w:tr w:rsidR="00D24CAD" w:rsidRPr="008850A2" w:rsidTr="008E2963">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center"/>
              <w:rPr>
                <w:rFonts w:ascii="Arial" w:eastAsia="Times New Roman" w:hAnsi="Arial" w:cs="Arial"/>
                <w:sz w:val="24"/>
                <w:szCs w:val="24"/>
                <w:lang w:eastAsia="ru-RU"/>
              </w:rPr>
            </w:pPr>
            <w:proofErr w:type="spellStart"/>
            <w:r w:rsidRPr="008850A2">
              <w:rPr>
                <w:rFonts w:ascii="Arial" w:eastAsia="Times New Roman" w:hAnsi="Arial" w:cs="Arial"/>
                <w:color w:val="000000"/>
                <w:sz w:val="24"/>
                <w:szCs w:val="24"/>
                <w:lang w:eastAsia="ru-RU"/>
              </w:rPr>
              <w:t>тыс</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color w:val="FF0000"/>
                <w:sz w:val="24"/>
                <w:szCs w:val="24"/>
                <w:lang w:eastAsia="ru-RU"/>
              </w:rPr>
            </w:pPr>
            <w:r w:rsidRPr="008850A2">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1336,0</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1336,0</w:t>
            </w:r>
          </w:p>
        </w:tc>
      </w:tr>
      <w:tr w:rsidR="00D24CAD" w:rsidRPr="008850A2" w:rsidTr="008E2963">
        <w:trPr>
          <w:trHeight w:val="808"/>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106,5</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r>
      <w:tr w:rsidR="00D24CAD" w:rsidRPr="008850A2" w:rsidTr="008E2963">
        <w:trPr>
          <w:trHeight w:val="364"/>
        </w:trPr>
        <w:tc>
          <w:tcPr>
            <w:tcW w:w="3970" w:type="dxa"/>
            <w:vMerge w:val="restart"/>
            <w:tcBorders>
              <w:top w:val="single" w:sz="4" w:space="0" w:color="auto"/>
              <w:left w:val="single" w:sz="4" w:space="0" w:color="auto"/>
              <w:bottom w:val="nil"/>
              <w:right w:val="single" w:sz="4" w:space="0" w:color="auto"/>
            </w:tcBorders>
            <w:vAlign w:val="center"/>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тыс</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1748,4</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color w:val="FF0000"/>
                <w:sz w:val="24"/>
                <w:szCs w:val="24"/>
                <w:lang w:eastAsia="ru-RU"/>
              </w:rPr>
            </w:pPr>
            <w:r w:rsidRPr="008850A2">
              <w:rPr>
                <w:rFonts w:ascii="Arial" w:eastAsia="Times New Roman" w:hAnsi="Arial" w:cs="Arial"/>
                <w:sz w:val="24"/>
                <w:szCs w:val="24"/>
                <w:lang w:eastAsia="ru-RU"/>
              </w:rPr>
              <w:t>3964,95</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1330,55</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1306,65</w:t>
            </w:r>
          </w:p>
        </w:tc>
      </w:tr>
      <w:tr w:rsidR="00D24CAD" w:rsidRPr="008850A2" w:rsidTr="008E2963">
        <w:tc>
          <w:tcPr>
            <w:tcW w:w="3970" w:type="dxa"/>
            <w:vMerge/>
            <w:tcBorders>
              <w:top w:val="single" w:sz="4" w:space="0" w:color="auto"/>
              <w:left w:val="single" w:sz="4" w:space="0" w:color="auto"/>
              <w:bottom w:val="nil"/>
              <w:right w:val="single" w:sz="4" w:space="0" w:color="auto"/>
            </w:tcBorders>
            <w:vAlign w:val="center"/>
            <w:hideMark/>
          </w:tcPr>
          <w:p w:rsidR="00D24CAD" w:rsidRPr="008850A2" w:rsidRDefault="00D24CAD" w:rsidP="002B3D96">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36,7</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226,8</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33,6</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98,2</w:t>
            </w:r>
          </w:p>
        </w:tc>
      </w:tr>
      <w:tr w:rsidR="00D24CAD" w:rsidRPr="008850A2" w:rsidTr="008E2963">
        <w:tc>
          <w:tcPr>
            <w:tcW w:w="3970" w:type="dxa"/>
            <w:tcBorders>
              <w:top w:val="single" w:sz="4" w:space="0" w:color="auto"/>
              <w:left w:val="single" w:sz="4" w:space="0" w:color="auto"/>
              <w:bottom w:val="nil"/>
              <w:right w:val="single" w:sz="4" w:space="0" w:color="auto"/>
            </w:tcBorders>
            <w:vAlign w:val="center"/>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прочие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тыс</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ублей</w:t>
            </w:r>
            <w:proofErr w:type="spellEnd"/>
          </w:p>
          <w:p w:rsidR="00D24CAD" w:rsidRPr="008850A2" w:rsidRDefault="00D24CAD" w:rsidP="002B3D96">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r>
      <w:tr w:rsidR="00D24CAD" w:rsidRPr="008850A2" w:rsidTr="008E2963">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color w:val="FF0000"/>
                <w:sz w:val="24"/>
                <w:szCs w:val="24"/>
                <w:lang w:eastAsia="ru-RU"/>
              </w:rPr>
            </w:pPr>
            <w:r w:rsidRPr="008850A2">
              <w:rPr>
                <w:rFonts w:ascii="Arial" w:eastAsia="Times New Roman" w:hAnsi="Arial" w:cs="Arial"/>
                <w:sz w:val="24"/>
                <w:szCs w:val="24"/>
                <w:lang w:eastAsia="ru-RU"/>
              </w:rPr>
              <w:t xml:space="preserve">Расходы местных бюджетов (с учетом поселений)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тыс</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14417,1</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15088,15</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12666,25</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12906,15</w:t>
            </w:r>
          </w:p>
        </w:tc>
      </w:tr>
      <w:tr w:rsidR="00D24CAD" w:rsidRPr="008850A2" w:rsidTr="008E2963">
        <w:tc>
          <w:tcPr>
            <w:tcW w:w="3970" w:type="dxa"/>
            <w:vMerge/>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rPr>
                <w:rFonts w:ascii="Arial" w:eastAsia="Times New Roman" w:hAnsi="Arial" w:cs="Arial"/>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p w:rsidR="00D24CAD" w:rsidRPr="008850A2" w:rsidRDefault="00D24CAD" w:rsidP="002B3D96">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p>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109,1</w:t>
            </w:r>
          </w:p>
          <w:p w:rsidR="00D24CAD" w:rsidRPr="008850A2" w:rsidRDefault="00D24CAD" w:rsidP="002B3D96">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104,7</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83,9</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101,9</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Прибыль прибыльных предприятий </w:t>
            </w:r>
          </w:p>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по полному кругу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p>
          <w:p w:rsidR="00D24CAD" w:rsidRPr="008850A2" w:rsidRDefault="00D24CAD" w:rsidP="002B3D96">
            <w:pPr>
              <w:spacing w:after="0" w:line="192"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w:t>
            </w:r>
            <w:proofErr w:type="spellEnd"/>
            <w:r w:rsidRPr="008850A2">
              <w:rPr>
                <w:rFonts w:ascii="Arial" w:eastAsia="Times New Roman" w:hAnsi="Arial" w:cs="Arial"/>
                <w:sz w:val="24"/>
                <w:szCs w:val="24"/>
                <w:lang w:eastAsia="ru-RU"/>
              </w:rPr>
              <w:t>.</w:t>
            </w:r>
          </w:p>
          <w:p w:rsidR="00D24CAD" w:rsidRPr="008850A2" w:rsidRDefault="00D24CAD" w:rsidP="002B3D96">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w:t>
            </w:r>
            <w:proofErr w:type="spellStart"/>
            <w:r w:rsidRPr="008850A2">
              <w:rPr>
                <w:rFonts w:ascii="Arial" w:eastAsia="Times New Roman" w:hAnsi="Arial" w:cs="Arial"/>
                <w:sz w:val="24"/>
                <w:szCs w:val="24"/>
                <w:lang w:eastAsia="ru-RU"/>
              </w:rPr>
              <w:t>т.ч</w:t>
            </w:r>
            <w:proofErr w:type="spellEnd"/>
            <w:r w:rsidRPr="008850A2">
              <w:rPr>
                <w:rFonts w:ascii="Arial" w:eastAsia="Times New Roman" w:hAnsi="Arial" w:cs="Arial"/>
                <w:sz w:val="24"/>
                <w:szCs w:val="24"/>
                <w:lang w:eastAsia="ru-RU"/>
              </w:rPr>
              <w:t>. по крупным и средним предприятиям</w:t>
            </w:r>
          </w:p>
          <w:p w:rsidR="00D24CAD" w:rsidRPr="008850A2" w:rsidRDefault="00D24CAD" w:rsidP="002B3D96">
            <w:pPr>
              <w:spacing w:after="0" w:line="192"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w:t>
            </w:r>
            <w:proofErr w:type="spellEnd"/>
            <w:r w:rsidRPr="008850A2">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534"/>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Объем отгруженной промышленной продукции  </w:t>
            </w:r>
          </w:p>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млн</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индекс промышленного производства </w:t>
            </w:r>
          </w:p>
          <w:p w:rsidR="00D24CAD" w:rsidRPr="008850A2" w:rsidRDefault="00D24CAD" w:rsidP="002B3D96">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w:t>
            </w:r>
            <w:proofErr w:type="spellStart"/>
            <w:r w:rsidRPr="008850A2">
              <w:rPr>
                <w:rFonts w:ascii="Arial" w:eastAsia="Times New Roman" w:hAnsi="Arial" w:cs="Arial"/>
                <w:color w:val="000000"/>
                <w:sz w:val="24"/>
                <w:szCs w:val="24"/>
                <w:lang w:eastAsia="ru-RU"/>
              </w:rPr>
              <w:t>т.ч</w:t>
            </w:r>
            <w:proofErr w:type="spellEnd"/>
            <w:r w:rsidRPr="008850A2">
              <w:rPr>
                <w:rFonts w:ascii="Arial" w:eastAsia="Times New Roman" w:hAnsi="Arial" w:cs="Arial"/>
                <w:color w:val="000000"/>
                <w:sz w:val="24"/>
                <w:szCs w:val="24"/>
                <w:lang w:eastAsia="ru-RU"/>
              </w:rPr>
              <w:t xml:space="preserve">. продукция обрабатывающих производств </w:t>
            </w:r>
          </w:p>
          <w:p w:rsidR="00D24CAD" w:rsidRPr="008850A2" w:rsidRDefault="00D24CAD" w:rsidP="002B3D96">
            <w:pPr>
              <w:spacing w:after="0" w:line="192" w:lineRule="auto"/>
              <w:rPr>
                <w:rFonts w:ascii="Arial" w:eastAsia="Times New Roman" w:hAnsi="Arial" w:cs="Arial"/>
                <w:b/>
                <w:color w:val="000000"/>
                <w:sz w:val="24"/>
                <w:szCs w:val="24"/>
                <w:lang w:eastAsia="ru-RU"/>
              </w:rPr>
            </w:pPr>
            <w:r w:rsidRPr="008850A2">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млн</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индекс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w:t>
            </w:r>
            <w:r w:rsidRPr="008850A2">
              <w:rPr>
                <w:rFonts w:ascii="Arial" w:eastAsia="Times New Roman" w:hAnsi="Arial" w:cs="Arial"/>
                <w:color w:val="000000"/>
                <w:sz w:val="24"/>
                <w:szCs w:val="24"/>
                <w:lang w:eastAsia="ru-RU"/>
              </w:rPr>
              <w:lastRenderedPageBreak/>
              <w:t>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250"/>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b/>
                <w:color w:val="000000"/>
                <w:sz w:val="24"/>
                <w:szCs w:val="24"/>
                <w:lang w:eastAsia="ru-RU"/>
              </w:rPr>
            </w:pPr>
            <w:r w:rsidRPr="008850A2">
              <w:rPr>
                <w:rFonts w:ascii="Arial" w:eastAsia="Times New Roman" w:hAnsi="Arial" w:cs="Arial"/>
                <w:color w:val="000000"/>
                <w:sz w:val="24"/>
                <w:szCs w:val="24"/>
                <w:lang w:eastAsia="ru-RU"/>
              </w:rPr>
              <w:lastRenderedPageBreak/>
              <w:t>Продукция сельского хозяйства во всех категориях хозяйств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млн</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263,2</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265,1</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267,3</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270,5</w:t>
            </w:r>
          </w:p>
        </w:tc>
      </w:tr>
      <w:tr w:rsidR="00D24CAD" w:rsidRPr="008850A2" w:rsidTr="008E2963">
        <w:trPr>
          <w:trHeight w:val="446"/>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widowControl w:val="0"/>
              <w:tabs>
                <w:tab w:val="left" w:pos="708"/>
                <w:tab w:val="center" w:pos="4153"/>
                <w:tab w:val="right" w:pos="8306"/>
              </w:tabs>
              <w:spacing w:after="0" w:line="192" w:lineRule="auto"/>
              <w:rPr>
                <w:rFonts w:ascii="Arial" w:eastAsia="Times New Roman" w:hAnsi="Arial" w:cs="Arial"/>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118,0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100,7</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100,8</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101,2</w:t>
            </w:r>
          </w:p>
        </w:tc>
      </w:tr>
      <w:tr w:rsidR="00D24CAD" w:rsidRPr="008850A2" w:rsidTr="008E2963">
        <w:trPr>
          <w:trHeight w:val="795"/>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в </w:t>
            </w:r>
            <w:proofErr w:type="spellStart"/>
            <w:r w:rsidRPr="008850A2">
              <w:rPr>
                <w:rFonts w:ascii="Arial" w:eastAsia="Times New Roman" w:hAnsi="Arial" w:cs="Arial"/>
                <w:color w:val="000000"/>
                <w:sz w:val="24"/>
                <w:szCs w:val="24"/>
                <w:lang w:eastAsia="ru-RU"/>
              </w:rPr>
              <w:t>т.ч</w:t>
            </w:r>
            <w:proofErr w:type="spellEnd"/>
            <w:r w:rsidRPr="008850A2">
              <w:rPr>
                <w:rFonts w:ascii="Arial" w:eastAsia="Times New Roman" w:hAnsi="Arial" w:cs="Arial"/>
                <w:color w:val="000000"/>
                <w:sz w:val="24"/>
                <w:szCs w:val="24"/>
                <w:lang w:eastAsia="ru-RU"/>
              </w:rPr>
              <w:t xml:space="preserve">.   продукция в </w:t>
            </w:r>
            <w:proofErr w:type="spellStart"/>
            <w:r w:rsidRPr="008850A2">
              <w:rPr>
                <w:rFonts w:ascii="Arial" w:eastAsia="Times New Roman" w:hAnsi="Arial" w:cs="Arial"/>
                <w:color w:val="000000"/>
                <w:sz w:val="24"/>
                <w:szCs w:val="24"/>
                <w:lang w:eastAsia="ru-RU"/>
              </w:rPr>
              <w:t>сельхозорганизациях</w:t>
            </w:r>
            <w:proofErr w:type="spellEnd"/>
            <w:r w:rsidRPr="008850A2">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млн</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203,1</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205,2</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207,3</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209,2</w:t>
            </w:r>
          </w:p>
        </w:tc>
      </w:tr>
      <w:tr w:rsidR="00D24CAD" w:rsidRPr="008850A2" w:rsidTr="008E2963">
        <w:trPr>
          <w:trHeight w:val="450"/>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116,5</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101,0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101,0</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100,9</w:t>
            </w:r>
          </w:p>
        </w:tc>
      </w:tr>
      <w:tr w:rsidR="00D24CAD" w:rsidRPr="008850A2" w:rsidTr="008E2963">
        <w:trPr>
          <w:trHeight w:val="509"/>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крестьянских (фермерских) </w:t>
            </w:r>
            <w:proofErr w:type="gramStart"/>
            <w:r w:rsidRPr="008850A2">
              <w:rPr>
                <w:rFonts w:ascii="Arial" w:eastAsia="Times New Roman" w:hAnsi="Arial" w:cs="Arial"/>
                <w:color w:val="000000"/>
                <w:sz w:val="24"/>
                <w:szCs w:val="24"/>
                <w:lang w:eastAsia="ru-RU"/>
              </w:rPr>
              <w:t>хозяйствах</w:t>
            </w:r>
            <w:proofErr w:type="gramEnd"/>
            <w:r w:rsidRPr="008850A2">
              <w:rPr>
                <w:rFonts w:ascii="Arial" w:eastAsia="Times New Roman" w:hAnsi="Arial" w:cs="Arial"/>
                <w:color w:val="000000"/>
                <w:sz w:val="24"/>
                <w:szCs w:val="24"/>
                <w:lang w:eastAsia="ru-RU"/>
              </w:rPr>
              <w:t xml:space="preserve"> и у индивидуальных предпринимателей</w:t>
            </w:r>
          </w:p>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D24CAD" w:rsidRPr="008850A2" w:rsidRDefault="00D24CAD" w:rsidP="002B3D96">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60,1</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60,5</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60,9</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61,3</w:t>
            </w:r>
          </w:p>
        </w:tc>
      </w:tr>
      <w:tr w:rsidR="00D24CAD" w:rsidRPr="008850A2" w:rsidTr="008E2963">
        <w:trPr>
          <w:trHeight w:val="422"/>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123,4</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100,7</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100,7</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100,6</w:t>
            </w:r>
          </w:p>
        </w:tc>
      </w:tr>
      <w:tr w:rsidR="00D24CAD" w:rsidRPr="008850A2" w:rsidTr="008E2963">
        <w:trPr>
          <w:trHeight w:val="687"/>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Продукция сельского хозяйства в натуральном выражении:</w:t>
            </w:r>
          </w:p>
        </w:tc>
        <w:tc>
          <w:tcPr>
            <w:tcW w:w="1134" w:type="dxa"/>
            <w:tcBorders>
              <w:top w:val="single" w:sz="4" w:space="0" w:color="auto"/>
              <w:left w:val="single" w:sz="4" w:space="0" w:color="auto"/>
              <w:bottom w:val="single" w:sz="4" w:space="0" w:color="auto"/>
              <w:right w:val="single" w:sz="4" w:space="0" w:color="auto"/>
            </w:tcBorders>
            <w:vAlign w:val="center"/>
          </w:tcPr>
          <w:p w:rsidR="00D24CAD" w:rsidRPr="008850A2" w:rsidRDefault="00D24CAD" w:rsidP="002B3D96">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b/>
                <w:sz w:val="24"/>
                <w:szCs w:val="24"/>
                <w:lang w:eastAsia="ru-RU"/>
              </w:rPr>
            </w:pPr>
          </w:p>
        </w:tc>
      </w:tr>
      <w:tr w:rsidR="00D24CAD" w:rsidRPr="008850A2" w:rsidTr="008E2963">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ind w:firstLineChars="100" w:firstLine="240"/>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Валовой сбор зерна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19,9</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20,2</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20,3</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20,5</w:t>
            </w:r>
          </w:p>
        </w:tc>
      </w:tr>
      <w:tr w:rsidR="00D24CAD" w:rsidRPr="008850A2" w:rsidTr="008E2963">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ind w:firstLineChars="100" w:firstLine="240"/>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Валовой сбор масличных культур –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15,7</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16,0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16,3</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16,5</w:t>
            </w:r>
          </w:p>
        </w:tc>
      </w:tr>
      <w:tr w:rsidR="00D24CAD" w:rsidRPr="008850A2" w:rsidTr="008E2963">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ind w:firstLineChars="100" w:firstLine="240"/>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том числе подсолнечника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8,9</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9,3</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9,4</w:t>
            </w:r>
          </w:p>
        </w:tc>
      </w:tr>
      <w:tr w:rsidR="00D24CAD" w:rsidRPr="008850A2" w:rsidTr="008E2963">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ind w:firstLineChars="100" w:firstLine="240"/>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Валовой сбор картофеля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0,2</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r>
      <w:tr w:rsidR="00D24CAD" w:rsidRPr="008850A2" w:rsidTr="008E2963">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ind w:firstLineChars="100" w:firstLine="240"/>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Валовой сбор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0,2</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r>
      <w:tr w:rsidR="00D24CAD" w:rsidRPr="008850A2" w:rsidTr="008E2963">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ind w:firstLineChars="100" w:firstLine="240"/>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Производство скота и птицы на убой (в живом весе)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0,09</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r>
      <w:tr w:rsidR="00D24CAD" w:rsidRPr="008850A2" w:rsidTr="008E2963">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ind w:firstLineChars="100" w:firstLine="240"/>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Производство молока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0,016</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0,016</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0,016</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0,016</w:t>
            </w:r>
          </w:p>
        </w:tc>
      </w:tr>
      <w:tr w:rsidR="00D24CAD" w:rsidRPr="008850A2" w:rsidTr="008E2963">
        <w:trPr>
          <w:trHeight w:val="290"/>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ind w:firstLineChars="100" w:firstLine="240"/>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Производство яиц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млн. штук</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r>
      <w:tr w:rsidR="00D24CAD" w:rsidRPr="008850A2" w:rsidTr="008E2963">
        <w:trPr>
          <w:trHeight w:val="509"/>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b/>
                <w:color w:val="000000"/>
                <w:sz w:val="24"/>
                <w:szCs w:val="24"/>
                <w:lang w:eastAsia="ru-RU"/>
              </w:rPr>
              <w:t xml:space="preserve"> </w:t>
            </w:r>
            <w:r w:rsidRPr="008850A2">
              <w:rPr>
                <w:rFonts w:ascii="Arial" w:eastAsia="Times New Roman" w:hAnsi="Arial" w:cs="Arial"/>
                <w:color w:val="000000"/>
                <w:sz w:val="24"/>
                <w:szCs w:val="24"/>
                <w:lang w:eastAsia="ru-RU"/>
              </w:rPr>
              <w:t>Объемы производства подакцизных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270"/>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b/>
                <w:color w:val="000000"/>
                <w:sz w:val="24"/>
                <w:szCs w:val="24"/>
                <w:lang w:eastAsia="ru-RU"/>
              </w:rPr>
            </w:pPr>
            <w:r w:rsidRPr="008850A2">
              <w:rPr>
                <w:rFonts w:ascii="Arial" w:eastAsia="Times New Roman" w:hAnsi="Arial" w:cs="Arial"/>
                <w:color w:val="000000"/>
                <w:sz w:val="24"/>
                <w:szCs w:val="24"/>
                <w:lang w:eastAsia="ru-RU"/>
              </w:rPr>
              <w:t xml:space="preserve">   Производство спирта этилового из пищевого сырья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189"/>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Производство водки и ликероводочных изделий</w:t>
            </w:r>
            <w:proofErr w:type="gramStart"/>
            <w:r w:rsidRPr="008850A2">
              <w:rPr>
                <w:rFonts w:ascii="Arial" w:eastAsia="Times New Roman" w:hAnsi="Arial" w:cs="Arial"/>
                <w:color w:val="000000"/>
                <w:sz w:val="24"/>
                <w:szCs w:val="24"/>
                <w:lang w:eastAsia="ru-RU"/>
              </w:rPr>
              <w:t>0</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380"/>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Производство вин виноградных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272"/>
        </w:trPr>
        <w:tc>
          <w:tcPr>
            <w:tcW w:w="3970"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lastRenderedPageBreak/>
              <w:t xml:space="preserve">   Производство пива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тыс. дал.</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546"/>
        </w:trPr>
        <w:tc>
          <w:tcPr>
            <w:tcW w:w="3970" w:type="dxa"/>
            <w:tcBorders>
              <w:top w:val="single" w:sz="4" w:space="0" w:color="auto"/>
              <w:left w:val="single" w:sz="4" w:space="0" w:color="auto"/>
              <w:bottom w:val="nil"/>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b/>
                <w:color w:val="000000"/>
                <w:sz w:val="24"/>
                <w:szCs w:val="24"/>
                <w:lang w:eastAsia="ru-RU"/>
              </w:rPr>
              <w:t xml:space="preserve"> </w:t>
            </w:r>
            <w:r w:rsidRPr="008850A2">
              <w:rPr>
                <w:rFonts w:ascii="Arial" w:eastAsia="Times New Roman" w:hAnsi="Arial" w:cs="Arial"/>
                <w:color w:val="000000"/>
                <w:sz w:val="24"/>
                <w:szCs w:val="24"/>
                <w:lang w:eastAsia="ru-RU"/>
              </w:rPr>
              <w:t>Оборот розничной торговли</w:t>
            </w:r>
          </w:p>
          <w:p w:rsidR="00D24CAD" w:rsidRPr="008850A2" w:rsidRDefault="00D24CAD" w:rsidP="002B3D96">
            <w:pPr>
              <w:spacing w:after="0" w:line="192" w:lineRule="auto"/>
              <w:rPr>
                <w:rFonts w:ascii="Arial" w:eastAsia="Times New Roman" w:hAnsi="Arial" w:cs="Arial"/>
                <w:b/>
                <w:color w:val="000000"/>
                <w:sz w:val="24"/>
                <w:szCs w:val="24"/>
                <w:lang w:eastAsia="ru-RU"/>
              </w:rPr>
            </w:pPr>
            <w:r w:rsidRPr="008850A2">
              <w:rPr>
                <w:rFonts w:ascii="Arial" w:eastAsia="Times New Roman" w:hAnsi="Arial" w:cs="Arial"/>
                <w:color w:val="000000"/>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b/>
                <w:color w:val="000000"/>
                <w:sz w:val="24"/>
                <w:szCs w:val="24"/>
                <w:lang w:eastAsia="ru-RU"/>
              </w:rPr>
            </w:pPr>
            <w:proofErr w:type="spellStart"/>
            <w:r w:rsidRPr="008850A2">
              <w:rPr>
                <w:rFonts w:ascii="Arial" w:eastAsia="Times New Roman" w:hAnsi="Arial" w:cs="Arial"/>
                <w:color w:val="000000"/>
                <w:sz w:val="24"/>
                <w:szCs w:val="24"/>
                <w:lang w:eastAsia="ru-RU"/>
              </w:rPr>
              <w:t>млн</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13,8</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14,9</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16,0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17,0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w:t>
            </w:r>
          </w:p>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98,6</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108,0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107,4</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106,3</w:t>
            </w:r>
          </w:p>
        </w:tc>
      </w:tr>
      <w:tr w:rsidR="00D24CAD" w:rsidRPr="008850A2" w:rsidTr="008E2963">
        <w:trPr>
          <w:trHeight w:val="515"/>
        </w:trPr>
        <w:tc>
          <w:tcPr>
            <w:tcW w:w="3970" w:type="dxa"/>
            <w:tcBorders>
              <w:top w:val="single" w:sz="4" w:space="0" w:color="auto"/>
              <w:left w:val="single" w:sz="4" w:space="0" w:color="auto"/>
              <w:bottom w:val="nil"/>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w:t>
            </w:r>
            <w:proofErr w:type="spellStart"/>
            <w:r w:rsidRPr="008850A2">
              <w:rPr>
                <w:rFonts w:ascii="Arial" w:eastAsia="Times New Roman" w:hAnsi="Arial" w:cs="Arial"/>
                <w:color w:val="000000"/>
                <w:sz w:val="24"/>
                <w:szCs w:val="24"/>
                <w:lang w:eastAsia="ru-RU"/>
              </w:rPr>
              <w:t>т.ч</w:t>
            </w:r>
            <w:proofErr w:type="spellEnd"/>
            <w:r w:rsidRPr="008850A2">
              <w:rPr>
                <w:rFonts w:ascii="Arial" w:eastAsia="Times New Roman" w:hAnsi="Arial" w:cs="Arial"/>
                <w:color w:val="000000"/>
                <w:sz w:val="24"/>
                <w:szCs w:val="24"/>
                <w:lang w:eastAsia="ru-RU"/>
              </w:rPr>
              <w:t>. крупные и средние предприятия розничной торговли</w:t>
            </w:r>
          </w:p>
          <w:p w:rsidR="00D24CAD" w:rsidRPr="008850A2" w:rsidRDefault="00D24CAD" w:rsidP="002B3D96">
            <w:pPr>
              <w:spacing w:after="0" w:line="192" w:lineRule="auto"/>
              <w:rPr>
                <w:rFonts w:ascii="Arial" w:eastAsia="Times New Roman" w:hAnsi="Arial" w:cs="Arial"/>
                <w:b/>
                <w:color w:val="000000"/>
                <w:sz w:val="24"/>
                <w:szCs w:val="24"/>
                <w:lang w:eastAsia="ru-RU"/>
              </w:rPr>
            </w:pPr>
            <w:r w:rsidRPr="008850A2">
              <w:rPr>
                <w:rFonts w:ascii="Arial" w:eastAsia="Times New Roman" w:hAnsi="Arial" w:cs="Arial"/>
                <w:color w:val="000000"/>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млн</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w:t>
            </w:r>
          </w:p>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0</w:t>
            </w:r>
          </w:p>
        </w:tc>
      </w:tr>
      <w:tr w:rsidR="00D24CAD" w:rsidRPr="008850A2" w:rsidTr="008E2963">
        <w:trPr>
          <w:trHeight w:val="457"/>
        </w:trPr>
        <w:tc>
          <w:tcPr>
            <w:tcW w:w="3970" w:type="dxa"/>
            <w:tcBorders>
              <w:top w:val="single" w:sz="4" w:space="0" w:color="auto"/>
              <w:left w:val="single" w:sz="4" w:space="0" w:color="auto"/>
              <w:bottom w:val="nil"/>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Оборот общественного питания</w:t>
            </w:r>
          </w:p>
          <w:p w:rsidR="00D24CAD" w:rsidRPr="008850A2" w:rsidRDefault="00D24CAD" w:rsidP="002B3D96">
            <w:pPr>
              <w:spacing w:after="0" w:line="192" w:lineRule="auto"/>
              <w:rPr>
                <w:rFonts w:ascii="Arial" w:eastAsia="Times New Roman" w:hAnsi="Arial" w:cs="Arial"/>
                <w:b/>
                <w:color w:val="000000"/>
                <w:sz w:val="24"/>
                <w:szCs w:val="24"/>
                <w:lang w:eastAsia="ru-RU"/>
              </w:rPr>
            </w:pPr>
            <w:r w:rsidRPr="008850A2">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млн</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597"/>
        </w:trPr>
        <w:tc>
          <w:tcPr>
            <w:tcW w:w="3970" w:type="dxa"/>
            <w:tcBorders>
              <w:top w:val="single" w:sz="4" w:space="0" w:color="auto"/>
              <w:left w:val="single" w:sz="4" w:space="0" w:color="auto"/>
              <w:bottom w:val="nil"/>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w:t>
            </w:r>
            <w:proofErr w:type="spellStart"/>
            <w:r w:rsidRPr="008850A2">
              <w:rPr>
                <w:rFonts w:ascii="Arial" w:eastAsia="Times New Roman" w:hAnsi="Arial" w:cs="Arial"/>
                <w:color w:val="000000"/>
                <w:sz w:val="24"/>
                <w:szCs w:val="24"/>
                <w:lang w:eastAsia="ru-RU"/>
              </w:rPr>
              <w:t>т.ч</w:t>
            </w:r>
            <w:proofErr w:type="spellEnd"/>
            <w:r w:rsidRPr="008850A2">
              <w:rPr>
                <w:rFonts w:ascii="Arial" w:eastAsia="Times New Roman" w:hAnsi="Arial" w:cs="Arial"/>
                <w:color w:val="000000"/>
                <w:sz w:val="24"/>
                <w:szCs w:val="24"/>
                <w:lang w:eastAsia="ru-RU"/>
              </w:rPr>
              <w:t>. крупные и средние предприятия общественного питания</w:t>
            </w:r>
          </w:p>
          <w:p w:rsidR="00D24CAD" w:rsidRPr="008850A2" w:rsidRDefault="00D24CAD" w:rsidP="002B3D96">
            <w:pPr>
              <w:spacing w:after="0" w:line="192" w:lineRule="auto"/>
              <w:rPr>
                <w:rFonts w:ascii="Arial" w:eastAsia="Times New Roman" w:hAnsi="Arial" w:cs="Arial"/>
                <w:b/>
                <w:color w:val="000000"/>
                <w:sz w:val="24"/>
                <w:szCs w:val="24"/>
                <w:lang w:eastAsia="ru-RU"/>
              </w:rPr>
            </w:pPr>
            <w:r w:rsidRPr="008850A2">
              <w:rPr>
                <w:rFonts w:ascii="Arial" w:eastAsia="Times New Roman" w:hAnsi="Arial" w:cs="Arial"/>
                <w:color w:val="000000"/>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spellStart"/>
            <w:r w:rsidRPr="008850A2">
              <w:rPr>
                <w:rFonts w:ascii="Arial" w:eastAsia="Times New Roman" w:hAnsi="Arial" w:cs="Arial"/>
                <w:color w:val="000000"/>
                <w:sz w:val="24"/>
                <w:szCs w:val="24"/>
                <w:lang w:eastAsia="ru-RU"/>
              </w:rPr>
              <w:t>млн</w:t>
            </w:r>
            <w:proofErr w:type="gramStart"/>
            <w:r w:rsidRPr="008850A2">
              <w:rPr>
                <w:rFonts w:ascii="Arial" w:eastAsia="Times New Roman" w:hAnsi="Arial" w:cs="Arial"/>
                <w:color w:val="000000"/>
                <w:sz w:val="24"/>
                <w:szCs w:val="24"/>
                <w:lang w:eastAsia="ru-RU"/>
              </w:rPr>
              <w:t>.р</w:t>
            </w:r>
            <w:proofErr w:type="gramEnd"/>
            <w:r w:rsidRPr="008850A2">
              <w:rPr>
                <w:rFonts w:ascii="Arial" w:eastAsia="Times New Roman" w:hAnsi="Arial" w:cs="Arial"/>
                <w:color w:val="000000"/>
                <w:sz w:val="24"/>
                <w:szCs w:val="24"/>
                <w:lang w:eastAsia="ru-RU"/>
              </w:rPr>
              <w:t>уб</w:t>
            </w:r>
            <w:proofErr w:type="spellEnd"/>
            <w:r w:rsidRPr="008850A2">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w:t>
            </w:r>
          </w:p>
          <w:p w:rsidR="00D24CAD" w:rsidRPr="008850A2" w:rsidRDefault="00D24CAD" w:rsidP="002B3D96">
            <w:pPr>
              <w:spacing w:after="0" w:line="192" w:lineRule="auto"/>
              <w:rPr>
                <w:rFonts w:ascii="Arial" w:eastAsia="Times New Roman" w:hAnsi="Arial" w:cs="Arial"/>
                <w:color w:val="000000"/>
                <w:sz w:val="24"/>
                <w:szCs w:val="24"/>
                <w:lang w:eastAsia="ru-RU"/>
              </w:rPr>
            </w:pPr>
            <w:r w:rsidRPr="008850A2">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color w:val="000000"/>
                <w:sz w:val="24"/>
                <w:szCs w:val="24"/>
                <w:lang w:eastAsia="ru-RU"/>
              </w:rPr>
            </w:pPr>
            <w:proofErr w:type="gramStart"/>
            <w:r w:rsidRPr="008850A2">
              <w:rPr>
                <w:rFonts w:ascii="Arial" w:eastAsia="Times New Roman" w:hAnsi="Arial" w:cs="Arial"/>
                <w:color w:val="000000"/>
                <w:sz w:val="24"/>
                <w:szCs w:val="24"/>
                <w:lang w:eastAsia="ru-RU"/>
              </w:rPr>
              <w:t>в</w:t>
            </w:r>
            <w:proofErr w:type="gramEnd"/>
            <w:r w:rsidRPr="008850A2">
              <w:rPr>
                <w:rFonts w:ascii="Arial" w:eastAsia="Times New Roman" w:hAnsi="Arial" w:cs="Arial"/>
                <w:color w:val="000000"/>
                <w:sz w:val="24"/>
                <w:szCs w:val="24"/>
                <w:lang w:eastAsia="ru-RU"/>
              </w:rPr>
              <w:t xml:space="preserve"> % </w:t>
            </w:r>
            <w:proofErr w:type="gramStart"/>
            <w:r w:rsidRPr="008850A2">
              <w:rPr>
                <w:rFonts w:ascii="Arial" w:eastAsia="Times New Roman" w:hAnsi="Arial" w:cs="Arial"/>
                <w:color w:val="000000"/>
                <w:sz w:val="24"/>
                <w:szCs w:val="24"/>
                <w:lang w:eastAsia="ru-RU"/>
              </w:rPr>
              <w:t>к</w:t>
            </w:r>
            <w:proofErr w:type="gramEnd"/>
            <w:r w:rsidRPr="008850A2">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470"/>
        </w:trPr>
        <w:tc>
          <w:tcPr>
            <w:tcW w:w="3970" w:type="dxa"/>
            <w:tcBorders>
              <w:top w:val="single" w:sz="4" w:space="0" w:color="auto"/>
              <w:left w:val="single" w:sz="4" w:space="0" w:color="auto"/>
              <w:bottom w:val="nil"/>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Объем платных услуг населению</w:t>
            </w:r>
          </w:p>
          <w:p w:rsidR="00D24CAD" w:rsidRPr="008850A2" w:rsidRDefault="00D24CAD" w:rsidP="002B3D96">
            <w:pPr>
              <w:spacing w:after="0" w:line="192" w:lineRule="auto"/>
              <w:rPr>
                <w:rFonts w:ascii="Arial" w:eastAsia="Times New Roman" w:hAnsi="Arial" w:cs="Arial"/>
                <w:b/>
                <w:sz w:val="24"/>
                <w:szCs w:val="24"/>
                <w:lang w:eastAsia="ru-RU"/>
              </w:rPr>
            </w:pPr>
            <w:r w:rsidRPr="008850A2">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w:t>
            </w:r>
            <w:proofErr w:type="spellEnd"/>
            <w:r w:rsidRPr="008850A2">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4,5</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4,8</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5,1</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 </w:t>
            </w:r>
            <w:proofErr w:type="gramStart"/>
            <w:r w:rsidRPr="008850A2">
              <w:rPr>
                <w:rFonts w:ascii="Arial" w:eastAsia="Times New Roman" w:hAnsi="Arial" w:cs="Arial"/>
                <w:sz w:val="24"/>
                <w:szCs w:val="24"/>
                <w:lang w:eastAsia="ru-RU"/>
              </w:rPr>
              <w:t>к</w:t>
            </w:r>
            <w:proofErr w:type="gramEnd"/>
            <w:r w:rsidRPr="008850A2">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93,0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112,5</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106,6</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106,3</w:t>
            </w:r>
          </w:p>
        </w:tc>
      </w:tr>
      <w:tr w:rsidR="00D24CAD" w:rsidRPr="008850A2" w:rsidTr="008E2963">
        <w:trPr>
          <w:trHeight w:val="467"/>
        </w:trPr>
        <w:tc>
          <w:tcPr>
            <w:tcW w:w="3970" w:type="dxa"/>
            <w:tcBorders>
              <w:top w:val="single" w:sz="4" w:space="0" w:color="auto"/>
              <w:left w:val="single" w:sz="4" w:space="0" w:color="auto"/>
              <w:bottom w:val="nil"/>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Объем бытовых услуг </w:t>
            </w:r>
          </w:p>
          <w:p w:rsidR="00D24CAD" w:rsidRPr="008850A2" w:rsidRDefault="00D24CAD" w:rsidP="002B3D96">
            <w:pPr>
              <w:spacing w:after="0" w:line="192" w:lineRule="auto"/>
              <w:rPr>
                <w:rFonts w:ascii="Arial" w:eastAsia="Times New Roman" w:hAnsi="Arial" w:cs="Arial"/>
                <w:b/>
                <w:sz w:val="24"/>
                <w:szCs w:val="24"/>
                <w:lang w:eastAsia="ru-RU"/>
              </w:rPr>
            </w:pPr>
            <w:r w:rsidRPr="008850A2">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w:t>
            </w:r>
            <w:proofErr w:type="spellEnd"/>
            <w:r w:rsidRPr="008850A2">
              <w:rPr>
                <w:rFonts w:ascii="Arial" w:eastAsia="Times New Roman" w:hAnsi="Arial" w:cs="Arial"/>
                <w:sz w:val="24"/>
                <w:szCs w:val="24"/>
                <w:lang w:eastAsia="ru-RU"/>
              </w:rPr>
              <w:t>.</w:t>
            </w:r>
          </w:p>
          <w:p w:rsidR="00D24CAD" w:rsidRPr="008850A2" w:rsidRDefault="00D24CAD" w:rsidP="002B3D96">
            <w:pPr>
              <w:spacing w:after="0" w:line="192" w:lineRule="auto"/>
              <w:jc w:val="center"/>
              <w:rPr>
                <w:rFonts w:ascii="Arial" w:eastAsia="Times New Roman" w:hAnsi="Arial" w:cs="Arial"/>
                <w:sz w:val="24"/>
                <w:szCs w:val="24"/>
                <w:lang w:eastAsia="ru-RU"/>
              </w:rPr>
            </w:pPr>
          </w:p>
          <w:p w:rsidR="00D24CAD" w:rsidRPr="008850A2" w:rsidRDefault="00D24CAD" w:rsidP="002B3D96">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 </w:t>
            </w:r>
            <w:proofErr w:type="gramStart"/>
            <w:r w:rsidRPr="008850A2">
              <w:rPr>
                <w:rFonts w:ascii="Arial" w:eastAsia="Times New Roman" w:hAnsi="Arial" w:cs="Arial"/>
                <w:sz w:val="24"/>
                <w:szCs w:val="24"/>
                <w:lang w:eastAsia="ru-RU"/>
              </w:rPr>
              <w:t>к</w:t>
            </w:r>
            <w:proofErr w:type="gramEnd"/>
            <w:r w:rsidRPr="008850A2">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452"/>
        </w:trPr>
        <w:tc>
          <w:tcPr>
            <w:tcW w:w="3970" w:type="dxa"/>
            <w:tcBorders>
              <w:top w:val="single" w:sz="4" w:space="0" w:color="auto"/>
              <w:left w:val="single" w:sz="4" w:space="0" w:color="auto"/>
              <w:bottom w:val="nil"/>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w:t>
            </w:r>
            <w:proofErr w:type="spellStart"/>
            <w:r w:rsidRPr="008850A2">
              <w:rPr>
                <w:rFonts w:ascii="Arial" w:eastAsia="Times New Roman" w:hAnsi="Arial" w:cs="Arial"/>
                <w:sz w:val="24"/>
                <w:szCs w:val="24"/>
                <w:lang w:eastAsia="ru-RU"/>
              </w:rPr>
              <w:t>т.ч</w:t>
            </w:r>
            <w:proofErr w:type="spellEnd"/>
            <w:r w:rsidRPr="008850A2">
              <w:rPr>
                <w:rFonts w:ascii="Arial" w:eastAsia="Times New Roman" w:hAnsi="Arial" w:cs="Arial"/>
                <w:sz w:val="24"/>
                <w:szCs w:val="24"/>
                <w:lang w:eastAsia="ru-RU"/>
              </w:rPr>
              <w:t xml:space="preserve">. крупные и средние предприятия </w:t>
            </w:r>
          </w:p>
          <w:p w:rsidR="00D24CAD" w:rsidRPr="008850A2" w:rsidRDefault="00D24CAD" w:rsidP="002B3D96">
            <w:pPr>
              <w:spacing w:after="0" w:line="192" w:lineRule="auto"/>
              <w:rPr>
                <w:rFonts w:ascii="Arial" w:eastAsia="Times New Roman" w:hAnsi="Arial" w:cs="Arial"/>
                <w:b/>
                <w:sz w:val="24"/>
                <w:szCs w:val="24"/>
                <w:lang w:eastAsia="ru-RU"/>
              </w:rPr>
            </w:pPr>
            <w:r w:rsidRPr="008850A2">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w:t>
            </w:r>
            <w:proofErr w:type="spellEnd"/>
            <w:r w:rsidRPr="008850A2">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 </w:t>
            </w:r>
            <w:proofErr w:type="gramStart"/>
            <w:r w:rsidRPr="008850A2">
              <w:rPr>
                <w:rFonts w:ascii="Arial" w:eastAsia="Times New Roman" w:hAnsi="Arial" w:cs="Arial"/>
                <w:sz w:val="24"/>
                <w:szCs w:val="24"/>
                <w:lang w:eastAsia="ru-RU"/>
              </w:rPr>
              <w:t>к</w:t>
            </w:r>
            <w:proofErr w:type="gramEnd"/>
            <w:r w:rsidRPr="008850A2">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b/>
                <w:sz w:val="24"/>
                <w:szCs w:val="24"/>
                <w:lang w:eastAsia="ru-RU"/>
              </w:rPr>
            </w:pPr>
            <w:r w:rsidRPr="008850A2">
              <w:rPr>
                <w:rFonts w:ascii="Arial" w:eastAsia="Times New Roman" w:hAnsi="Arial" w:cs="Arial"/>
                <w:sz w:val="24"/>
                <w:szCs w:val="24"/>
                <w:lang w:eastAsia="ru-RU"/>
              </w:rPr>
              <w:t>Оборот малых</w:t>
            </w:r>
            <w:r w:rsidRPr="008850A2">
              <w:rPr>
                <w:rFonts w:ascii="Arial" w:eastAsia="Times New Roman" w:hAnsi="Arial" w:cs="Arial"/>
                <w:b/>
                <w:sz w:val="24"/>
                <w:szCs w:val="24"/>
                <w:lang w:eastAsia="ru-RU"/>
              </w:rPr>
              <w:t xml:space="preserve"> </w:t>
            </w:r>
            <w:r w:rsidRPr="008850A2">
              <w:rPr>
                <w:rFonts w:ascii="Arial" w:eastAsia="Times New Roman" w:hAnsi="Arial" w:cs="Arial"/>
                <w:sz w:val="24"/>
                <w:szCs w:val="24"/>
                <w:lang w:eastAsia="ru-RU"/>
              </w:rPr>
              <w:t>предприятий</w:t>
            </w:r>
          </w:p>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w:t>
            </w:r>
            <w:proofErr w:type="spellEnd"/>
            <w:r w:rsidRPr="008850A2">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b/>
                <w:sz w:val="24"/>
                <w:szCs w:val="24"/>
                <w:lang w:eastAsia="ru-RU"/>
              </w:rPr>
            </w:pPr>
            <w:r w:rsidRPr="008850A2">
              <w:rPr>
                <w:rFonts w:ascii="Arial" w:eastAsia="Times New Roman" w:hAnsi="Arial" w:cs="Arial"/>
                <w:sz w:val="24"/>
                <w:szCs w:val="24"/>
                <w:lang w:eastAsia="ru-RU"/>
              </w:rPr>
              <w:lastRenderedPageBreak/>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 </w:t>
            </w:r>
            <w:proofErr w:type="gramStart"/>
            <w:r w:rsidRPr="008850A2">
              <w:rPr>
                <w:rFonts w:ascii="Arial" w:eastAsia="Times New Roman" w:hAnsi="Arial" w:cs="Arial"/>
                <w:sz w:val="24"/>
                <w:szCs w:val="24"/>
                <w:lang w:eastAsia="ru-RU"/>
              </w:rPr>
              <w:t>к</w:t>
            </w:r>
            <w:proofErr w:type="gramEnd"/>
            <w:r w:rsidRPr="008850A2">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0</w:t>
            </w:r>
          </w:p>
        </w:tc>
      </w:tr>
      <w:tr w:rsidR="00D24CAD" w:rsidRPr="008850A2" w:rsidTr="008E2963">
        <w:tc>
          <w:tcPr>
            <w:tcW w:w="3970" w:type="dxa"/>
            <w:vMerge w:val="restart"/>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Стоимость основных фондов</w:t>
            </w:r>
          </w:p>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2B3D96">
            <w:pPr>
              <w:spacing w:after="0" w:line="192" w:lineRule="auto"/>
              <w:rPr>
                <w:rFonts w:ascii="Arial" w:eastAsia="Times New Roman" w:hAnsi="Arial" w:cs="Arial"/>
                <w:b/>
                <w:sz w:val="24"/>
                <w:szCs w:val="24"/>
                <w:lang w:eastAsia="ru-RU"/>
              </w:rPr>
            </w:pPr>
            <w:r w:rsidRPr="008850A2">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w:t>
            </w:r>
            <w:proofErr w:type="spellEnd"/>
            <w:r w:rsidRPr="008850A2">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c>
          <w:tcPr>
            <w:tcW w:w="3970" w:type="dxa"/>
            <w:vMerge/>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 </w:t>
            </w:r>
            <w:proofErr w:type="gramStart"/>
            <w:r w:rsidRPr="008850A2">
              <w:rPr>
                <w:rFonts w:ascii="Arial" w:eastAsia="Times New Roman" w:hAnsi="Arial" w:cs="Arial"/>
                <w:sz w:val="24"/>
                <w:szCs w:val="24"/>
                <w:lang w:eastAsia="ru-RU"/>
              </w:rPr>
              <w:t>к</w:t>
            </w:r>
            <w:proofErr w:type="gramEnd"/>
            <w:r w:rsidRPr="008850A2">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r>
      <w:tr w:rsidR="00D24CAD" w:rsidRPr="008850A2" w:rsidTr="008E2963">
        <w:trPr>
          <w:trHeight w:val="329"/>
        </w:trPr>
        <w:tc>
          <w:tcPr>
            <w:tcW w:w="3970" w:type="dxa"/>
            <w:tcBorders>
              <w:top w:val="single" w:sz="4" w:space="0" w:color="auto"/>
              <w:left w:val="single" w:sz="4" w:space="0" w:color="auto"/>
              <w:bottom w:val="nil"/>
              <w:right w:val="single" w:sz="4" w:space="0" w:color="auto"/>
            </w:tcBorders>
            <w:hideMark/>
          </w:tcPr>
          <w:p w:rsidR="00D24CAD" w:rsidRPr="008850A2" w:rsidRDefault="00D24CAD" w:rsidP="002B3D96">
            <w:pPr>
              <w:keepNext/>
              <w:spacing w:after="0" w:line="192" w:lineRule="auto"/>
              <w:outlineLvl w:val="0"/>
              <w:rPr>
                <w:rFonts w:ascii="Arial" w:eastAsia="Times New Roman" w:hAnsi="Arial" w:cs="Arial"/>
                <w:b/>
                <w:sz w:val="24"/>
                <w:szCs w:val="24"/>
                <w:lang w:eastAsia="ru-RU"/>
              </w:rPr>
            </w:pPr>
            <w:r w:rsidRPr="008850A2">
              <w:rPr>
                <w:rFonts w:ascii="Arial" w:eastAsia="Times New Roman" w:hAnsi="Arial" w:cs="Arial"/>
                <w:sz w:val="24"/>
                <w:szCs w:val="24"/>
                <w:lang w:eastAsia="ru-RU"/>
              </w:rPr>
              <w:t xml:space="preserve">Объем инвестиций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млн</w:t>
            </w:r>
            <w:proofErr w:type="gramStart"/>
            <w:r w:rsidRPr="008850A2">
              <w:rPr>
                <w:rFonts w:ascii="Arial" w:eastAsia="Times New Roman" w:hAnsi="Arial" w:cs="Arial"/>
                <w:sz w:val="24"/>
                <w:szCs w:val="24"/>
                <w:lang w:eastAsia="ru-RU"/>
              </w:rPr>
              <w:t>.р</w:t>
            </w:r>
            <w:proofErr w:type="gramEnd"/>
            <w:r w:rsidRPr="008850A2">
              <w:rPr>
                <w:rFonts w:ascii="Arial" w:eastAsia="Times New Roman" w:hAnsi="Arial" w:cs="Arial"/>
                <w:sz w:val="24"/>
                <w:szCs w:val="24"/>
                <w:lang w:eastAsia="ru-RU"/>
              </w:rPr>
              <w:t>уб</w:t>
            </w:r>
            <w:proofErr w:type="spellEnd"/>
            <w:r w:rsidRPr="008850A2">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92,417</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102,240</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109,933</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121,777</w:t>
            </w:r>
          </w:p>
        </w:tc>
      </w:tr>
      <w:tr w:rsidR="00D24CAD" w:rsidRPr="008850A2" w:rsidTr="008E2963">
        <w:trPr>
          <w:trHeight w:val="655"/>
        </w:trPr>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  </w:t>
            </w:r>
            <w:proofErr w:type="gramStart"/>
            <w:r w:rsidRPr="008850A2">
              <w:rPr>
                <w:rFonts w:ascii="Arial" w:eastAsia="Times New Roman" w:hAnsi="Arial" w:cs="Arial"/>
                <w:sz w:val="24"/>
                <w:szCs w:val="24"/>
                <w:lang w:eastAsia="ru-RU"/>
              </w:rPr>
              <w:t>к</w:t>
            </w:r>
            <w:proofErr w:type="gramEnd"/>
            <w:r w:rsidRPr="008850A2">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94,5</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110,6</w:t>
            </w:r>
          </w:p>
        </w:tc>
        <w:tc>
          <w:tcPr>
            <w:tcW w:w="1276"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107,5</w:t>
            </w:r>
          </w:p>
        </w:tc>
        <w:tc>
          <w:tcPr>
            <w:tcW w:w="1221" w:type="dxa"/>
            <w:tcBorders>
              <w:top w:val="single" w:sz="4" w:space="0" w:color="auto"/>
              <w:left w:val="nil"/>
              <w:bottom w:val="single" w:sz="4" w:space="0" w:color="auto"/>
              <w:right w:val="single" w:sz="4" w:space="0" w:color="auto"/>
            </w:tcBorders>
            <w:vAlign w:val="center"/>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110,8</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Ввод жилья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spellStart"/>
            <w:r w:rsidRPr="008850A2">
              <w:rPr>
                <w:rFonts w:ascii="Arial" w:eastAsia="Times New Roman" w:hAnsi="Arial" w:cs="Arial"/>
                <w:sz w:val="24"/>
                <w:szCs w:val="24"/>
                <w:lang w:eastAsia="ru-RU"/>
              </w:rPr>
              <w:t>тыс.кв</w:t>
            </w:r>
            <w:proofErr w:type="gramStart"/>
            <w:r w:rsidRPr="008850A2">
              <w:rPr>
                <w:rFonts w:ascii="Arial" w:eastAsia="Times New Roman" w:hAnsi="Arial" w:cs="Arial"/>
                <w:sz w:val="24"/>
                <w:szCs w:val="24"/>
                <w:lang w:eastAsia="ru-RU"/>
              </w:rPr>
              <w:t>.м</w:t>
            </w:r>
            <w:proofErr w:type="gramEnd"/>
            <w:r w:rsidRPr="008850A2">
              <w:rPr>
                <w:rFonts w:ascii="Arial" w:eastAsia="Times New Roman" w:hAnsi="Arial" w:cs="Arial"/>
                <w:sz w:val="24"/>
                <w:szCs w:val="24"/>
                <w:lang w:eastAsia="ru-RU"/>
              </w:rPr>
              <w:t>етров</w:t>
            </w:r>
            <w:proofErr w:type="spellEnd"/>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r>
      <w:tr w:rsidR="00D24CAD" w:rsidRPr="008850A2" w:rsidTr="008E2963">
        <w:tc>
          <w:tcPr>
            <w:tcW w:w="397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  </w:t>
            </w:r>
            <w:proofErr w:type="gramStart"/>
            <w:r w:rsidRPr="008850A2">
              <w:rPr>
                <w:rFonts w:ascii="Arial" w:eastAsia="Times New Roman" w:hAnsi="Arial" w:cs="Arial"/>
                <w:sz w:val="24"/>
                <w:szCs w:val="24"/>
                <w:lang w:eastAsia="ru-RU"/>
              </w:rPr>
              <w:t>к</w:t>
            </w:r>
            <w:proofErr w:type="gramEnd"/>
            <w:r w:rsidRPr="008850A2">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51,9</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100</w:t>
            </w:r>
          </w:p>
        </w:tc>
        <w:tc>
          <w:tcPr>
            <w:tcW w:w="1276"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c>
          <w:tcPr>
            <w:tcW w:w="1221" w:type="dxa"/>
            <w:tcBorders>
              <w:top w:val="single" w:sz="4" w:space="0" w:color="auto"/>
              <w:left w:val="nil"/>
              <w:bottom w:val="single" w:sz="4" w:space="0" w:color="auto"/>
              <w:right w:val="single" w:sz="4" w:space="0" w:color="auto"/>
            </w:tcBorders>
            <w:vAlign w:val="center"/>
            <w:hideMark/>
          </w:tcPr>
          <w:p w:rsidR="00D24CAD" w:rsidRPr="008850A2" w:rsidRDefault="00D24CAD" w:rsidP="002B3D96">
            <w:pPr>
              <w:spacing w:after="0" w:line="192"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r>
    </w:tbl>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tbl>
      <w:tblPr>
        <w:tblW w:w="4280" w:type="dxa"/>
        <w:tblInd w:w="5619" w:type="dxa"/>
        <w:tblLayout w:type="fixed"/>
        <w:tblCellMar>
          <w:left w:w="0" w:type="dxa"/>
          <w:right w:w="0" w:type="dxa"/>
        </w:tblCellMar>
        <w:tblLook w:val="0000" w:firstRow="0" w:lastRow="0" w:firstColumn="0" w:lastColumn="0" w:noHBand="0" w:noVBand="0"/>
      </w:tblPr>
      <w:tblGrid>
        <w:gridCol w:w="2804"/>
        <w:gridCol w:w="1476"/>
      </w:tblGrid>
      <w:tr w:rsidR="00D24CAD" w:rsidRPr="008850A2" w:rsidTr="002B3D96">
        <w:trPr>
          <w:trHeight w:val="255"/>
        </w:trPr>
        <w:tc>
          <w:tcPr>
            <w:tcW w:w="2804" w:type="dxa"/>
            <w:shd w:val="clear" w:color="auto" w:fill="auto"/>
            <w:vAlign w:val="bottom"/>
          </w:tcPr>
          <w:p w:rsidR="008E2963" w:rsidRDefault="008E2963" w:rsidP="002B3D96">
            <w:pPr>
              <w:suppressAutoHyphens/>
              <w:snapToGrid w:val="0"/>
              <w:spacing w:after="0" w:line="240" w:lineRule="auto"/>
              <w:rPr>
                <w:rFonts w:ascii="Arial" w:eastAsia="Times New Roman" w:hAnsi="Arial" w:cs="Arial"/>
                <w:sz w:val="24"/>
                <w:szCs w:val="24"/>
                <w:lang w:eastAsia="ar-SA"/>
              </w:rPr>
            </w:pPr>
          </w:p>
          <w:p w:rsidR="008E2963" w:rsidRDefault="008E2963" w:rsidP="002B3D96">
            <w:pPr>
              <w:suppressAutoHyphens/>
              <w:snapToGrid w:val="0"/>
              <w:spacing w:after="0" w:line="240" w:lineRule="auto"/>
              <w:rPr>
                <w:rFonts w:ascii="Arial" w:eastAsia="Times New Roman" w:hAnsi="Arial" w:cs="Arial"/>
                <w:sz w:val="24"/>
                <w:szCs w:val="24"/>
                <w:lang w:eastAsia="ar-SA"/>
              </w:rPr>
            </w:pPr>
          </w:p>
          <w:p w:rsidR="008E2963" w:rsidRDefault="008E2963" w:rsidP="002B3D96">
            <w:pPr>
              <w:suppressAutoHyphens/>
              <w:snapToGrid w:val="0"/>
              <w:spacing w:after="0" w:line="240" w:lineRule="auto"/>
              <w:rPr>
                <w:rFonts w:ascii="Arial" w:eastAsia="Times New Roman" w:hAnsi="Arial" w:cs="Arial"/>
                <w:sz w:val="24"/>
                <w:szCs w:val="24"/>
                <w:lang w:eastAsia="ar-SA"/>
              </w:rPr>
            </w:pPr>
          </w:p>
          <w:p w:rsidR="008E2963" w:rsidRDefault="008E2963" w:rsidP="002B3D96">
            <w:pPr>
              <w:suppressAutoHyphens/>
              <w:snapToGrid w:val="0"/>
              <w:spacing w:after="0" w:line="240" w:lineRule="auto"/>
              <w:rPr>
                <w:rFonts w:ascii="Arial" w:eastAsia="Times New Roman" w:hAnsi="Arial" w:cs="Arial"/>
                <w:sz w:val="24"/>
                <w:szCs w:val="24"/>
                <w:lang w:eastAsia="ar-SA"/>
              </w:rPr>
            </w:pPr>
          </w:p>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lastRenderedPageBreak/>
              <w:t>Приложение № 18</w:t>
            </w:r>
          </w:p>
        </w:tc>
        <w:tc>
          <w:tcPr>
            <w:tcW w:w="1476"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r>
      <w:tr w:rsidR="00D24CAD" w:rsidRPr="008850A2" w:rsidTr="002B3D96">
        <w:tblPrEx>
          <w:tblCellMar>
            <w:top w:w="20" w:type="dxa"/>
            <w:left w:w="20" w:type="dxa"/>
            <w:right w:w="20" w:type="dxa"/>
          </w:tblCellMar>
        </w:tblPrEx>
        <w:trPr>
          <w:trHeight w:val="255"/>
        </w:trPr>
        <w:tc>
          <w:tcPr>
            <w:tcW w:w="4280" w:type="dxa"/>
            <w:gridSpan w:val="2"/>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lastRenderedPageBreak/>
              <w:t xml:space="preserve">к решению Совета депутатов                  </w:t>
            </w:r>
          </w:p>
        </w:tc>
      </w:tr>
      <w:tr w:rsidR="00D24CAD" w:rsidRPr="008850A2" w:rsidTr="002B3D96">
        <w:tblPrEx>
          <w:tblCellMar>
            <w:top w:w="20" w:type="dxa"/>
            <w:left w:w="20" w:type="dxa"/>
            <w:right w:w="20" w:type="dxa"/>
          </w:tblCellMar>
        </w:tblPrEx>
        <w:trPr>
          <w:trHeight w:val="255"/>
        </w:trPr>
        <w:tc>
          <w:tcPr>
            <w:tcW w:w="4280" w:type="dxa"/>
            <w:gridSpan w:val="2"/>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r>
      <w:tr w:rsidR="00D24CAD" w:rsidRPr="008850A2" w:rsidTr="002B3D96">
        <w:tblPrEx>
          <w:tblCellMar>
            <w:top w:w="20" w:type="dxa"/>
            <w:left w:w="20" w:type="dxa"/>
            <w:right w:w="20" w:type="dxa"/>
          </w:tblCellMar>
        </w:tblPrEx>
        <w:trPr>
          <w:trHeight w:val="255"/>
        </w:trPr>
        <w:tc>
          <w:tcPr>
            <w:tcW w:w="4280" w:type="dxa"/>
            <w:gridSpan w:val="2"/>
            <w:shd w:val="clear" w:color="auto" w:fill="auto"/>
            <w:vAlign w:val="bottom"/>
          </w:tcPr>
          <w:p w:rsidR="00D24CAD" w:rsidRPr="008850A2" w:rsidRDefault="00D24CAD" w:rsidP="008E2963">
            <w:pPr>
              <w:suppressAutoHyphens/>
              <w:snapToGrid w:val="0"/>
              <w:spacing w:after="0" w:line="240" w:lineRule="auto"/>
              <w:rPr>
                <w:rFonts w:ascii="Arial" w:eastAsia="Times New Roman" w:hAnsi="Arial" w:cs="Arial"/>
                <w:sz w:val="24"/>
                <w:szCs w:val="24"/>
                <w:lang w:eastAsia="ar-SA"/>
              </w:rPr>
            </w:pPr>
          </w:p>
        </w:tc>
      </w:tr>
      <w:tr w:rsidR="00D24CAD" w:rsidRPr="008850A2" w:rsidTr="002B3D96">
        <w:tblPrEx>
          <w:tblCellMar>
            <w:top w:w="20" w:type="dxa"/>
            <w:left w:w="20" w:type="dxa"/>
            <w:right w:w="20" w:type="dxa"/>
          </w:tblCellMar>
        </w:tblPrEx>
        <w:trPr>
          <w:trHeight w:val="255"/>
        </w:trPr>
        <w:tc>
          <w:tcPr>
            <w:tcW w:w="4280" w:type="dxa"/>
            <w:gridSpan w:val="2"/>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r>
    </w:tbl>
    <w:p w:rsidR="00D24CAD" w:rsidRPr="008850A2" w:rsidRDefault="00D24CAD" w:rsidP="00D24CAD">
      <w:pPr>
        <w:suppressAutoHyphens/>
        <w:autoSpaceDE w:val="0"/>
        <w:spacing w:after="0" w:line="240" w:lineRule="auto"/>
        <w:jc w:val="center"/>
        <w:rPr>
          <w:rFonts w:ascii="Arial" w:eastAsia="Arial" w:hAnsi="Arial" w:cs="Arial"/>
          <w:bCs/>
          <w:sz w:val="24"/>
          <w:szCs w:val="24"/>
          <w:lang w:eastAsia="ar-SA"/>
        </w:rPr>
      </w:pPr>
      <w:r w:rsidRPr="008850A2">
        <w:rPr>
          <w:rFonts w:ascii="Arial" w:eastAsia="Arial" w:hAnsi="Arial" w:cs="Arial"/>
          <w:bCs/>
          <w:sz w:val="24"/>
          <w:szCs w:val="24"/>
          <w:lang w:eastAsia="ar-SA"/>
        </w:rPr>
        <w:t>ОСНОВНЫЕ НАПРАВЛЕНИЯ</w:t>
      </w:r>
    </w:p>
    <w:p w:rsidR="00D24CAD" w:rsidRPr="008850A2" w:rsidRDefault="00D24CAD" w:rsidP="008E2963">
      <w:pPr>
        <w:suppressAutoHyphens/>
        <w:autoSpaceDE w:val="0"/>
        <w:spacing w:after="0" w:line="240" w:lineRule="auto"/>
        <w:rPr>
          <w:rFonts w:ascii="Arial" w:eastAsia="Arial" w:hAnsi="Arial" w:cs="Arial"/>
          <w:bCs/>
          <w:sz w:val="24"/>
          <w:szCs w:val="24"/>
          <w:lang w:eastAsia="ar-SA"/>
        </w:rPr>
      </w:pPr>
      <w:r w:rsidRPr="008850A2">
        <w:rPr>
          <w:rFonts w:ascii="Arial" w:eastAsia="Arial" w:hAnsi="Arial" w:cs="Arial"/>
          <w:bCs/>
          <w:sz w:val="24"/>
          <w:szCs w:val="24"/>
          <w:lang w:eastAsia="ar-SA"/>
        </w:rPr>
        <w:t>БЮДЖЕТНОЙ И НАЛОГОВОЙ ПОЛИТИКИ В РОДНИЧКОВСКОМ СЕЛЬСКОМ ПОСЕЛЕНИИ</w:t>
      </w:r>
      <w:r w:rsidR="008E2963">
        <w:rPr>
          <w:rFonts w:ascii="Arial" w:eastAsia="Arial" w:hAnsi="Arial" w:cs="Arial"/>
          <w:bCs/>
          <w:sz w:val="24"/>
          <w:szCs w:val="24"/>
          <w:lang w:eastAsia="ar-SA"/>
        </w:rPr>
        <w:t xml:space="preserve"> </w:t>
      </w:r>
      <w:r w:rsidRPr="008850A2">
        <w:rPr>
          <w:rFonts w:ascii="Arial" w:eastAsia="Arial" w:hAnsi="Arial" w:cs="Arial"/>
          <w:bCs/>
          <w:sz w:val="24"/>
          <w:szCs w:val="24"/>
          <w:lang w:eastAsia="ar-SA"/>
        </w:rPr>
        <w:t>на  2021  -  2023  ГОДЫ.</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proofErr w:type="gramStart"/>
      <w:r w:rsidRPr="008850A2">
        <w:rPr>
          <w:rFonts w:ascii="Arial" w:eastAsia="Arial" w:hAnsi="Arial" w:cs="Arial"/>
          <w:sz w:val="24"/>
          <w:szCs w:val="24"/>
          <w:lang w:eastAsia="ar-SA"/>
        </w:rPr>
        <w:t>Основные направления бюджетной и налоговой политики в Родничковском сельском поселении на 2021-2023 годы разработаны в соответствии с Основными направлениями бюджетной и налоговой политики в Волгоградской области на 2021 - 2023 годы, одобренные Решением коллегии Администрации Волгоградской области.</w:t>
      </w:r>
      <w:proofErr w:type="gramEnd"/>
      <w:r w:rsidRPr="008850A2">
        <w:rPr>
          <w:rFonts w:ascii="Arial" w:eastAsia="Arial" w:hAnsi="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Бюджетная и налоговая политика Родничковского сельского поселения на 2021 – 2023 годы является основой для формирования бюджета Родничковского сельского поселения на 2021 – 2023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xml:space="preserve">Бюджетная и налоговая политика на 2021-2023 годы ориентирована на адаптацию бюджета Родничковского сельского поселения и бюджетного процесса к изменившимся условиям, в тоже время экономическое развитие  Родничковского сельского поселения, как и Российской </w:t>
      </w:r>
      <w:proofErr w:type="gramStart"/>
      <w:r w:rsidRPr="008850A2">
        <w:rPr>
          <w:rFonts w:ascii="Arial" w:eastAsia="Arial" w:hAnsi="Arial" w:cs="Arial"/>
          <w:sz w:val="24"/>
          <w:szCs w:val="24"/>
          <w:lang w:eastAsia="ar-SA"/>
        </w:rPr>
        <w:t>Федерации</w:t>
      </w:r>
      <w:proofErr w:type="gramEnd"/>
      <w:r w:rsidRPr="008850A2">
        <w:rPr>
          <w:rFonts w:ascii="Arial" w:eastAsia="Arial" w:hAnsi="Arial" w:cs="Arial"/>
          <w:sz w:val="24"/>
          <w:szCs w:val="24"/>
          <w:lang w:eastAsia="ar-SA"/>
        </w:rPr>
        <w:t xml:space="preserve"> в целом, определяется эпидемиологической ситуацией, связанной с распространением новой </w:t>
      </w:r>
      <w:proofErr w:type="spellStart"/>
      <w:r w:rsidRPr="008850A2">
        <w:rPr>
          <w:rFonts w:ascii="Arial" w:eastAsia="Arial" w:hAnsi="Arial" w:cs="Arial"/>
          <w:sz w:val="24"/>
          <w:szCs w:val="24"/>
          <w:lang w:eastAsia="ar-SA"/>
        </w:rPr>
        <w:t>коронавирусной</w:t>
      </w:r>
      <w:proofErr w:type="spellEnd"/>
      <w:r w:rsidRPr="008850A2">
        <w:rPr>
          <w:rFonts w:ascii="Arial" w:eastAsia="Arial" w:hAnsi="Arial" w:cs="Arial"/>
          <w:sz w:val="24"/>
          <w:szCs w:val="24"/>
          <w:lang w:eastAsia="ar-SA"/>
        </w:rPr>
        <w:t xml:space="preserve"> инфекции. </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xml:space="preserve">Стратегия борьбы с распространением новой </w:t>
      </w:r>
      <w:proofErr w:type="spellStart"/>
      <w:r w:rsidRPr="008850A2">
        <w:rPr>
          <w:rFonts w:ascii="Arial" w:eastAsia="Arial" w:hAnsi="Arial" w:cs="Arial"/>
          <w:sz w:val="24"/>
          <w:szCs w:val="24"/>
          <w:lang w:eastAsia="ar-SA"/>
        </w:rPr>
        <w:t>коронавирусной</w:t>
      </w:r>
      <w:proofErr w:type="spellEnd"/>
      <w:r w:rsidRPr="008850A2">
        <w:rPr>
          <w:rFonts w:ascii="Arial" w:eastAsia="Arial" w:hAnsi="Arial" w:cs="Arial"/>
          <w:sz w:val="24"/>
          <w:szCs w:val="24"/>
          <w:lang w:eastAsia="ar-SA"/>
        </w:rPr>
        <w:t xml:space="preserve"> инфекции обозначена Губернатором Волгоградской области в Плане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8850A2">
        <w:rPr>
          <w:rFonts w:ascii="Arial" w:eastAsia="Arial" w:hAnsi="Arial" w:cs="Arial"/>
          <w:sz w:val="24"/>
          <w:szCs w:val="24"/>
          <w:lang w:eastAsia="ar-SA"/>
        </w:rPr>
        <w:t>коронавирусной</w:t>
      </w:r>
      <w:proofErr w:type="spellEnd"/>
      <w:r w:rsidRPr="008850A2">
        <w:rPr>
          <w:rFonts w:ascii="Arial" w:eastAsia="Arial" w:hAnsi="Arial" w:cs="Arial"/>
          <w:sz w:val="24"/>
          <w:szCs w:val="24"/>
          <w:lang w:eastAsia="ar-SA"/>
        </w:rPr>
        <w:t xml:space="preserve"> инфекции.</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Налоговая и бюджетная политика является одним из главных инструментов, способствующих смягчению экономических последствий от введения ограничительных мер по сдерживанию роста заболеваемости.</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 существовавшему до введения ограничительных мер.</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Целью Основных направлений бюджетной и налоговой политики является определение условий, принимаемых для составления проекта местного бюджета, основных подходов к его  формированию,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 создание условий для повышения качества жизни и благосостояния граждан.</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 xml:space="preserve">    Бюджетная политика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стратегических целей, сформулированных в</w:t>
      </w:r>
      <w:proofErr w:type="gramStart"/>
      <w:r w:rsidRPr="008850A2">
        <w:rPr>
          <w:rFonts w:ascii="Arial" w:eastAsia="Times New Roman" w:hAnsi="Arial" w:cs="Arial"/>
          <w:sz w:val="24"/>
          <w:szCs w:val="24"/>
        </w:rPr>
        <w:t xml:space="preserve"> :</w:t>
      </w:r>
      <w:proofErr w:type="gramEnd"/>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 xml:space="preserve">            </w:t>
      </w:r>
      <w:proofErr w:type="gramStart"/>
      <w:r w:rsidRPr="008850A2">
        <w:rPr>
          <w:rFonts w:ascii="Arial" w:eastAsia="Times New Roman" w:hAnsi="Arial" w:cs="Arial"/>
          <w:sz w:val="24"/>
          <w:szCs w:val="24"/>
        </w:rPr>
        <w:t>Послании</w:t>
      </w:r>
      <w:proofErr w:type="gramEnd"/>
      <w:r w:rsidRPr="008850A2">
        <w:rPr>
          <w:rFonts w:ascii="Arial" w:eastAsia="Times New Roman" w:hAnsi="Arial" w:cs="Arial"/>
          <w:sz w:val="24"/>
          <w:szCs w:val="24"/>
        </w:rPr>
        <w:t xml:space="preserve"> Президента Российской Федерации Федеральному Собранию Российской Федерации от 01 марта 2018 г.;</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lastRenderedPageBreak/>
        <w:t xml:space="preserve">            Указе Президента Российской Федерации от 07 мая 2018 г. № 204 « О национальных целях и стратегических задачах развития Российской  Федерации на период до 2024 года» </w:t>
      </w:r>
      <w:proofErr w:type="gramStart"/>
      <w:r w:rsidRPr="008850A2">
        <w:rPr>
          <w:rFonts w:ascii="Arial" w:eastAsia="Times New Roman" w:hAnsi="Arial" w:cs="Arial"/>
          <w:sz w:val="24"/>
          <w:szCs w:val="24"/>
        </w:rPr>
        <w:t xml:space="preserve">( </w:t>
      </w:r>
      <w:proofErr w:type="gramEnd"/>
      <w:r w:rsidRPr="008850A2">
        <w:rPr>
          <w:rFonts w:ascii="Arial" w:eastAsia="Times New Roman" w:hAnsi="Arial" w:cs="Arial"/>
          <w:sz w:val="24"/>
          <w:szCs w:val="24"/>
        </w:rPr>
        <w:t>далее именуется – Указ Президента Российской Федерации от 07 мая 2018 № 204).</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 xml:space="preserve">          </w:t>
      </w:r>
      <w:proofErr w:type="gramStart"/>
      <w:r w:rsidRPr="008850A2">
        <w:rPr>
          <w:rFonts w:ascii="Arial" w:eastAsia="Times New Roman" w:hAnsi="Arial" w:cs="Arial"/>
          <w:sz w:val="24"/>
          <w:szCs w:val="24"/>
        </w:rPr>
        <w:t>Указе</w:t>
      </w:r>
      <w:proofErr w:type="gramEnd"/>
      <w:r w:rsidRPr="008850A2">
        <w:rPr>
          <w:rFonts w:ascii="Arial" w:eastAsia="Times New Roman" w:hAnsi="Arial" w:cs="Arial"/>
          <w:sz w:val="24"/>
          <w:szCs w:val="24"/>
        </w:rPr>
        <w:t xml:space="preserve">  Президента Российской Федерации от 21 июля 2020 года № 474 «О национальных целях развития Российской Федерации на период до 2030 года»;</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 xml:space="preserve">        Послания Президента Российской Федерации Федеральному Собранию Российской Федерации от 15 января 2020 года;</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 xml:space="preserve">        Общенациональном  </w:t>
      </w:r>
      <w:proofErr w:type="gramStart"/>
      <w:r w:rsidRPr="008850A2">
        <w:rPr>
          <w:rFonts w:ascii="Arial" w:eastAsia="Times New Roman" w:hAnsi="Arial" w:cs="Arial"/>
          <w:sz w:val="24"/>
          <w:szCs w:val="24"/>
        </w:rPr>
        <w:t>плане</w:t>
      </w:r>
      <w:proofErr w:type="gramEnd"/>
      <w:r w:rsidRPr="008850A2">
        <w:rPr>
          <w:rFonts w:ascii="Arial" w:eastAsia="Times New Roman" w:hAnsi="Arial" w:cs="Arial"/>
          <w:sz w:val="24"/>
          <w:szCs w:val="24"/>
        </w:rPr>
        <w:t xml:space="preserve"> действий, утвержденном  Правительством Российской Федерации, обеспечивающим восстановление  занятости и доходов населения, рост экономики и долгосрочные структурные изменения.</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Целью бюджетной политики Родничковского сельского поселения на 2021 год  и плановый период 2022 и 2023 годов  является  создание условий для повышения качества жизни и благосостояния граждан, обеспечение сбалансированности и долгосрочной устойчивости бюджета сельского поселения.</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Для достижения данной цели необходимо решение следующих задач:</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ab/>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ab/>
        <w:t>- поддержка предпринимательской и инвестиционной активности, увеличение налогового потенциала поселения;</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ab/>
        <w:t>- бюджетное планирование исходя из возможностей доходного потенциала;</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ab/>
        <w:t>- повышение эффективности расходования бюджетных средств;</w:t>
      </w:r>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ab/>
        <w:t>-повышение прозрачности и открытости бюджета и бюджетного процесса</w:t>
      </w:r>
      <w:proofErr w:type="gramStart"/>
      <w:r w:rsidRPr="008850A2">
        <w:rPr>
          <w:rFonts w:ascii="Arial" w:eastAsia="Times New Roman" w:hAnsi="Arial" w:cs="Arial"/>
          <w:sz w:val="24"/>
          <w:szCs w:val="24"/>
        </w:rPr>
        <w:t xml:space="preserve"> ;</w:t>
      </w:r>
      <w:proofErr w:type="gramEnd"/>
    </w:p>
    <w:p w:rsidR="00D24CAD" w:rsidRPr="008850A2" w:rsidRDefault="00D24CAD" w:rsidP="00D24CA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8850A2">
        <w:rPr>
          <w:rFonts w:ascii="Arial" w:eastAsia="Times New Roman" w:hAnsi="Arial" w:cs="Arial"/>
          <w:sz w:val="24"/>
          <w:szCs w:val="24"/>
        </w:rPr>
        <w:t xml:space="preserve">          - формирование специального благоприятного налогового режима для граждан, обеспечивающего повышение занятости населения и создание предпосылок для легализации бизнеса.</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xml:space="preserve">Особенностью бюджетной политики в 2020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Проводимая администрацией Родничковского сельского поселения политика в 2020 году была направлена на дальнейшее экономическое развитие  Родничковского поселения,</w:t>
      </w:r>
      <w:r w:rsidRPr="008850A2">
        <w:rPr>
          <w:rFonts w:ascii="Arial" w:eastAsia="Calibri" w:hAnsi="Arial" w:cs="Arial"/>
          <w:sz w:val="24"/>
          <w:szCs w:val="24"/>
        </w:rPr>
        <w:t xml:space="preserve">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поселения,  а также способствовала укреплению макроэкономической стабильности. </w:t>
      </w:r>
    </w:p>
    <w:p w:rsidR="00D24CAD" w:rsidRPr="008850A2" w:rsidRDefault="00D24CAD" w:rsidP="00D24CAD">
      <w:pPr>
        <w:suppressAutoHyphens/>
        <w:autoSpaceDE w:val="0"/>
        <w:spacing w:after="0" w:line="240" w:lineRule="auto"/>
        <w:ind w:firstLine="540"/>
        <w:jc w:val="both"/>
        <w:rPr>
          <w:rFonts w:ascii="Arial" w:hAnsi="Arial" w:cs="Arial"/>
          <w:sz w:val="24"/>
          <w:szCs w:val="24"/>
        </w:rPr>
      </w:pPr>
      <w:r w:rsidRPr="008850A2">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r w:rsidRPr="008850A2">
        <w:rPr>
          <w:rFonts w:ascii="Arial" w:hAnsi="Arial" w:cs="Arial"/>
          <w:sz w:val="24"/>
          <w:szCs w:val="24"/>
        </w:rPr>
        <w:br/>
        <w:t xml:space="preserve">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w:t>
      </w:r>
      <w:r w:rsidRPr="008850A2">
        <w:rPr>
          <w:rFonts w:ascii="Arial" w:hAnsi="Arial" w:cs="Arial"/>
          <w:sz w:val="24"/>
          <w:szCs w:val="24"/>
        </w:rPr>
        <w:lastRenderedPageBreak/>
        <w:t>информационные компании, вывешивались объявления на стендах  с напоминанием сроков уплаты имущественных налогов.</w:t>
      </w:r>
      <w:r w:rsidRPr="008850A2">
        <w:rPr>
          <w:rFonts w:ascii="Arial" w:hAnsi="Arial" w:cs="Arial"/>
          <w:sz w:val="24"/>
          <w:szCs w:val="24"/>
        </w:rPr>
        <w:br/>
        <w:t xml:space="preserve">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8850A2">
        <w:rPr>
          <w:rFonts w:ascii="Arial" w:hAnsi="Arial" w:cs="Arial"/>
          <w:sz w:val="24"/>
          <w:szCs w:val="24"/>
        </w:rPr>
        <w:t>Росреестра</w:t>
      </w:r>
      <w:proofErr w:type="spellEnd"/>
      <w:r w:rsidRPr="008850A2">
        <w:rPr>
          <w:rFonts w:ascii="Arial" w:hAnsi="Arial" w:cs="Arial"/>
          <w:sz w:val="24"/>
          <w:szCs w:val="24"/>
        </w:rPr>
        <w:t>.</w:t>
      </w:r>
      <w:r w:rsidRPr="008850A2">
        <w:rPr>
          <w:rFonts w:ascii="Arial" w:eastAsia="Calibri" w:hAnsi="Arial" w:cs="Arial"/>
          <w:sz w:val="24"/>
          <w:szCs w:val="24"/>
        </w:rPr>
        <w:t xml:space="preserve"> Несмотря на ряд мер, предпринятых администрацией  Родничковского сельского поселения с целью увеличения собственных доходов бюджета поселения</w:t>
      </w:r>
      <w:proofErr w:type="gramStart"/>
      <w:r w:rsidRPr="008850A2">
        <w:rPr>
          <w:rFonts w:ascii="Arial" w:eastAsia="Calibri" w:hAnsi="Arial" w:cs="Arial"/>
          <w:sz w:val="24"/>
          <w:szCs w:val="24"/>
        </w:rPr>
        <w:t xml:space="preserve"> ,</w:t>
      </w:r>
      <w:proofErr w:type="gramEnd"/>
      <w:r w:rsidRPr="008850A2">
        <w:rPr>
          <w:rFonts w:ascii="Arial" w:eastAsia="Calibri" w:hAnsi="Arial" w:cs="Arial"/>
          <w:sz w:val="24"/>
          <w:szCs w:val="24"/>
        </w:rPr>
        <w:t xml:space="preserve"> большинство задач в этой сфере остается актуальной. Следует отметить</w:t>
      </w:r>
      <w:proofErr w:type="gramStart"/>
      <w:r w:rsidRPr="008850A2">
        <w:rPr>
          <w:rFonts w:ascii="Arial" w:eastAsia="Calibri" w:hAnsi="Arial" w:cs="Arial"/>
          <w:sz w:val="24"/>
          <w:szCs w:val="24"/>
        </w:rPr>
        <w:t xml:space="preserve"> ,</w:t>
      </w:r>
      <w:proofErr w:type="gramEnd"/>
      <w:r w:rsidRPr="008850A2">
        <w:rPr>
          <w:rFonts w:ascii="Arial" w:eastAsia="Calibri" w:hAnsi="Arial" w:cs="Arial"/>
          <w:sz w:val="24"/>
          <w:szCs w:val="24"/>
        </w:rPr>
        <w:t xml:space="preserve">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Основными итогами реализации основных направлений бюджетной политики в 2020 году  являются:</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-обеспечение текущей сбалансированности и устойчивости местного бюджета;</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-увеличение доходности муниципального имущества, осуществление муниципального земельного контроля;</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-формирование муниципальных заданий на оказание муниципальных услуг</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(выполнение работ) в соответствии с ведомственными перечнями  муниципальных услу</w:t>
      </w:r>
      <w:proofErr w:type="gramStart"/>
      <w:r w:rsidRPr="008850A2">
        <w:rPr>
          <w:rFonts w:ascii="Arial" w:hAnsi="Arial" w:cs="Arial"/>
          <w:sz w:val="24"/>
          <w:szCs w:val="24"/>
        </w:rPr>
        <w:t>г(</w:t>
      </w:r>
      <w:proofErr w:type="gramEnd"/>
      <w:r w:rsidRPr="008850A2">
        <w:rPr>
          <w:rFonts w:ascii="Arial" w:hAnsi="Arial" w:cs="Arial"/>
          <w:sz w:val="24"/>
          <w:szCs w:val="24"/>
        </w:rPr>
        <w:t>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утвержденных федеральными органами исполнительной власти;</w:t>
      </w:r>
    </w:p>
    <w:p w:rsidR="00D24CAD" w:rsidRPr="008850A2" w:rsidRDefault="00D24CAD" w:rsidP="00D24CAD">
      <w:pPr>
        <w:autoSpaceDE w:val="0"/>
        <w:autoSpaceDN w:val="0"/>
        <w:adjustRightInd w:val="0"/>
        <w:spacing w:after="0" w:line="240" w:lineRule="auto"/>
        <w:rPr>
          <w:rFonts w:ascii="Arial" w:eastAsia="Calibri" w:hAnsi="Arial" w:cs="Arial"/>
          <w:sz w:val="24"/>
          <w:szCs w:val="24"/>
        </w:rPr>
      </w:pPr>
      <w:r w:rsidRPr="008850A2">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w:t>
      </w:r>
      <w:proofErr w:type="gramStart"/>
      <w:r w:rsidRPr="008850A2">
        <w:rPr>
          <w:rFonts w:ascii="Arial" w:hAnsi="Arial" w:cs="Arial"/>
          <w:sz w:val="24"/>
          <w:szCs w:val="24"/>
        </w:rPr>
        <w:t xml:space="preserve"> ,</w:t>
      </w:r>
      <w:proofErr w:type="gramEnd"/>
      <w:r w:rsidRPr="008850A2">
        <w:rPr>
          <w:rFonts w:ascii="Arial" w:hAnsi="Arial" w:cs="Arial"/>
          <w:sz w:val="24"/>
          <w:szCs w:val="24"/>
        </w:rPr>
        <w:t>работ, услуг для обеспечения государственных и муниципальных нужд»;</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Основной целью бюджетной политики на 2021 год и на плановый период  2022 и 2023  годов остается обеспечение сбалансированности и устойчивости местного бюджета с учетом текущей экономической ситуации.</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Для достижения указанной цели необходимо сосредоточить усилия на решении следующих задач:</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-сохранение и развитие доходных источников местного бюджета;</w:t>
      </w:r>
    </w:p>
    <w:p w:rsidR="00D24CAD" w:rsidRPr="008850A2" w:rsidRDefault="00D24CAD" w:rsidP="00D24CAD">
      <w:pPr>
        <w:rPr>
          <w:rFonts w:ascii="Arial" w:eastAsia="Arial" w:hAnsi="Arial" w:cs="Arial"/>
          <w:sz w:val="24"/>
          <w:szCs w:val="24"/>
          <w:lang w:eastAsia="ar-SA"/>
        </w:rPr>
      </w:pPr>
      <w:r w:rsidRPr="008850A2">
        <w:rPr>
          <w:rFonts w:ascii="Arial" w:hAnsi="Arial" w:cs="Arial"/>
          <w:sz w:val="24"/>
          <w:szCs w:val="24"/>
        </w:rPr>
        <w:t xml:space="preserve">-повышение эффективности бюджетных расходов в целом. </w:t>
      </w:r>
      <w:r w:rsidRPr="008850A2">
        <w:rPr>
          <w:rFonts w:ascii="Arial" w:eastAsia="Arial" w:hAnsi="Arial" w:cs="Arial"/>
          <w:sz w:val="24"/>
          <w:szCs w:val="24"/>
          <w:lang w:eastAsia="ar-SA"/>
        </w:rPr>
        <w:t xml:space="preserve">Основными показателями формирования доходов бюджета Родничковского сельского поселения на 2021 год и их роста по сравнению с 2020 годом является увеличение номинальной заработной платы, рост оборота малых предприятий, увеличение оборота розничной торговли, общественного питания, платных услуг населению. Полученные в результате роста экономики ресурсы направлялись  и </w:t>
      </w:r>
      <w:r w:rsidRPr="008850A2">
        <w:rPr>
          <w:rFonts w:ascii="Arial" w:eastAsia="Arial" w:hAnsi="Arial" w:cs="Arial"/>
          <w:sz w:val="24"/>
          <w:szCs w:val="24"/>
          <w:lang w:eastAsia="ar-SA"/>
        </w:rPr>
        <w:lastRenderedPageBreak/>
        <w:t>будут в дальнейшем направляться на решение главной задачи - повышение жизненного уровня населения.</w:t>
      </w:r>
    </w:p>
    <w:p w:rsidR="00D24CAD" w:rsidRPr="008850A2" w:rsidRDefault="00D24CAD" w:rsidP="00D24CAD">
      <w:pPr>
        <w:suppressAutoHyphens/>
        <w:autoSpaceDE w:val="0"/>
        <w:spacing w:after="0" w:line="240" w:lineRule="auto"/>
        <w:jc w:val="center"/>
        <w:rPr>
          <w:rFonts w:ascii="Arial" w:eastAsia="Arial" w:hAnsi="Arial" w:cs="Arial"/>
          <w:sz w:val="24"/>
          <w:szCs w:val="24"/>
          <w:lang w:eastAsia="ar-SA"/>
        </w:rPr>
      </w:pPr>
    </w:p>
    <w:p w:rsidR="00D24CAD" w:rsidRPr="008850A2" w:rsidRDefault="00D24CAD" w:rsidP="00D24CAD">
      <w:pPr>
        <w:suppressAutoHyphens/>
        <w:autoSpaceDE w:val="0"/>
        <w:spacing w:after="0" w:line="240" w:lineRule="auto"/>
        <w:jc w:val="center"/>
        <w:rPr>
          <w:rFonts w:ascii="Arial" w:eastAsia="Arial" w:hAnsi="Arial" w:cs="Arial"/>
          <w:sz w:val="24"/>
          <w:szCs w:val="24"/>
          <w:lang w:eastAsia="ar-SA"/>
        </w:rPr>
      </w:pPr>
      <w:r w:rsidRPr="008850A2">
        <w:rPr>
          <w:rFonts w:ascii="Arial" w:eastAsia="Arial" w:hAnsi="Arial" w:cs="Arial"/>
          <w:sz w:val="24"/>
          <w:szCs w:val="24"/>
          <w:lang w:eastAsia="ar-SA"/>
        </w:rPr>
        <w:t>Особенности бюджетной  и налоговой  политики на 2021 - 2023 годы.</w:t>
      </w:r>
    </w:p>
    <w:p w:rsidR="00D24CAD" w:rsidRPr="008850A2" w:rsidRDefault="00D24CAD" w:rsidP="00D24CAD">
      <w:pPr>
        <w:suppressAutoHyphens/>
        <w:autoSpaceDE w:val="0"/>
        <w:spacing w:after="0" w:line="240" w:lineRule="auto"/>
        <w:jc w:val="center"/>
        <w:rPr>
          <w:rFonts w:ascii="Arial" w:eastAsia="Arial" w:hAnsi="Arial" w:cs="Arial"/>
          <w:sz w:val="24"/>
          <w:szCs w:val="24"/>
          <w:lang w:eastAsia="ar-SA"/>
        </w:rPr>
      </w:pP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Основными направлениями бюджетной и налоговой политики на 2021 – 2023 годы являются:</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объемом производимых расходов; повышение роли и качества среднесрочного финансового планирования; обеспечение расходных обязательств.</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xml:space="preserve">распределение бюджетных </w:t>
      </w:r>
      <w:proofErr w:type="gramStart"/>
      <w:r w:rsidRPr="008850A2">
        <w:rPr>
          <w:rFonts w:ascii="Arial" w:eastAsia="Arial" w:hAnsi="Arial" w:cs="Arial"/>
          <w:sz w:val="24"/>
          <w:szCs w:val="24"/>
          <w:lang w:eastAsia="ar-SA"/>
        </w:rPr>
        <w:t>ресурсов</w:t>
      </w:r>
      <w:proofErr w:type="gramEnd"/>
      <w:r w:rsidRPr="008850A2">
        <w:rPr>
          <w:rFonts w:ascii="Arial" w:eastAsia="Arial" w:hAnsi="Arial" w:cs="Arial"/>
          <w:sz w:val="24"/>
          <w:szCs w:val="24"/>
          <w:lang w:eastAsia="ar-SA"/>
        </w:rPr>
        <w:t xml:space="preserve"> между получателями бюджетных средств исходя из поставленных перед ними целей;</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совершенствование управления муниципальной собственностью.</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Основными отличительными особенностями подготовки проектировок бюджета сельского поселения на 2021 – 2023 годы является их планирование и утверждение на трехлетний период в форме нормативно – правового акта.</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xml:space="preserve">Бюджетная политика на 2021 – 2023 годы должна быть  направлена на дальнейшее экономическое развитие Родничковского сельского поселения, обеспечение социальной стабильности, повышение эффективности и прозрачности управления общественными финансами. </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Исходя из поставленных целей, необходимо обеспечить решение следующих основных задач</w:t>
      </w:r>
      <w:proofErr w:type="gramStart"/>
      <w:r w:rsidRPr="008850A2">
        <w:rPr>
          <w:rFonts w:ascii="Arial" w:eastAsia="Arial" w:hAnsi="Arial" w:cs="Arial"/>
          <w:sz w:val="24"/>
          <w:szCs w:val="24"/>
          <w:lang w:eastAsia="ar-SA"/>
        </w:rPr>
        <w:t xml:space="preserve"> :</w:t>
      </w:r>
      <w:proofErr w:type="gramEnd"/>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адресное решение социальных проблем, повышение качества муниципальных услуг;</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достижение увеличения уровня доходной части бюджета Родничковского сельского поселения в новых экономических условиях в целях обеспечения стабильного исполнения расходной части бюджета;</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повышение эффективности размещения муниципального заказа.</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p>
    <w:p w:rsidR="00D24CAD" w:rsidRPr="008850A2" w:rsidRDefault="00D24CAD" w:rsidP="00D24CAD">
      <w:pPr>
        <w:suppressAutoHyphens/>
        <w:autoSpaceDE w:val="0"/>
        <w:spacing w:after="0" w:line="240" w:lineRule="auto"/>
        <w:rPr>
          <w:rFonts w:ascii="Arial" w:eastAsia="Arial" w:hAnsi="Arial" w:cs="Arial"/>
          <w:sz w:val="24"/>
          <w:szCs w:val="24"/>
          <w:lang w:eastAsia="ar-SA"/>
        </w:rPr>
      </w:pPr>
    </w:p>
    <w:p w:rsidR="00D24CAD" w:rsidRPr="008850A2" w:rsidRDefault="00D24CAD" w:rsidP="00D24CAD">
      <w:pPr>
        <w:autoSpaceDE w:val="0"/>
        <w:autoSpaceDN w:val="0"/>
        <w:adjustRightInd w:val="0"/>
        <w:spacing w:after="0" w:line="240" w:lineRule="auto"/>
        <w:rPr>
          <w:rFonts w:ascii="Arial" w:hAnsi="Arial" w:cs="Arial"/>
          <w:bCs/>
          <w:sz w:val="24"/>
          <w:szCs w:val="24"/>
        </w:rPr>
      </w:pPr>
      <w:r w:rsidRPr="008850A2">
        <w:rPr>
          <w:rFonts w:ascii="Arial" w:hAnsi="Arial" w:cs="Arial"/>
          <w:bCs/>
          <w:sz w:val="24"/>
          <w:szCs w:val="24"/>
        </w:rPr>
        <w:t>Цели и задачи налоговой политики на 2021  год и  плановый период  2022 и 2023  годов.</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 xml:space="preserve">Основной целью налоговой политики является определение условий, используемых при составлении проекта бюджета на 2021 год и на плановый период 2022 и 2023 годов, подходов к его формированию, основных </w:t>
      </w:r>
      <w:proofErr w:type="spellStart"/>
      <w:r w:rsidRPr="008850A2">
        <w:rPr>
          <w:rFonts w:ascii="Arial" w:hAnsi="Arial" w:cs="Arial"/>
          <w:sz w:val="24"/>
          <w:szCs w:val="24"/>
        </w:rPr>
        <w:t>арактеристик</w:t>
      </w:r>
      <w:proofErr w:type="spellEnd"/>
      <w:r w:rsidRPr="008850A2">
        <w:rPr>
          <w:rFonts w:ascii="Arial" w:hAnsi="Arial" w:cs="Arial"/>
          <w:sz w:val="24"/>
          <w:szCs w:val="24"/>
        </w:rPr>
        <w:t xml:space="preserve"> и прогнозируемых параметров бюджета Родничковского сельского поселения.</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lastRenderedPageBreak/>
        <w:t>Для достижения цели необходимо сосредоточить усилия на сохранении налогового потенциала  поселения</w:t>
      </w:r>
      <w:proofErr w:type="gramStart"/>
      <w:r w:rsidRPr="008850A2">
        <w:rPr>
          <w:rFonts w:ascii="Arial" w:hAnsi="Arial" w:cs="Arial"/>
          <w:sz w:val="24"/>
          <w:szCs w:val="24"/>
        </w:rPr>
        <w:t xml:space="preserve"> .</w:t>
      </w:r>
      <w:proofErr w:type="gramEnd"/>
      <w:r w:rsidRPr="008850A2">
        <w:rPr>
          <w:rFonts w:ascii="Arial" w:hAnsi="Arial" w:cs="Arial"/>
          <w:sz w:val="24"/>
          <w:szCs w:val="24"/>
        </w:rPr>
        <w:t xml:space="preserve"> </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Ключевой задачей налоговой политики</w:t>
      </w:r>
      <w:proofErr w:type="gramStart"/>
      <w:r w:rsidRPr="008850A2">
        <w:rPr>
          <w:rFonts w:ascii="Arial" w:hAnsi="Arial" w:cs="Arial"/>
          <w:sz w:val="24"/>
          <w:szCs w:val="24"/>
        </w:rPr>
        <w:t xml:space="preserve"> ,</w:t>
      </w:r>
      <w:proofErr w:type="gramEnd"/>
      <w:r w:rsidRPr="008850A2">
        <w:rPr>
          <w:rFonts w:ascii="Arial" w:hAnsi="Arial" w:cs="Arial"/>
          <w:sz w:val="24"/>
          <w:szCs w:val="24"/>
        </w:rPr>
        <w:t xml:space="preserve"> обозначенной в 2021 году будет расширение налогового потенциала бюджета за счет создания комфортных для субъектов предпринимательства условий развития бизнеса.</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 xml:space="preserve">Необходимость реализации в первом полугодии 2020 года жестких ограничений к деятельности субъектов предпринимательства, направленных на борьбу с </w:t>
      </w:r>
      <w:proofErr w:type="spellStart"/>
      <w:r w:rsidRPr="008850A2">
        <w:rPr>
          <w:rFonts w:ascii="Arial" w:hAnsi="Arial" w:cs="Arial"/>
          <w:sz w:val="24"/>
          <w:szCs w:val="24"/>
        </w:rPr>
        <w:t>коронавирусной</w:t>
      </w:r>
      <w:proofErr w:type="spellEnd"/>
      <w:r w:rsidRPr="008850A2">
        <w:rPr>
          <w:rFonts w:ascii="Arial" w:hAnsi="Arial" w:cs="Arial"/>
          <w:sz w:val="24"/>
          <w:szCs w:val="24"/>
        </w:rPr>
        <w:t xml:space="preserve"> инфекцией,  предполагает  смягчения налоговой политики.</w:t>
      </w:r>
    </w:p>
    <w:p w:rsidR="00D24CAD" w:rsidRPr="008850A2" w:rsidRDefault="00D24CAD" w:rsidP="00D24CAD">
      <w:pPr>
        <w:autoSpaceDE w:val="0"/>
        <w:autoSpaceDN w:val="0"/>
        <w:adjustRightInd w:val="0"/>
        <w:spacing w:after="0" w:line="240" w:lineRule="auto"/>
        <w:rPr>
          <w:rFonts w:ascii="Arial" w:hAnsi="Arial" w:cs="Arial"/>
          <w:sz w:val="24"/>
          <w:szCs w:val="24"/>
        </w:rPr>
      </w:pPr>
      <w:r w:rsidRPr="008850A2">
        <w:rPr>
          <w:rFonts w:ascii="Arial" w:hAnsi="Arial" w:cs="Arial"/>
          <w:sz w:val="24"/>
          <w:szCs w:val="24"/>
        </w:rPr>
        <w:t>В целях максимального снижения текущих издержек бизнеса в сложных условиях принят ы антикризисные меры, дающие возможность субъектам предпринимательства высвободить средства на выполнение обязательств по выплате заработной платы работникам и сохранения занятости</w:t>
      </w:r>
      <w:proofErr w:type="gramStart"/>
      <w:r w:rsidRPr="008850A2">
        <w:rPr>
          <w:rFonts w:ascii="Arial" w:hAnsi="Arial" w:cs="Arial"/>
          <w:sz w:val="24"/>
          <w:szCs w:val="24"/>
        </w:rPr>
        <w:t>.(</w:t>
      </w:r>
      <w:proofErr w:type="gramEnd"/>
      <w:r w:rsidRPr="008850A2">
        <w:rPr>
          <w:rFonts w:ascii="Arial" w:hAnsi="Arial" w:cs="Arial"/>
          <w:sz w:val="24"/>
          <w:szCs w:val="24"/>
        </w:rPr>
        <w:t xml:space="preserve">Постановление Администрации Родничковского сельского поселения «О мерах по поддержке экономики Родничковского сельского поселения Нехаевского муниципального района Волгоградской  области в связи с распространением новой </w:t>
      </w:r>
      <w:proofErr w:type="spellStart"/>
      <w:r w:rsidRPr="008850A2">
        <w:rPr>
          <w:rFonts w:ascii="Arial" w:hAnsi="Arial" w:cs="Arial"/>
          <w:sz w:val="24"/>
          <w:szCs w:val="24"/>
        </w:rPr>
        <w:t>коронавирусной</w:t>
      </w:r>
      <w:proofErr w:type="spellEnd"/>
      <w:r w:rsidRPr="008850A2">
        <w:rPr>
          <w:rFonts w:ascii="Arial" w:hAnsi="Arial" w:cs="Arial"/>
          <w:sz w:val="24"/>
          <w:szCs w:val="24"/>
        </w:rPr>
        <w:t xml:space="preserve"> инфекции» от 06.05.2020 года № 21.)</w:t>
      </w:r>
    </w:p>
    <w:p w:rsidR="00D24CAD" w:rsidRPr="008850A2" w:rsidRDefault="00D24CAD" w:rsidP="00D24CAD">
      <w:pPr>
        <w:autoSpaceDE w:val="0"/>
        <w:autoSpaceDN w:val="0"/>
        <w:adjustRightInd w:val="0"/>
        <w:spacing w:after="0" w:line="240" w:lineRule="auto"/>
        <w:rPr>
          <w:rFonts w:ascii="Arial" w:hAnsi="Arial" w:cs="Arial"/>
          <w:sz w:val="24"/>
          <w:szCs w:val="24"/>
        </w:rPr>
      </w:pP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xml:space="preserve">                     Основные направления налоговой политики.</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При разработке проектировок основных параметров бюджетной системы Родничковского сельского поселения на 2021 – 2023 годы учтено следующее:</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1) при принятии решений о земельном налоге необходимо применять максимальные ставки земельного налога, т.е. 0,3% в отношении земельных участков: - отнесенных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подсобного хозяйства, садоводства, огородничества или животноводства; и 1,5 % в отношении прочих земельных участков</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xml:space="preserve">       3) преобразования в сфере налогообложения фонда оплаты труда,</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xml:space="preserve">       4) в целях более полного поступления налогов и других платежей в бюджеты всех уровней активизировать </w:t>
      </w:r>
      <w:proofErr w:type="spellStart"/>
      <w:r w:rsidRPr="008850A2">
        <w:rPr>
          <w:rFonts w:ascii="Arial" w:eastAsia="Arial" w:hAnsi="Arial" w:cs="Arial"/>
          <w:sz w:val="24"/>
          <w:szCs w:val="24"/>
          <w:lang w:eastAsia="ar-SA"/>
        </w:rPr>
        <w:t>претензионно</w:t>
      </w:r>
      <w:proofErr w:type="spellEnd"/>
      <w:r w:rsidRPr="008850A2">
        <w:rPr>
          <w:rFonts w:ascii="Arial" w:eastAsia="Arial" w:hAnsi="Arial" w:cs="Arial"/>
          <w:sz w:val="24"/>
          <w:szCs w:val="24"/>
          <w:lang w:eastAsia="ar-SA"/>
        </w:rPr>
        <w:t>-исковую работу;</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партнерстве;</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xml:space="preserve">        6)  создание благоприятных условий для расширения производства, новых рабочих мест;</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xml:space="preserve">         7)  осуществление содействия среднему и малому бизнесу для развития предпринимательской деятельности;</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xml:space="preserve">          8)    совершенствование управления муниципальной собственности путем</w:t>
      </w:r>
      <w:proofErr w:type="gramStart"/>
      <w:r w:rsidRPr="008850A2">
        <w:rPr>
          <w:rFonts w:ascii="Arial" w:eastAsia="Arial" w:hAnsi="Arial" w:cs="Arial"/>
          <w:sz w:val="24"/>
          <w:szCs w:val="24"/>
          <w:lang w:eastAsia="ar-SA"/>
        </w:rPr>
        <w:t xml:space="preserve"> :</w:t>
      </w:r>
      <w:proofErr w:type="gramEnd"/>
    </w:p>
    <w:p w:rsidR="00D24CAD" w:rsidRPr="008850A2" w:rsidRDefault="00D24CAD" w:rsidP="00D24CAD">
      <w:pPr>
        <w:shd w:val="clear" w:color="auto" w:fill="FFFFFF"/>
        <w:spacing w:after="0" w:line="240" w:lineRule="auto"/>
        <w:rPr>
          <w:rFonts w:ascii="Arial" w:eastAsia="Times New Roman" w:hAnsi="Arial" w:cs="Arial"/>
          <w:sz w:val="24"/>
          <w:szCs w:val="24"/>
          <w:lang w:eastAsia="ru-RU"/>
        </w:rPr>
      </w:pPr>
      <w:r w:rsidRPr="008850A2">
        <w:rPr>
          <w:rFonts w:ascii="Arial" w:eastAsia="Arial" w:hAnsi="Arial" w:cs="Arial"/>
          <w:sz w:val="24"/>
          <w:szCs w:val="24"/>
          <w:lang w:eastAsia="ar-SA"/>
        </w:rPr>
        <w:t>а)</w:t>
      </w:r>
      <w:r w:rsidRPr="008850A2">
        <w:rPr>
          <w:rFonts w:ascii="Arial" w:eastAsia="Times New Roman" w:hAnsi="Arial" w:cs="Arial"/>
          <w:sz w:val="24"/>
          <w:szCs w:val="24"/>
          <w:lang w:eastAsia="ru-RU"/>
        </w:rPr>
        <w:t xml:space="preserve"> повышения эффективности управления муниципальным имуществом и земельными участками;</w:t>
      </w:r>
    </w:p>
    <w:p w:rsidR="00D24CAD" w:rsidRPr="008850A2" w:rsidRDefault="00D24CAD" w:rsidP="00D24CAD">
      <w:pPr>
        <w:shd w:val="clear" w:color="auto" w:fill="FFFFFF"/>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б) обеспечения сохранности муниципального имущества;</w:t>
      </w:r>
    </w:p>
    <w:p w:rsidR="00D24CAD" w:rsidRPr="008850A2" w:rsidRDefault="00D24CAD" w:rsidP="00D24CAD">
      <w:pPr>
        <w:shd w:val="clear" w:color="auto" w:fill="FFFFFF"/>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D24CAD" w:rsidRPr="008850A2" w:rsidRDefault="00D24CAD" w:rsidP="00D24CAD">
      <w:pPr>
        <w:shd w:val="clear" w:color="auto" w:fill="FFFFFF"/>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         9)  стабилизация сектора индивидуального предпринимательства как существенно пострадавшего от пандемии крайне важна для обеспечения дальнейшего экономического роста и занятости населения.</w:t>
      </w:r>
    </w:p>
    <w:p w:rsidR="00D24CAD" w:rsidRPr="008850A2" w:rsidRDefault="00D24CAD" w:rsidP="00D24CAD">
      <w:pPr>
        <w:shd w:val="clear" w:color="auto" w:fill="FFFFFF"/>
        <w:spacing w:after="0" w:line="240" w:lineRule="auto"/>
        <w:rPr>
          <w:rFonts w:ascii="Arial" w:eastAsia="Arial" w:hAnsi="Arial" w:cs="Arial"/>
          <w:sz w:val="24"/>
          <w:szCs w:val="24"/>
          <w:lang w:eastAsia="ar-SA"/>
        </w:rPr>
      </w:pP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Для увеличения уровня доходной части бюджета Родничковского сельского поселения необходима реализация мероприятий по следующим направлениям:</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продолжить взаимодействие и взаимный информационный обмен между Инспекцией ФНС России № 7 по Волгоградской области и Администрацией Родничковского сельского поселения в целях актуализации базы налогоплательщиков</w:t>
      </w:r>
      <w:proofErr w:type="gramStart"/>
      <w:r w:rsidRPr="008850A2">
        <w:rPr>
          <w:rFonts w:ascii="Arial" w:eastAsia="Arial" w:hAnsi="Arial" w:cs="Arial"/>
          <w:sz w:val="24"/>
          <w:szCs w:val="24"/>
          <w:lang w:eastAsia="ar-SA"/>
        </w:rPr>
        <w:t xml:space="preserve"> ;</w:t>
      </w:r>
      <w:proofErr w:type="gramEnd"/>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xml:space="preserve">-  продолжать деятельность и совершенствовать работу на постоянной основе комиссии по мобилизации налоговых доходов, в </w:t>
      </w:r>
      <w:proofErr w:type="spellStart"/>
      <w:r w:rsidRPr="008850A2">
        <w:rPr>
          <w:rFonts w:ascii="Arial" w:eastAsia="Arial" w:hAnsi="Arial" w:cs="Arial"/>
          <w:sz w:val="24"/>
          <w:szCs w:val="24"/>
          <w:lang w:eastAsia="ar-SA"/>
        </w:rPr>
        <w:t>т.ч</w:t>
      </w:r>
      <w:proofErr w:type="spellEnd"/>
      <w:r w:rsidRPr="008850A2">
        <w:rPr>
          <w:rFonts w:ascii="Arial" w:eastAsia="Arial" w:hAnsi="Arial" w:cs="Arial"/>
          <w:sz w:val="24"/>
          <w:szCs w:val="24"/>
          <w:lang w:eastAsia="ar-SA"/>
        </w:rPr>
        <w:t>. по вопросам, касающимся поступления налоговых доходов в бюджет Родничковского сельского поселения за счет взимания имущественных налогов и проведения соответствующих мероприятий по привлечению к налогообложению имущества, ранее не задействованного в процессе налогообложения;</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Arial" w:hAnsi="Arial" w:cs="Arial"/>
          <w:sz w:val="24"/>
          <w:szCs w:val="24"/>
          <w:lang w:eastAsia="ar-SA"/>
        </w:rPr>
        <w:t>- осуществление  контроля по выявлению неосвоенных земельных участков с целью вовлечению их в оборот.</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p>
    <w:p w:rsidR="00D24CAD" w:rsidRPr="008850A2" w:rsidRDefault="00D24CAD" w:rsidP="00D24CAD">
      <w:pPr>
        <w:suppressAutoHyphens/>
        <w:autoSpaceDE w:val="0"/>
        <w:spacing w:after="0" w:line="240" w:lineRule="auto"/>
        <w:jc w:val="center"/>
        <w:rPr>
          <w:rFonts w:ascii="Arial" w:eastAsia="Arial" w:hAnsi="Arial" w:cs="Arial"/>
          <w:sz w:val="24"/>
          <w:szCs w:val="24"/>
          <w:lang w:eastAsia="ar-SA"/>
        </w:rPr>
      </w:pPr>
      <w:r w:rsidRPr="008850A2">
        <w:rPr>
          <w:rFonts w:ascii="Arial" w:eastAsia="Arial" w:hAnsi="Arial" w:cs="Arial"/>
          <w:sz w:val="24"/>
          <w:szCs w:val="24"/>
          <w:lang w:eastAsia="ar-SA"/>
        </w:rPr>
        <w:t>Концепция формирования расходов бюджетной системы</w:t>
      </w:r>
    </w:p>
    <w:p w:rsidR="00D24CAD" w:rsidRPr="008850A2" w:rsidRDefault="00D24CAD" w:rsidP="00D24CAD">
      <w:pPr>
        <w:suppressAutoHyphens/>
        <w:autoSpaceDE w:val="0"/>
        <w:spacing w:after="0" w:line="240" w:lineRule="auto"/>
        <w:jc w:val="center"/>
        <w:rPr>
          <w:rFonts w:ascii="Arial" w:eastAsia="Arial" w:hAnsi="Arial" w:cs="Arial"/>
          <w:sz w:val="24"/>
          <w:szCs w:val="24"/>
          <w:lang w:eastAsia="ar-SA"/>
        </w:rPr>
      </w:pPr>
      <w:r w:rsidRPr="008850A2">
        <w:rPr>
          <w:rFonts w:ascii="Arial" w:eastAsia="Arial" w:hAnsi="Arial" w:cs="Arial"/>
          <w:sz w:val="24"/>
          <w:szCs w:val="24"/>
          <w:lang w:eastAsia="ar-SA"/>
        </w:rPr>
        <w:t>Родничковского сельского поселения на 2021 - 2023 годы.</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Бюджетная политика Администрации Родничковского сельского поселения при формировании расходов бюджета на 2021 – 2023 годы будет направлена на повышение уровня жизни населения, своевременности расчетов с кредиторами.</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В 2021 - 2023 годах  будет продолжено решение следующих вопросов:</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повышение материального уровня жизни населения;</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повышение эффективности закупок товаров, работ, услуг для муниципальных нужд;</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расширение самостоятельности и повышение ответственности главных распорядителей средств местного  бюджета.</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xml:space="preserve">На 2021 - 2023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 xml:space="preserve">Главной задачей при формировании бюджета Родничковского сельского поселения бюджетная политика на 2021 - 2023 годы является формирование такого объема расходов, который бы соответствовал реальному прогнозу налоговых и неналоговых доходов. Бюджетная политика на 2021-2023 годы  скорректирована </w:t>
      </w:r>
      <w:proofErr w:type="gramStart"/>
      <w:r w:rsidRPr="008850A2">
        <w:rPr>
          <w:rFonts w:ascii="Arial" w:eastAsia="Arial" w:hAnsi="Arial" w:cs="Arial"/>
          <w:sz w:val="24"/>
          <w:szCs w:val="24"/>
          <w:lang w:eastAsia="ar-SA"/>
        </w:rPr>
        <w:t>исходя из сложившейся эпидемиологической  ситуации и будет</w:t>
      </w:r>
      <w:proofErr w:type="gramEnd"/>
      <w:r w:rsidRPr="008850A2">
        <w:rPr>
          <w:rFonts w:ascii="Arial" w:eastAsia="Arial" w:hAnsi="Arial" w:cs="Arial"/>
          <w:sz w:val="24"/>
          <w:szCs w:val="24"/>
          <w:lang w:eastAsia="ar-SA"/>
        </w:rPr>
        <w:t xml:space="preserve"> направлена на оптимизацию и повышение эффективности расходов бюджета Родничковского сельского поселения.</w:t>
      </w:r>
    </w:p>
    <w:p w:rsidR="00D24CAD" w:rsidRPr="008850A2" w:rsidRDefault="00D24CAD" w:rsidP="00D24CAD">
      <w:pPr>
        <w:pStyle w:val="a8"/>
        <w:shd w:val="clear" w:color="auto" w:fill="FFFFFF"/>
        <w:spacing w:before="0" w:beforeAutospacing="0"/>
        <w:rPr>
          <w:rFonts w:ascii="Arial" w:hAnsi="Arial" w:cs="Arial"/>
          <w:color w:val="212121"/>
        </w:rPr>
      </w:pPr>
      <w:r w:rsidRPr="008850A2">
        <w:rPr>
          <w:rFonts w:ascii="Arial" w:hAnsi="Arial" w:cs="Arial"/>
          <w:color w:val="212121"/>
        </w:rPr>
        <w:t>            В целях реализации поставленных целей и задач необходимо осуществить действия по следующим направлениям:</w:t>
      </w:r>
    </w:p>
    <w:p w:rsidR="00D24CAD" w:rsidRPr="008850A2" w:rsidRDefault="00D24CAD" w:rsidP="00D24CAD">
      <w:pPr>
        <w:pStyle w:val="a8"/>
        <w:numPr>
          <w:ilvl w:val="0"/>
          <w:numId w:val="6"/>
        </w:numPr>
        <w:shd w:val="clear" w:color="auto" w:fill="FFFFFF"/>
        <w:spacing w:before="0" w:beforeAutospacing="0"/>
        <w:rPr>
          <w:rFonts w:ascii="Arial" w:hAnsi="Arial" w:cs="Arial"/>
          <w:color w:val="212121"/>
        </w:rPr>
      </w:pPr>
      <w:r w:rsidRPr="008850A2">
        <w:rPr>
          <w:rFonts w:ascii="Arial" w:hAnsi="Arial" w:cs="Arial"/>
          <w:color w:val="212121"/>
        </w:rPr>
        <w:lastRenderedPageBreak/>
        <w:t>Обеспечение режима экономного и рационального использования средств бюджета Родничковского  сельского поселения.</w:t>
      </w:r>
    </w:p>
    <w:p w:rsidR="00D24CAD" w:rsidRPr="008850A2" w:rsidRDefault="00D24CAD" w:rsidP="00D24CAD">
      <w:pPr>
        <w:pStyle w:val="a8"/>
        <w:shd w:val="clear" w:color="auto" w:fill="FFFFFF"/>
        <w:spacing w:before="0" w:beforeAutospacing="0"/>
        <w:ind w:left="720"/>
        <w:jc w:val="both"/>
        <w:rPr>
          <w:rFonts w:ascii="Arial" w:hAnsi="Arial" w:cs="Arial"/>
          <w:color w:val="212121"/>
        </w:rPr>
      </w:pPr>
      <w:r w:rsidRPr="008850A2">
        <w:rPr>
          <w:rFonts w:ascii="Arial" w:hAnsi="Arial" w:cs="Arial"/>
          <w:color w:val="212121"/>
        </w:rPr>
        <w:t>            В целях обеспечения сбалансированности расходных обязательств с доходными возможностями бюджета  Родничковского  сельского поселения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неприоритетных расходов, но и за счет повышения эффективности использования средств бюджета  Родничковского сельского поселения, а также за счет концентрации бюджетных ресурсов на решении вопросов местного значения</w:t>
      </w:r>
      <w:proofErr w:type="gramStart"/>
      <w:r w:rsidRPr="008850A2">
        <w:rPr>
          <w:rFonts w:ascii="Arial" w:hAnsi="Arial" w:cs="Arial"/>
          <w:color w:val="212121"/>
        </w:rPr>
        <w:t>   В</w:t>
      </w:r>
      <w:proofErr w:type="gramEnd"/>
      <w:r w:rsidRPr="008850A2">
        <w:rPr>
          <w:rFonts w:ascii="Arial" w:hAnsi="Arial" w:cs="Arial"/>
          <w:color w:val="212121"/>
        </w:rPr>
        <w:t xml:space="preserve"> связи с чем необходимо в короткий срок провести инвентаризацию расходных обязательств бюджета  Родничковского сельского поселения, пересмотрев сроки их реализации и объемы финансового обеспечения, а также отказаться от реализации задач, не носящих первоочередной характер.            Следует обеспечить взвешенный подход к увеличению и принятию новых расходных обязательств бюджета  Родничковского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w:t>
      </w:r>
      <w:proofErr w:type="gramStart"/>
      <w:r w:rsidRPr="008850A2">
        <w:rPr>
          <w:rFonts w:ascii="Arial" w:hAnsi="Arial" w:cs="Arial"/>
          <w:color w:val="212121"/>
        </w:rPr>
        <w:t>,</w:t>
      </w:r>
      <w:proofErr w:type="gramEnd"/>
      <w:r w:rsidRPr="008850A2">
        <w:rPr>
          <w:rFonts w:ascii="Arial" w:hAnsi="Arial" w:cs="Arial"/>
          <w:color w:val="212121"/>
        </w:rPr>
        <w:t xml:space="preserve"> в целях предотвращения постоянного роста расходов бюджета    Родничковского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D24CAD" w:rsidRPr="008850A2" w:rsidRDefault="00D24CAD" w:rsidP="00D24CAD">
      <w:pPr>
        <w:pStyle w:val="a8"/>
        <w:shd w:val="clear" w:color="auto" w:fill="FFFFFF"/>
        <w:spacing w:before="0" w:beforeAutospacing="0"/>
        <w:rPr>
          <w:rFonts w:ascii="Arial" w:hAnsi="Arial" w:cs="Arial"/>
          <w:color w:val="212121"/>
        </w:rPr>
      </w:pPr>
      <w:r w:rsidRPr="008850A2">
        <w:rPr>
          <w:rFonts w:ascii="Arial" w:hAnsi="Arial" w:cs="Arial"/>
          <w:color w:val="212121"/>
        </w:rPr>
        <w:t xml:space="preserve">      2. Повышение эффективности размещения муниципального заказа:</w:t>
      </w:r>
    </w:p>
    <w:p w:rsidR="00D24CAD" w:rsidRPr="008850A2" w:rsidRDefault="00D24CAD" w:rsidP="00D24CAD">
      <w:pPr>
        <w:pStyle w:val="a8"/>
        <w:shd w:val="clear" w:color="auto" w:fill="FFFFFF"/>
        <w:spacing w:before="0" w:beforeAutospacing="0"/>
        <w:rPr>
          <w:rFonts w:ascii="Arial" w:hAnsi="Arial" w:cs="Arial"/>
          <w:color w:val="212121"/>
        </w:rPr>
      </w:pPr>
      <w:r w:rsidRPr="008850A2">
        <w:rPr>
          <w:rFonts w:ascii="Arial" w:hAnsi="Arial" w:cs="Arial"/>
          <w:color w:val="212121"/>
        </w:rPr>
        <w:t>          -  реорганизация муниципальной системы закупок в соответствии с разрабатываемой правительством Федеральной контрактной системой:</w:t>
      </w:r>
    </w:p>
    <w:p w:rsidR="00D24CAD" w:rsidRPr="008850A2" w:rsidRDefault="00D24CAD" w:rsidP="00D24CAD">
      <w:pPr>
        <w:pStyle w:val="a8"/>
        <w:shd w:val="clear" w:color="auto" w:fill="FFFFFF"/>
        <w:spacing w:before="0" w:beforeAutospacing="0"/>
        <w:rPr>
          <w:rFonts w:ascii="Arial" w:hAnsi="Arial" w:cs="Arial"/>
          <w:color w:val="212121"/>
        </w:rPr>
      </w:pPr>
      <w:r w:rsidRPr="008850A2">
        <w:rPr>
          <w:rFonts w:ascii="Arial" w:hAnsi="Arial" w:cs="Arial"/>
          <w:color w:val="212121"/>
        </w:rPr>
        <w:t>- совершенствование проведения и мониторинга полного цикла процедур: прогноз закупок - бюджетное планирование – оптимизация технических заданий – ценообразование – проведение торгов – заключение контрактов – приемка работ;</w:t>
      </w:r>
    </w:p>
    <w:p w:rsidR="00D24CAD" w:rsidRPr="008850A2" w:rsidRDefault="00D24CAD" w:rsidP="00D24CAD">
      <w:pPr>
        <w:pStyle w:val="a8"/>
        <w:shd w:val="clear" w:color="auto" w:fill="FFFFFF"/>
        <w:spacing w:before="0" w:beforeAutospacing="0"/>
        <w:rPr>
          <w:rFonts w:ascii="Arial" w:hAnsi="Arial" w:cs="Arial"/>
          <w:color w:val="212121"/>
        </w:rPr>
      </w:pPr>
      <w:r w:rsidRPr="008850A2">
        <w:rPr>
          <w:rFonts w:ascii="Arial" w:hAnsi="Arial" w:cs="Arial"/>
          <w:color w:val="212121"/>
        </w:rPr>
        <w:t>- усиление мер по осуществлению финансового, технического и антикоррупционного контроля;</w:t>
      </w:r>
    </w:p>
    <w:p w:rsidR="00D24CAD" w:rsidRPr="008850A2" w:rsidRDefault="00D24CAD" w:rsidP="00D24CAD">
      <w:pPr>
        <w:pStyle w:val="a8"/>
        <w:shd w:val="clear" w:color="auto" w:fill="FFFFFF"/>
        <w:spacing w:before="0" w:beforeAutospacing="0"/>
        <w:rPr>
          <w:rFonts w:ascii="Arial" w:hAnsi="Arial" w:cs="Arial"/>
          <w:color w:val="212121"/>
        </w:rPr>
      </w:pPr>
      <w:r w:rsidRPr="008850A2">
        <w:rPr>
          <w:rFonts w:ascii="Arial" w:hAnsi="Arial" w:cs="Arial"/>
          <w:color w:val="212121"/>
        </w:rPr>
        <w:t>- создание условий для здоровой конкуренции при соблюдении полной информационной открытости. </w:t>
      </w:r>
    </w:p>
    <w:p w:rsidR="00D24CAD" w:rsidRPr="008850A2" w:rsidRDefault="00D24CAD" w:rsidP="00D24CAD">
      <w:pPr>
        <w:pStyle w:val="a8"/>
        <w:shd w:val="clear" w:color="auto" w:fill="FFFFFF"/>
        <w:spacing w:before="0" w:beforeAutospacing="0"/>
        <w:rPr>
          <w:rFonts w:ascii="Arial" w:hAnsi="Arial" w:cs="Arial"/>
          <w:color w:val="212121"/>
        </w:rPr>
      </w:pPr>
      <w:r w:rsidRPr="008850A2">
        <w:rPr>
          <w:rFonts w:ascii="Arial" w:hAnsi="Arial" w:cs="Arial"/>
          <w:color w:val="212121"/>
        </w:rPr>
        <w:t>3. Совершенствование управления исполнением бюджета   Родничковского сельского поселения. </w:t>
      </w:r>
    </w:p>
    <w:p w:rsidR="00D24CAD" w:rsidRPr="008850A2" w:rsidRDefault="00D24CAD" w:rsidP="00D24CAD">
      <w:pPr>
        <w:pStyle w:val="a8"/>
        <w:shd w:val="clear" w:color="auto" w:fill="FFFFFF"/>
        <w:spacing w:before="0" w:beforeAutospacing="0"/>
        <w:rPr>
          <w:rFonts w:ascii="Arial" w:hAnsi="Arial" w:cs="Arial"/>
          <w:color w:val="212121"/>
        </w:rPr>
      </w:pPr>
      <w:r w:rsidRPr="008850A2">
        <w:rPr>
          <w:rFonts w:ascii="Arial" w:hAnsi="Arial" w:cs="Arial"/>
          <w:color w:val="212121"/>
        </w:rPr>
        <w:t>            Управление исполнением бюджета  Родничковского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D24CAD" w:rsidRPr="008850A2" w:rsidRDefault="00D24CAD" w:rsidP="00D24CAD">
      <w:pPr>
        <w:pStyle w:val="a8"/>
        <w:shd w:val="clear" w:color="auto" w:fill="FFFFFF"/>
        <w:spacing w:before="0" w:beforeAutospacing="0"/>
        <w:rPr>
          <w:rFonts w:ascii="Arial" w:hAnsi="Arial" w:cs="Arial"/>
          <w:color w:val="212121"/>
        </w:rPr>
      </w:pPr>
      <w:r w:rsidRPr="008850A2">
        <w:rPr>
          <w:rFonts w:ascii="Arial" w:hAnsi="Arial" w:cs="Arial"/>
          <w:color w:val="212121"/>
        </w:rPr>
        <w:t xml:space="preserve">            В целях обеспечения ритмичности исполнения бюджета  Родничковского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w:t>
      </w:r>
      <w:r w:rsidRPr="008850A2">
        <w:rPr>
          <w:rFonts w:ascii="Arial" w:hAnsi="Arial" w:cs="Arial"/>
          <w:color w:val="212121"/>
        </w:rPr>
        <w:lastRenderedPageBreak/>
        <w:t>Все решения должны опираться на отлаженные бюджетные процедуры и высокий уровень бюджетной дисциплины.</w:t>
      </w:r>
    </w:p>
    <w:p w:rsidR="00D24CAD" w:rsidRPr="008850A2" w:rsidRDefault="00D24CAD" w:rsidP="00D24CAD">
      <w:pPr>
        <w:pStyle w:val="a8"/>
        <w:shd w:val="clear" w:color="auto" w:fill="FFFFFF"/>
        <w:spacing w:before="0" w:beforeAutospacing="0"/>
        <w:rPr>
          <w:rFonts w:ascii="Arial" w:hAnsi="Arial" w:cs="Arial"/>
          <w:color w:val="212121"/>
        </w:rPr>
      </w:pPr>
      <w:r w:rsidRPr="008850A2">
        <w:rPr>
          <w:rFonts w:ascii="Arial" w:hAnsi="Arial" w:cs="Arial"/>
          <w:color w:val="212121"/>
        </w:rPr>
        <w:t>            В частности, главный распорядитель средств бюджета  Родничковского  сельского поселения и получатели бюджетных сре</w:t>
      </w:r>
      <w:proofErr w:type="gramStart"/>
      <w:r w:rsidRPr="008850A2">
        <w:rPr>
          <w:rFonts w:ascii="Arial" w:hAnsi="Arial" w:cs="Arial"/>
          <w:color w:val="212121"/>
        </w:rPr>
        <w:t>дств пр</w:t>
      </w:r>
      <w:proofErr w:type="gramEnd"/>
      <w:r w:rsidRPr="008850A2">
        <w:rPr>
          <w:rFonts w:ascii="Arial" w:hAnsi="Arial" w:cs="Arial"/>
          <w:color w:val="212121"/>
        </w:rPr>
        <w:t>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    </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p>
    <w:p w:rsidR="00D24CAD" w:rsidRPr="008850A2" w:rsidRDefault="00D24CAD" w:rsidP="00D24CAD">
      <w:pPr>
        <w:suppressAutoHyphens/>
        <w:autoSpaceDE w:val="0"/>
        <w:spacing w:after="0" w:line="240" w:lineRule="auto"/>
        <w:jc w:val="center"/>
        <w:rPr>
          <w:rFonts w:ascii="Arial" w:eastAsia="Arial" w:hAnsi="Arial" w:cs="Arial"/>
          <w:sz w:val="24"/>
          <w:szCs w:val="24"/>
          <w:lang w:eastAsia="ar-SA"/>
        </w:rPr>
      </w:pPr>
    </w:p>
    <w:p w:rsidR="00D24CAD" w:rsidRPr="008850A2" w:rsidRDefault="00D24CAD" w:rsidP="00D24CAD">
      <w:pPr>
        <w:suppressAutoHyphens/>
        <w:autoSpaceDE w:val="0"/>
        <w:spacing w:after="0" w:line="240" w:lineRule="auto"/>
        <w:jc w:val="center"/>
        <w:rPr>
          <w:rFonts w:ascii="Arial" w:eastAsia="Arial" w:hAnsi="Arial" w:cs="Arial"/>
          <w:bCs/>
          <w:sz w:val="24"/>
          <w:szCs w:val="24"/>
          <w:lang w:eastAsia="ar-SA"/>
        </w:rPr>
      </w:pPr>
      <w:r w:rsidRPr="008850A2">
        <w:rPr>
          <w:rFonts w:ascii="Arial" w:eastAsia="Arial" w:hAnsi="Arial" w:cs="Arial"/>
          <w:bCs/>
          <w:sz w:val="24"/>
          <w:szCs w:val="24"/>
          <w:lang w:eastAsia="ar-SA"/>
        </w:rPr>
        <w:t>Финансовый контроль</w:t>
      </w: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p>
    <w:p w:rsidR="00D24CAD" w:rsidRPr="008850A2" w:rsidRDefault="00D24CAD" w:rsidP="00D24CAD">
      <w:pPr>
        <w:suppressAutoHyphens/>
        <w:autoSpaceDE w:val="0"/>
        <w:spacing w:after="0" w:line="240" w:lineRule="auto"/>
        <w:ind w:firstLine="540"/>
        <w:jc w:val="both"/>
        <w:rPr>
          <w:rFonts w:ascii="Arial" w:eastAsia="Arial" w:hAnsi="Arial" w:cs="Arial"/>
          <w:sz w:val="24"/>
          <w:szCs w:val="24"/>
          <w:lang w:eastAsia="ar-SA"/>
        </w:rPr>
      </w:pPr>
      <w:r w:rsidRPr="008850A2">
        <w:rPr>
          <w:rFonts w:ascii="Arial" w:eastAsia="Arial" w:hAnsi="Arial" w:cs="Arial"/>
          <w:sz w:val="24"/>
          <w:szCs w:val="24"/>
          <w:lang w:eastAsia="ar-SA"/>
        </w:rPr>
        <w:t>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муниципальными финансами.</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p>
    <w:p w:rsidR="008E2963" w:rsidRDefault="00D24CAD" w:rsidP="00D24CAD">
      <w:pPr>
        <w:pStyle w:val="aa"/>
        <w:jc w:val="center"/>
        <w:rPr>
          <w:rFonts w:ascii="Arial" w:hAnsi="Arial" w:cs="Arial"/>
          <w:sz w:val="24"/>
          <w:szCs w:val="24"/>
          <w:lang w:eastAsia="ru-RU"/>
        </w:rPr>
      </w:pPr>
      <w:r w:rsidRPr="008850A2">
        <w:rPr>
          <w:rFonts w:ascii="Arial" w:hAnsi="Arial" w:cs="Arial"/>
          <w:sz w:val="24"/>
          <w:szCs w:val="24"/>
          <w:lang w:eastAsia="ru-RU"/>
        </w:rPr>
        <w:t xml:space="preserve">                                                               </w:t>
      </w: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8E2963" w:rsidRDefault="008E2963" w:rsidP="00D24CAD">
      <w:pPr>
        <w:pStyle w:val="aa"/>
        <w:jc w:val="center"/>
        <w:rPr>
          <w:rFonts w:ascii="Arial" w:hAnsi="Arial" w:cs="Arial"/>
          <w:sz w:val="24"/>
          <w:szCs w:val="24"/>
          <w:lang w:eastAsia="ru-RU"/>
        </w:rPr>
      </w:pPr>
    </w:p>
    <w:p w:rsidR="00D24CAD" w:rsidRPr="008850A2" w:rsidRDefault="00D24CAD" w:rsidP="008E2963">
      <w:pPr>
        <w:pStyle w:val="aa"/>
        <w:jc w:val="right"/>
        <w:rPr>
          <w:rFonts w:ascii="Arial" w:hAnsi="Arial" w:cs="Arial"/>
          <w:sz w:val="24"/>
          <w:szCs w:val="24"/>
          <w:lang w:eastAsia="ru-RU"/>
        </w:rPr>
      </w:pPr>
      <w:r w:rsidRPr="008850A2">
        <w:rPr>
          <w:rFonts w:ascii="Arial" w:hAnsi="Arial" w:cs="Arial"/>
          <w:sz w:val="24"/>
          <w:szCs w:val="24"/>
          <w:lang w:eastAsia="ru-RU"/>
        </w:rPr>
        <w:lastRenderedPageBreak/>
        <w:t xml:space="preserve"> Приложение № 19 к решению</w:t>
      </w:r>
    </w:p>
    <w:p w:rsidR="00D24CAD" w:rsidRPr="008850A2" w:rsidRDefault="00D24CAD" w:rsidP="008E2963">
      <w:pPr>
        <w:pStyle w:val="aa"/>
        <w:jc w:val="right"/>
        <w:rPr>
          <w:rFonts w:ascii="Arial" w:hAnsi="Arial" w:cs="Arial"/>
          <w:sz w:val="24"/>
          <w:szCs w:val="24"/>
          <w:lang w:eastAsia="ru-RU"/>
        </w:rPr>
      </w:pPr>
      <w:r w:rsidRPr="008850A2">
        <w:rPr>
          <w:rFonts w:ascii="Arial" w:hAnsi="Arial" w:cs="Arial"/>
          <w:sz w:val="24"/>
          <w:szCs w:val="24"/>
          <w:lang w:eastAsia="ru-RU"/>
        </w:rPr>
        <w:t xml:space="preserve">                                          Совета депутатов</w:t>
      </w:r>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О </w:t>
      </w:r>
      <w:proofErr w:type="gramStart"/>
      <w:r w:rsidRPr="008850A2">
        <w:rPr>
          <w:rFonts w:ascii="Arial" w:eastAsia="Times New Roman" w:hAnsi="Arial" w:cs="Arial"/>
          <w:sz w:val="24"/>
          <w:szCs w:val="24"/>
          <w:lang w:eastAsia="ru-RU"/>
        </w:rPr>
        <w:t>Ц</w:t>
      </w:r>
      <w:proofErr w:type="gramEnd"/>
      <w:r w:rsidRPr="008850A2">
        <w:rPr>
          <w:rFonts w:ascii="Arial" w:eastAsia="Times New Roman" w:hAnsi="Arial" w:cs="Arial"/>
          <w:sz w:val="24"/>
          <w:szCs w:val="24"/>
          <w:lang w:eastAsia="ru-RU"/>
        </w:rPr>
        <w:t xml:space="preserve"> Е Н К А</w:t>
      </w:r>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ОЖИДАЕМОГО   ИСПОЛНЕНИЯ   БЮДЖЕТА   </w:t>
      </w:r>
      <w:proofErr w:type="gramStart"/>
      <w:r w:rsidRPr="008850A2">
        <w:rPr>
          <w:rFonts w:ascii="Arial" w:eastAsia="Times New Roman" w:hAnsi="Arial" w:cs="Arial"/>
          <w:sz w:val="24"/>
          <w:szCs w:val="24"/>
          <w:lang w:eastAsia="ru-RU"/>
        </w:rPr>
        <w:t>ЗА</w:t>
      </w:r>
      <w:proofErr w:type="gramEnd"/>
    </w:p>
    <w:p w:rsidR="00D24CAD" w:rsidRPr="008850A2" w:rsidRDefault="008E2963" w:rsidP="008E296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24CAD" w:rsidRPr="008850A2">
        <w:rPr>
          <w:rFonts w:ascii="Arial" w:eastAsia="Times New Roman" w:hAnsi="Arial" w:cs="Arial"/>
          <w:sz w:val="24"/>
          <w:szCs w:val="24"/>
          <w:lang w:eastAsia="ru-RU"/>
        </w:rPr>
        <w:t>ТЕКУЩИЙ    2020  ГОД.</w:t>
      </w:r>
      <w:r>
        <w:rPr>
          <w:rFonts w:ascii="Arial" w:eastAsia="Times New Roman" w:hAnsi="Arial" w:cs="Arial"/>
          <w:sz w:val="24"/>
          <w:szCs w:val="24"/>
          <w:lang w:eastAsia="ru-RU"/>
        </w:rPr>
        <w:t xml:space="preserve"> </w:t>
      </w:r>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5"/>
        <w:gridCol w:w="1151"/>
        <w:gridCol w:w="1544"/>
        <w:gridCol w:w="1540"/>
      </w:tblGrid>
      <w:tr w:rsidR="00D24CAD" w:rsidRPr="008850A2" w:rsidTr="008E2963">
        <w:trPr>
          <w:trHeight w:val="1454"/>
        </w:trPr>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Наименование  показателя</w:t>
            </w:r>
          </w:p>
        </w:tc>
        <w:tc>
          <w:tcPr>
            <w:tcW w:w="1151"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План</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2020  год.</w:t>
            </w:r>
          </w:p>
        </w:tc>
        <w:tc>
          <w:tcPr>
            <w:tcW w:w="1544"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Исполнено</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за 9 месяцев 2020 года</w:t>
            </w:r>
          </w:p>
        </w:tc>
        <w:tc>
          <w:tcPr>
            <w:tcW w:w="154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Ожидаемое</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исполнение</w:t>
            </w: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за 2020 год</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СОБСТВЕННЫЕ   ДОХОДЫ</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11 562,8</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9 140,0</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12198,0</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val="en-US" w:eastAsia="ru-RU"/>
              </w:rPr>
            </w:pPr>
            <w:proofErr w:type="spellStart"/>
            <w:r w:rsidRPr="008850A2">
              <w:rPr>
                <w:rFonts w:ascii="Arial" w:eastAsia="Times New Roman" w:hAnsi="Arial" w:cs="Arial"/>
                <w:sz w:val="24"/>
                <w:szCs w:val="24"/>
                <w:lang w:val="en-US" w:eastAsia="ru-RU"/>
              </w:rPr>
              <w:t>Налоговые</w:t>
            </w:r>
            <w:proofErr w:type="spellEnd"/>
            <w:r w:rsidRPr="008850A2">
              <w:rPr>
                <w:rFonts w:ascii="Arial" w:eastAsia="Times New Roman" w:hAnsi="Arial" w:cs="Arial"/>
                <w:sz w:val="24"/>
                <w:szCs w:val="24"/>
                <w:lang w:val="en-US" w:eastAsia="ru-RU"/>
              </w:rPr>
              <w:t xml:space="preserve"> </w:t>
            </w:r>
            <w:proofErr w:type="spellStart"/>
            <w:r w:rsidRPr="008850A2">
              <w:rPr>
                <w:rFonts w:ascii="Arial" w:eastAsia="Times New Roman" w:hAnsi="Arial" w:cs="Arial"/>
                <w:sz w:val="24"/>
                <w:szCs w:val="24"/>
                <w:lang w:val="en-US" w:eastAsia="ru-RU"/>
              </w:rPr>
              <w:t>доходы</w:t>
            </w:r>
            <w:proofErr w:type="spellEnd"/>
            <w:r w:rsidRPr="008850A2">
              <w:rPr>
                <w:rFonts w:ascii="Arial" w:eastAsia="Times New Roman" w:hAnsi="Arial" w:cs="Arial"/>
                <w:sz w:val="24"/>
                <w:szCs w:val="24"/>
                <w:lang w:val="en-US" w:eastAsia="ru-RU"/>
              </w:rPr>
              <w:t>:</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10 226,8</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7 726,6</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10699,5</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Налог на доходы физических лиц</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rPr>
          <w:trHeight w:val="80"/>
        </w:trPr>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b/>
                <w:sz w:val="24"/>
                <w:szCs w:val="24"/>
                <w:lang w:eastAsia="ru-RU"/>
              </w:rPr>
              <w:t xml:space="preserve">  -</w:t>
            </w:r>
            <w:r w:rsidRPr="008850A2">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в отношении которых     исчисление и уплата налога осуществляется в соответствии со статьями 227, 227.1 и 228 НК РФ</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2386,0</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1683,5</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2386,0</w:t>
            </w:r>
          </w:p>
        </w:tc>
      </w:tr>
      <w:tr w:rsidR="00D24CAD" w:rsidRPr="008850A2" w:rsidTr="008E2963">
        <w:trPr>
          <w:trHeight w:val="80"/>
        </w:trPr>
        <w:tc>
          <w:tcPr>
            <w:tcW w:w="579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НК РФ</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b/>
                <w:sz w:val="24"/>
                <w:szCs w:val="24"/>
                <w:lang w:eastAsia="ru-RU"/>
              </w:rPr>
            </w:pP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r>
      <w:tr w:rsidR="00D24CAD" w:rsidRPr="008850A2" w:rsidTr="008E2963">
        <w:trPr>
          <w:trHeight w:val="80"/>
        </w:trPr>
        <w:tc>
          <w:tcPr>
            <w:tcW w:w="579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 (сумма  платеж</w:t>
            </w:r>
            <w:proofErr w:type="gramStart"/>
            <w:r w:rsidRPr="008850A2">
              <w:rPr>
                <w:rFonts w:ascii="Arial" w:eastAsia="Times New Roman" w:hAnsi="Arial" w:cs="Arial"/>
                <w:sz w:val="24"/>
                <w:szCs w:val="24"/>
                <w:lang w:eastAsia="ru-RU"/>
              </w:rPr>
              <w:t>а(</w:t>
            </w:r>
            <w:proofErr w:type="gramEnd"/>
            <w:r w:rsidRPr="008850A2">
              <w:rPr>
                <w:rFonts w:ascii="Arial" w:eastAsia="Times New Roman" w:hAnsi="Arial" w:cs="Arial"/>
                <w:sz w:val="24"/>
                <w:szCs w:val="24"/>
                <w:lang w:eastAsia="ru-RU"/>
              </w:rPr>
              <w:t>перерасчеты, недоимка и задолженность по соответствующему платежу, в том числе по отмененному))</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b/>
                <w:sz w:val="24"/>
                <w:szCs w:val="24"/>
                <w:lang w:eastAsia="ru-RU"/>
              </w:rPr>
            </w:pP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9,4</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9,4</w:t>
            </w:r>
          </w:p>
        </w:tc>
      </w:tr>
      <w:tr w:rsidR="00D24CAD" w:rsidRPr="008850A2" w:rsidTr="008E2963">
        <w:trPr>
          <w:trHeight w:val="80"/>
        </w:trPr>
        <w:tc>
          <w:tcPr>
            <w:tcW w:w="579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503,9</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369,4</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500,1</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Доходы от уплаты акцизов на </w:t>
            </w:r>
            <w:proofErr w:type="spellStart"/>
            <w:r w:rsidRPr="008850A2">
              <w:rPr>
                <w:rFonts w:ascii="Arial" w:eastAsia="Times New Roman" w:hAnsi="Arial" w:cs="Arial"/>
                <w:sz w:val="24"/>
                <w:szCs w:val="24"/>
                <w:lang w:eastAsia="ru-RU"/>
              </w:rPr>
              <w:t>диз</w:t>
            </w:r>
            <w:proofErr w:type="gramStart"/>
            <w:r w:rsidRPr="008850A2">
              <w:rPr>
                <w:rFonts w:ascii="Arial" w:eastAsia="Times New Roman" w:hAnsi="Arial" w:cs="Arial"/>
                <w:sz w:val="24"/>
                <w:szCs w:val="24"/>
                <w:lang w:eastAsia="ru-RU"/>
              </w:rPr>
              <w:t>.т</w:t>
            </w:r>
            <w:proofErr w:type="gramEnd"/>
            <w:r w:rsidRPr="008850A2">
              <w:rPr>
                <w:rFonts w:ascii="Arial" w:eastAsia="Times New Roman" w:hAnsi="Arial" w:cs="Arial"/>
                <w:sz w:val="24"/>
                <w:szCs w:val="24"/>
                <w:lang w:eastAsia="ru-RU"/>
              </w:rPr>
              <w:t>опливо</w:t>
            </w:r>
            <w:proofErr w:type="spellEnd"/>
            <w:r w:rsidRPr="008850A2">
              <w:rPr>
                <w:rFonts w:ascii="Arial" w:eastAsia="Times New Roman" w:hAnsi="Arial" w:cs="Arial"/>
                <w:sz w:val="24"/>
                <w:szCs w:val="24"/>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230,9</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172,2</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230,9</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1,2</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автомобильный бензин</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301,6</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229,6</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301,6</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уплаты акцизов  на  прямогонный бензин</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подлежащие распределению между бюджетами субъектов РФ и местными </w:t>
            </w:r>
            <w:r w:rsidRPr="008850A2">
              <w:rPr>
                <w:rFonts w:ascii="Arial" w:eastAsia="Times New Roman" w:hAnsi="Arial" w:cs="Arial"/>
                <w:sz w:val="24"/>
                <w:szCs w:val="24"/>
                <w:lang w:eastAsia="ru-RU"/>
              </w:rPr>
              <w:lastRenderedPageBreak/>
              <w:t>бюджетами с учетом  установленных дифференцированных нормативов отчислений в местные бюджеты.</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- 29,8</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-33,6</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-33,6</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Единый сельскохозяйственный налог</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4138,4</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4605,2</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4605,2</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40,5</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5,4</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40,5</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sz w:val="24"/>
                <w:szCs w:val="24"/>
                <w:lang w:eastAsia="ru-RU"/>
              </w:rPr>
              <w:t>Земельный налог  с организаций</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обладающих земельным участком, расположенным в границах поселений</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1868,0</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975,0</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1868,0</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Земельный налог с физических  лиц</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обладающих земельным участком , расположенным в границах поселений.</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1290,0</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78,4</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1290,0</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Неналоговые доходы</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1336,0</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1413,4</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1498,5</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910,2</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833,3</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910,2</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21,8</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13,6</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21,8</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от оказания платных услуг (работ) получателями средств бюджетов сельских поселений</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404,0</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563,5</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563,5</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доходы от компенсации затрат бюджетов сельских поселений</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3,0</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3,0</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Безвозмездные  поступления</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1748,4</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1389,9</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1748,2</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1030,0</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858,3</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1030,0</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Субвенция бюджетам сельских поселений на выполнение передаваемых полномочий субъектов РФ</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2,5</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1,8</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2,5</w:t>
            </w:r>
          </w:p>
        </w:tc>
      </w:tr>
      <w:tr w:rsidR="00D24CAD" w:rsidRPr="008850A2" w:rsidTr="008E2963">
        <w:tc>
          <w:tcPr>
            <w:tcW w:w="579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Субвенция  бюджетам сельских поселений на осуществление первичного воинского учета на территории</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где отсутствуют военные комиссариаты</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50,6</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38,0</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50,6</w:t>
            </w:r>
          </w:p>
        </w:tc>
      </w:tr>
      <w:tr w:rsidR="00D24CAD" w:rsidRPr="008850A2" w:rsidTr="008E2963">
        <w:trPr>
          <w:trHeight w:val="70"/>
        </w:trPr>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426,1</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296,0</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426,1</w:t>
            </w:r>
          </w:p>
        </w:tc>
      </w:tr>
      <w:tr w:rsidR="00D24CAD" w:rsidRPr="008850A2" w:rsidTr="008E2963">
        <w:trPr>
          <w:trHeight w:val="70"/>
        </w:trPr>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межбюджетные трансферты</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передаваемые бюджетам сельских поселений</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239,2</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196,0</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239,2</w:t>
            </w:r>
          </w:p>
        </w:tc>
      </w:tr>
      <w:tr w:rsidR="00D24CAD" w:rsidRPr="008850A2" w:rsidTr="008E2963">
        <w:trPr>
          <w:trHeight w:val="70"/>
        </w:trPr>
        <w:tc>
          <w:tcPr>
            <w:tcW w:w="5795"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- 0,2</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-0,2</w:t>
            </w:r>
          </w:p>
        </w:tc>
      </w:tr>
      <w:tr w:rsidR="00D24CAD" w:rsidRPr="008850A2" w:rsidTr="008E2963">
        <w:trPr>
          <w:trHeight w:val="70"/>
        </w:trPr>
        <w:tc>
          <w:tcPr>
            <w:tcW w:w="5795"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ИТОГО</w:t>
            </w:r>
            <w:proofErr w:type="gramStart"/>
            <w:r w:rsidRPr="008850A2">
              <w:rPr>
                <w:rFonts w:ascii="Arial" w:eastAsia="Times New Roman" w:hAnsi="Arial" w:cs="Arial"/>
                <w:sz w:val="24"/>
                <w:szCs w:val="24"/>
                <w:lang w:eastAsia="ru-RU"/>
              </w:rPr>
              <w:t xml:space="preserve"> :</w:t>
            </w:r>
            <w:proofErr w:type="gramEnd"/>
          </w:p>
        </w:tc>
        <w:tc>
          <w:tcPr>
            <w:tcW w:w="1151"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13 311,2</w:t>
            </w:r>
          </w:p>
        </w:tc>
        <w:tc>
          <w:tcPr>
            <w:tcW w:w="1544"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10 529,9</w:t>
            </w:r>
          </w:p>
        </w:tc>
        <w:tc>
          <w:tcPr>
            <w:tcW w:w="1540" w:type="dxa"/>
            <w:tcBorders>
              <w:top w:val="single" w:sz="4" w:space="0" w:color="auto"/>
              <w:left w:val="single" w:sz="4" w:space="0" w:color="auto"/>
              <w:bottom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13946,2</w:t>
            </w:r>
          </w:p>
        </w:tc>
      </w:tr>
    </w:tbl>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rPr>
          <w:rFonts w:ascii="Arial" w:hAnsi="Arial" w:cs="Arial"/>
          <w:sz w:val="24"/>
          <w:szCs w:val="24"/>
        </w:rPr>
      </w:pPr>
      <w:r w:rsidRPr="008850A2">
        <w:rPr>
          <w:rFonts w:ascii="Arial" w:hAnsi="Arial" w:cs="Arial"/>
          <w:sz w:val="24"/>
          <w:szCs w:val="24"/>
        </w:rPr>
        <w:lastRenderedPageBreak/>
        <w:t>Расходы на 2020г.</w:t>
      </w:r>
    </w:p>
    <w:tbl>
      <w:tblPr>
        <w:tblW w:w="10635" w:type="dxa"/>
        <w:tblInd w:w="-1245" w:type="dxa"/>
        <w:tblLayout w:type="fixed"/>
        <w:tblCellMar>
          <w:left w:w="0" w:type="dxa"/>
          <w:right w:w="0" w:type="dxa"/>
        </w:tblCellMar>
        <w:tblLook w:val="0000" w:firstRow="0" w:lastRow="0" w:firstColumn="0" w:lastColumn="0" w:noHBand="0" w:noVBand="0"/>
      </w:tblPr>
      <w:tblGrid>
        <w:gridCol w:w="3600"/>
        <w:gridCol w:w="720"/>
        <w:gridCol w:w="900"/>
        <w:gridCol w:w="1080"/>
        <w:gridCol w:w="900"/>
        <w:gridCol w:w="1260"/>
        <w:gridCol w:w="1080"/>
        <w:gridCol w:w="1095"/>
      </w:tblGrid>
      <w:tr w:rsidR="00D24CAD" w:rsidRPr="008850A2" w:rsidTr="002B3D96">
        <w:trPr>
          <w:trHeight w:val="765"/>
        </w:trPr>
        <w:tc>
          <w:tcPr>
            <w:tcW w:w="3600"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Наименование показателей</w:t>
            </w:r>
          </w:p>
        </w:tc>
        <w:tc>
          <w:tcPr>
            <w:tcW w:w="720" w:type="dxa"/>
            <w:tcBorders>
              <w:top w:val="single" w:sz="8" w:space="0" w:color="auto"/>
              <w:left w:val="nil"/>
              <w:bottom w:val="nil"/>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раздел</w:t>
            </w:r>
          </w:p>
        </w:tc>
        <w:tc>
          <w:tcPr>
            <w:tcW w:w="900" w:type="dxa"/>
            <w:tcBorders>
              <w:top w:val="single" w:sz="8" w:space="0" w:color="auto"/>
              <w:left w:val="nil"/>
              <w:bottom w:val="nil"/>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roofErr w:type="spellStart"/>
            <w:r w:rsidRPr="008850A2">
              <w:rPr>
                <w:rFonts w:ascii="Arial" w:eastAsia="Times New Roman" w:hAnsi="Arial" w:cs="Arial"/>
                <w:b/>
                <w:bCs/>
                <w:sz w:val="24"/>
                <w:szCs w:val="24"/>
                <w:lang w:eastAsia="ru-RU"/>
              </w:rPr>
              <w:t>Подраз</w:t>
            </w:r>
            <w:proofErr w:type="spellEnd"/>
          </w:p>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 дел</w:t>
            </w:r>
          </w:p>
        </w:tc>
        <w:tc>
          <w:tcPr>
            <w:tcW w:w="1080" w:type="dxa"/>
            <w:tcBorders>
              <w:top w:val="single" w:sz="8" w:space="0" w:color="auto"/>
              <w:left w:val="nil"/>
              <w:bottom w:val="nil"/>
              <w:right w:val="single" w:sz="8"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целевая статья</w:t>
            </w:r>
          </w:p>
        </w:tc>
        <w:tc>
          <w:tcPr>
            <w:tcW w:w="900" w:type="dxa"/>
            <w:tcBorders>
              <w:top w:val="single" w:sz="8" w:space="0" w:color="auto"/>
              <w:left w:val="nil"/>
              <w:bottom w:val="nil"/>
              <w:right w:val="nil"/>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вид расхода</w:t>
            </w:r>
          </w:p>
        </w:tc>
        <w:tc>
          <w:tcPr>
            <w:tcW w:w="1260" w:type="dxa"/>
            <w:tcBorders>
              <w:top w:val="single" w:sz="8" w:space="0" w:color="auto"/>
              <w:left w:val="single" w:sz="8" w:space="0" w:color="auto"/>
              <w:bottom w:val="nil"/>
              <w:right w:val="nil"/>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 xml:space="preserve">План </w:t>
            </w:r>
          </w:p>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на 2020 год</w:t>
            </w:r>
          </w:p>
        </w:tc>
        <w:tc>
          <w:tcPr>
            <w:tcW w:w="1080" w:type="dxa"/>
            <w:tcBorders>
              <w:top w:val="single" w:sz="4" w:space="0" w:color="auto"/>
              <w:left w:val="nil"/>
              <w:bottom w:val="nil"/>
              <w:right w:val="single" w:sz="4"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proofErr w:type="spellStart"/>
            <w:r w:rsidRPr="008850A2">
              <w:rPr>
                <w:rFonts w:ascii="Arial" w:eastAsia="Times New Roman" w:hAnsi="Arial" w:cs="Arial"/>
                <w:b/>
                <w:bCs/>
                <w:sz w:val="24"/>
                <w:szCs w:val="24"/>
                <w:lang w:eastAsia="ru-RU"/>
              </w:rPr>
              <w:t>Исполн</w:t>
            </w:r>
            <w:proofErr w:type="spellEnd"/>
            <w:r w:rsidRPr="008850A2">
              <w:rPr>
                <w:rFonts w:ascii="Arial" w:eastAsia="Times New Roman" w:hAnsi="Arial" w:cs="Arial"/>
                <w:b/>
                <w:bCs/>
                <w:sz w:val="24"/>
                <w:szCs w:val="24"/>
                <w:lang w:eastAsia="ru-RU"/>
              </w:rPr>
              <w:t>. за 9 мес.</w:t>
            </w:r>
          </w:p>
        </w:tc>
        <w:tc>
          <w:tcPr>
            <w:tcW w:w="1095" w:type="dxa"/>
            <w:tcBorders>
              <w:top w:val="single" w:sz="4" w:space="0" w:color="auto"/>
              <w:left w:val="nil"/>
              <w:bottom w:val="nil"/>
              <w:right w:val="single" w:sz="4" w:space="0" w:color="auto"/>
            </w:tcBorders>
            <w:tcMar>
              <w:top w:w="15" w:type="dxa"/>
              <w:left w:w="15" w:type="dxa"/>
              <w:bottom w:w="0" w:type="dxa"/>
              <w:right w:w="15" w:type="dxa"/>
            </w:tcMar>
            <w:vAlign w:val="center"/>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Ожидаемое исполнение</w:t>
            </w:r>
          </w:p>
        </w:tc>
      </w:tr>
      <w:tr w:rsidR="00D24CAD" w:rsidRPr="008850A2" w:rsidTr="002B3D96">
        <w:trPr>
          <w:trHeight w:val="494"/>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ОБЩЕГОСУДАРСТВЕННЫЕ ВОПРОСЫ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000000000</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rPr>
                <w:rFonts w:ascii="Arial" w:eastAsia="Calibri" w:hAnsi="Arial" w:cs="Arial"/>
                <w:b/>
                <w:bCs/>
                <w:sz w:val="24"/>
                <w:szCs w:val="24"/>
              </w:rPr>
            </w:pPr>
            <w:r w:rsidRPr="008850A2">
              <w:rPr>
                <w:rFonts w:ascii="Arial" w:eastAsia="Calibri" w:hAnsi="Arial" w:cs="Arial"/>
                <w:b/>
                <w:bCs/>
                <w:sz w:val="24"/>
                <w:szCs w:val="24"/>
              </w:rPr>
              <w:t>6054,4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24CAD" w:rsidRPr="008850A2" w:rsidRDefault="00D24CAD" w:rsidP="002B3D96">
            <w:pPr>
              <w:jc w:val="right"/>
              <w:rPr>
                <w:rFonts w:ascii="Arial" w:eastAsia="Calibri" w:hAnsi="Arial" w:cs="Arial"/>
                <w:b/>
                <w:bCs/>
                <w:sz w:val="24"/>
                <w:szCs w:val="24"/>
              </w:rPr>
            </w:pPr>
            <w:r w:rsidRPr="008850A2">
              <w:rPr>
                <w:rFonts w:ascii="Arial" w:eastAsia="Calibri" w:hAnsi="Arial" w:cs="Arial"/>
                <w:b/>
                <w:bCs/>
                <w:sz w:val="24"/>
                <w:szCs w:val="24"/>
              </w:rPr>
              <w:t>369630</w:t>
            </w:r>
          </w:p>
        </w:tc>
        <w:tc>
          <w:tcPr>
            <w:tcW w:w="10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Calibri" w:hAnsi="Arial" w:cs="Arial"/>
                <w:b/>
                <w:bCs/>
                <w:sz w:val="24"/>
                <w:szCs w:val="24"/>
              </w:rPr>
              <w:t>6054,4</w:t>
            </w:r>
          </w:p>
        </w:tc>
      </w:tr>
      <w:tr w:rsidR="00D24CAD" w:rsidRPr="008850A2" w:rsidTr="002B3D96">
        <w:trPr>
          <w:trHeight w:val="845"/>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734,3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676,5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734,3</w:t>
            </w:r>
          </w:p>
        </w:tc>
      </w:tr>
      <w:tr w:rsidR="00D24CAD" w:rsidRPr="008850A2" w:rsidTr="002B3D96">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734,3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676,5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734,3</w:t>
            </w:r>
          </w:p>
        </w:tc>
      </w:tr>
      <w:tr w:rsidR="00D24CAD" w:rsidRPr="008850A2" w:rsidTr="002B3D96">
        <w:trPr>
          <w:trHeight w:val="2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i/>
                <w:iCs/>
                <w:sz w:val="24"/>
                <w:szCs w:val="24"/>
                <w:lang w:eastAsia="ru-RU"/>
              </w:rPr>
            </w:pPr>
            <w:r w:rsidRPr="008850A2">
              <w:rPr>
                <w:rFonts w:ascii="Arial" w:eastAsia="Times New Roman" w:hAnsi="Arial" w:cs="Arial"/>
                <w:bCs/>
                <w:i/>
                <w:iCs/>
                <w:sz w:val="24"/>
                <w:szCs w:val="24"/>
                <w:lang w:eastAsia="ru-RU"/>
              </w:rPr>
              <w:t>Глава муниципального образования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734,3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676,5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734,3</w:t>
            </w:r>
          </w:p>
        </w:tc>
      </w:tr>
      <w:tr w:rsidR="00D24CAD" w:rsidRPr="008850A2" w:rsidTr="002B3D96">
        <w:trPr>
          <w:trHeight w:val="861"/>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1334,4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903,3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1334,4</w:t>
            </w:r>
          </w:p>
        </w:tc>
      </w:tr>
      <w:tr w:rsidR="00D24CAD" w:rsidRPr="008850A2" w:rsidTr="002B3D96">
        <w:trPr>
          <w:trHeight w:val="44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1334,4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903,3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1334,4</w:t>
            </w:r>
          </w:p>
        </w:tc>
      </w:tr>
      <w:tr w:rsidR="00D24CAD" w:rsidRPr="008850A2" w:rsidTr="002B3D96">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ЦЕНТРАЛЬНЫЙ АППАРАТ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1334,4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903,3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1334,4</w:t>
            </w:r>
          </w:p>
        </w:tc>
      </w:tr>
      <w:tr w:rsidR="00D24CAD" w:rsidRPr="008850A2" w:rsidTr="002B3D96">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r w:rsidRPr="008850A2">
              <w:rPr>
                <w:rFonts w:ascii="Arial" w:eastAsia="Times New Roman" w:hAnsi="Arial" w:cs="Arial"/>
                <w:color w:val="000000"/>
                <w:spacing w:val="-3"/>
                <w:sz w:val="24"/>
                <w:szCs w:val="24"/>
                <w:lang w:eastAsia="ru-RU"/>
              </w:rPr>
              <w:t xml:space="preserve">Обеспечение деятельности </w:t>
            </w:r>
            <w:proofErr w:type="gramStart"/>
            <w:r w:rsidRPr="008850A2">
              <w:rPr>
                <w:rFonts w:ascii="Arial" w:eastAsia="Times New Roman" w:hAnsi="Arial" w:cs="Arial"/>
                <w:color w:val="000000"/>
                <w:spacing w:val="-3"/>
                <w:sz w:val="24"/>
                <w:szCs w:val="24"/>
                <w:lang w:eastAsia="ru-RU"/>
              </w:rPr>
              <w:t>налоговых</w:t>
            </w:r>
            <w:proofErr w:type="gramEnd"/>
            <w:r w:rsidRPr="008850A2">
              <w:rPr>
                <w:rFonts w:ascii="Arial" w:eastAsia="Times New Roman" w:hAnsi="Arial" w:cs="Arial"/>
                <w:color w:val="000000"/>
                <w:spacing w:val="-3"/>
                <w:sz w:val="24"/>
                <w:szCs w:val="24"/>
                <w:lang w:eastAsia="ru-RU"/>
              </w:rPr>
              <w:t xml:space="preserve"> финансовых, </w:t>
            </w:r>
          </w:p>
          <w:p w:rsidR="00D24CAD" w:rsidRPr="008850A2" w:rsidRDefault="00D24CAD" w:rsidP="002B3D96">
            <w:pPr>
              <w:shd w:val="clear" w:color="auto" w:fill="FFFFFF"/>
              <w:spacing w:after="0" w:line="254" w:lineRule="exact"/>
              <w:ind w:right="211"/>
              <w:rPr>
                <w:rFonts w:ascii="Arial" w:eastAsia="Times New Roman" w:hAnsi="Arial" w:cs="Arial"/>
                <w:color w:val="000000"/>
                <w:spacing w:val="-3"/>
                <w:sz w:val="24"/>
                <w:szCs w:val="24"/>
                <w:lang w:eastAsia="ru-RU"/>
              </w:rPr>
            </w:pPr>
            <w:r w:rsidRPr="008850A2">
              <w:rPr>
                <w:rFonts w:ascii="Arial" w:eastAsia="Times New Roman" w:hAnsi="Arial" w:cs="Arial"/>
                <w:color w:val="000000"/>
                <w:spacing w:val="-3"/>
                <w:sz w:val="24"/>
                <w:szCs w:val="24"/>
                <w:lang w:eastAsia="ru-RU"/>
              </w:rPr>
              <w:t>и таможенных органов</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color w:val="000000"/>
                <w:spacing w:val="-3"/>
                <w:sz w:val="24"/>
                <w:szCs w:val="24"/>
                <w:lang w:eastAsia="ru-RU"/>
              </w:rPr>
              <w:t>и органов надзора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9000010180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17,0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34,0</w:t>
            </w:r>
          </w:p>
        </w:tc>
      </w:tr>
      <w:tr w:rsidR="00D24CAD" w:rsidRPr="008850A2" w:rsidTr="002B3D96">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39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Резервные фонды органов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3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3901,7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2099,5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3901,7</w:t>
            </w:r>
          </w:p>
        </w:tc>
      </w:tr>
      <w:tr w:rsidR="00D24CAD" w:rsidRPr="008850A2" w:rsidTr="002B3D96">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9900010090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60,0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47,0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60,0</w:t>
            </w:r>
          </w:p>
        </w:tc>
      </w:tr>
      <w:tr w:rsidR="00D24CAD" w:rsidRPr="008850A2" w:rsidTr="002B3D96">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iCs/>
                <w:sz w:val="24"/>
                <w:szCs w:val="24"/>
                <w:lang w:eastAsia="ru-RU"/>
              </w:rPr>
              <w:t>Выполнение прочих общегосударственных обязательств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648,9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229,6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648,9</w:t>
            </w:r>
          </w:p>
        </w:tc>
      </w:tr>
      <w:tr w:rsidR="00D24CAD" w:rsidRPr="008850A2" w:rsidTr="002B3D96">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9900020050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3192,8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1822,9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3192,8</w:t>
            </w:r>
          </w:p>
        </w:tc>
      </w:tr>
      <w:tr w:rsidR="00D24CAD" w:rsidRPr="008850A2" w:rsidTr="002B3D96">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НАЦИОНАЛЬНАЯ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50,6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38,0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50,6</w:t>
            </w:r>
          </w:p>
        </w:tc>
      </w:tr>
      <w:tr w:rsidR="00D24CAD" w:rsidRPr="008850A2" w:rsidTr="002B3D96">
        <w:trPr>
          <w:trHeight w:val="32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lastRenderedPageBreak/>
              <w:t>Первичный воинский учет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9900051180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50,6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38,0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50,6</w:t>
            </w:r>
          </w:p>
        </w:tc>
      </w:tr>
      <w:tr w:rsidR="00D24CAD" w:rsidRPr="008850A2" w:rsidTr="002B3D96">
        <w:trPr>
          <w:trHeight w:val="82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239,6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108,2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239,6</w:t>
            </w:r>
          </w:p>
        </w:tc>
      </w:tr>
      <w:tr w:rsidR="00D24CAD" w:rsidRPr="008850A2" w:rsidTr="002B3D96">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Защита населения  и территории от чрезвычайных ситуаций  природного и техногенного характера</w:t>
            </w:r>
            <w:proofErr w:type="gramStart"/>
            <w:r w:rsidRPr="008850A2">
              <w:rPr>
                <w:rFonts w:ascii="Arial" w:eastAsia="Times New Roman" w:hAnsi="Arial" w:cs="Arial"/>
                <w:bCs/>
                <w:sz w:val="24"/>
                <w:szCs w:val="24"/>
                <w:lang w:eastAsia="ru-RU"/>
              </w:rPr>
              <w:t xml:space="preserve"> ,</w:t>
            </w:r>
            <w:proofErr w:type="gramEnd"/>
            <w:r w:rsidRPr="008850A2">
              <w:rPr>
                <w:rFonts w:ascii="Arial" w:eastAsia="Times New Roman" w:hAnsi="Arial" w:cs="Arial"/>
                <w:bCs/>
                <w:sz w:val="24"/>
                <w:szCs w:val="24"/>
                <w:lang w:eastAsia="ru-RU"/>
              </w:rPr>
              <w:t>гражданская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9900010120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128,5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93,2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128,5</w:t>
            </w:r>
          </w:p>
        </w:tc>
      </w:tr>
      <w:tr w:rsidR="00D24CAD" w:rsidRPr="008850A2" w:rsidTr="002B3D96">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Пожарная безопасность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0110120010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15,0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110,3</w:t>
            </w:r>
          </w:p>
        </w:tc>
      </w:tr>
      <w:tr w:rsidR="00D24CAD" w:rsidRPr="008850A2" w:rsidTr="002B3D96">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Правоохранительная деятельность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9900030030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251</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0,8</w:t>
            </w:r>
          </w:p>
        </w:tc>
      </w:tr>
      <w:tr w:rsidR="00D24CAD" w:rsidRPr="008850A2" w:rsidTr="002B3D96">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1068,4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5,4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1068,4</w:t>
            </w:r>
          </w:p>
        </w:tc>
      </w:tr>
      <w:tr w:rsidR="00D24CAD" w:rsidRPr="008850A2" w:rsidTr="002B3D96">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0120120020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1068,4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5,4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1068,4</w:t>
            </w:r>
          </w:p>
        </w:tc>
      </w:tr>
      <w:tr w:rsidR="00D24CAD" w:rsidRPr="008850A2" w:rsidTr="002B3D96">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9900010150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w:t>
            </w:r>
          </w:p>
        </w:tc>
      </w:tr>
      <w:tr w:rsidR="00D24CAD" w:rsidRPr="008850A2" w:rsidTr="002B3D96">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6638,0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3591,8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6638,0</w:t>
            </w:r>
          </w:p>
        </w:tc>
      </w:tr>
      <w:tr w:rsidR="00D24CAD" w:rsidRPr="008850A2" w:rsidTr="002B3D96">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proofErr w:type="gramStart"/>
            <w:r w:rsidRPr="008E2963">
              <w:rPr>
                <w:rFonts w:ascii="Arial" w:eastAsia="Times New Roman" w:hAnsi="Arial" w:cs="Arial"/>
                <w:bCs/>
                <w:sz w:val="24"/>
                <w:szCs w:val="24"/>
                <w:lang w:eastAsia="ru-RU"/>
              </w:rPr>
              <w:t>КОММУНАЛЬНОЕ-ХОЗЯЙСТВО</w:t>
            </w:r>
            <w:proofErr w:type="gramEnd"/>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2833,2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1236,7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2833,2</w:t>
            </w:r>
          </w:p>
        </w:tc>
      </w:tr>
      <w:tr w:rsidR="00D24CAD" w:rsidRPr="008850A2" w:rsidTr="002B3D96">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БЛАГОУСТРОЙСТВО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3804,8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2355,1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3804,8</w:t>
            </w:r>
          </w:p>
        </w:tc>
      </w:tr>
      <w:tr w:rsidR="00D24CAD" w:rsidRPr="008850A2" w:rsidTr="002B3D96">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bCs/>
                <w:sz w:val="24"/>
                <w:szCs w:val="24"/>
                <w:lang w:eastAsia="ru-RU"/>
              </w:rPr>
            </w:pPr>
            <w:r w:rsidRPr="008E2963">
              <w:rPr>
                <w:rFonts w:ascii="Arial" w:eastAsia="Times New Roman" w:hAnsi="Arial" w:cs="Arial"/>
                <w:bCs/>
                <w:sz w:val="24"/>
                <w:szCs w:val="24"/>
                <w:lang w:eastAsia="ru-RU"/>
              </w:rPr>
              <w:t>0140110330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E2963" w:rsidRDefault="00D24CAD" w:rsidP="002B3D96">
            <w:pPr>
              <w:spacing w:after="0" w:line="240" w:lineRule="auto"/>
              <w:jc w:val="center"/>
              <w:rPr>
                <w:rFonts w:ascii="Arial" w:eastAsia="Times New Roman" w:hAnsi="Arial" w:cs="Arial"/>
                <w:bCs/>
                <w:sz w:val="24"/>
                <w:szCs w:val="24"/>
                <w:lang w:eastAsia="ru-RU"/>
              </w:rPr>
            </w:pPr>
            <w:r w:rsidRPr="008E2963">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E2963" w:rsidRDefault="00D24CAD" w:rsidP="002B3D96">
            <w:pPr>
              <w:spacing w:after="0" w:line="240" w:lineRule="auto"/>
              <w:rPr>
                <w:rFonts w:ascii="Arial" w:eastAsia="Times New Roman" w:hAnsi="Arial" w:cs="Arial"/>
                <w:sz w:val="24"/>
                <w:szCs w:val="24"/>
                <w:lang w:eastAsia="ru-RU"/>
              </w:rPr>
            </w:pPr>
            <w:r w:rsidRPr="008E2963">
              <w:rPr>
                <w:rFonts w:ascii="Arial" w:eastAsia="Times New Roman" w:hAnsi="Arial" w:cs="Arial"/>
                <w:sz w:val="24"/>
                <w:szCs w:val="24"/>
                <w:lang w:eastAsia="ru-RU"/>
              </w:rPr>
              <w:t>11,1</w:t>
            </w:r>
          </w:p>
        </w:tc>
      </w:tr>
      <w:tr w:rsidR="00D24CAD" w:rsidRPr="008850A2" w:rsidTr="002B3D96">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832,9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421,0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421,0</w:t>
            </w:r>
          </w:p>
        </w:tc>
      </w:tr>
      <w:tr w:rsidR="00D24CAD" w:rsidRPr="008850A2" w:rsidTr="002B3D96">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Уличное освещение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353,0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193,0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353,0</w:t>
            </w:r>
          </w:p>
        </w:tc>
      </w:tr>
      <w:tr w:rsidR="00D24CAD" w:rsidRPr="008850A2" w:rsidTr="002B3D96">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Озеленение территории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20,0</w:t>
            </w:r>
          </w:p>
        </w:tc>
      </w:tr>
      <w:tr w:rsidR="00D24CAD" w:rsidRPr="008850A2" w:rsidTr="002B3D96">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Организация и 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r>
      <w:tr w:rsidR="00D24CAD" w:rsidRPr="008850A2" w:rsidTr="002B3D96">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Прочие мероприятия по благоустройству</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0140120100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2577,8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1741,1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2577,8</w:t>
            </w:r>
          </w:p>
        </w:tc>
      </w:tr>
      <w:tr w:rsidR="00D24CAD" w:rsidRPr="008850A2" w:rsidTr="002B3D96">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ОБРАЗОВАНИЕ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2,7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13,0</w:t>
            </w:r>
          </w:p>
        </w:tc>
      </w:tr>
      <w:tr w:rsidR="00D24CAD" w:rsidRPr="008850A2" w:rsidTr="002B3D96">
        <w:trPr>
          <w:trHeight w:val="5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Молодежная политика и оздоровление детей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2B3D96">
        <w:trPr>
          <w:trHeight w:val="5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0150120170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2B3D96">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i/>
                <w:iCs/>
                <w:sz w:val="24"/>
                <w:szCs w:val="24"/>
                <w:lang w:eastAsia="ru-RU"/>
              </w:rPr>
            </w:pPr>
            <w:r w:rsidRPr="008850A2">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0150130190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2B3D96">
        <w:trPr>
          <w:trHeight w:val="25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СОЦИАЛЬНАЯ ПОЛИТИКА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208,1</w:t>
            </w:r>
          </w:p>
        </w:tc>
      </w:tr>
      <w:tr w:rsidR="00D24CAD" w:rsidRPr="008850A2" w:rsidTr="002B3D96">
        <w:trPr>
          <w:trHeight w:val="35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Муниципальная пенсия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312</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198,1</w:t>
            </w:r>
          </w:p>
        </w:tc>
      </w:tr>
      <w:tr w:rsidR="00D24CAD" w:rsidRPr="008850A2" w:rsidTr="002B3D96">
        <w:trPr>
          <w:trHeight w:val="34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Социальное обеспечение населения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r>
      <w:tr w:rsidR="00D24CAD" w:rsidRPr="008850A2" w:rsidTr="002B3D96">
        <w:trPr>
          <w:trHeight w:val="35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Физическая культура и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r>
      <w:tr w:rsidR="00D24CAD" w:rsidRPr="008850A2" w:rsidTr="002B3D96">
        <w:trPr>
          <w:trHeight w:val="27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Массовый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0170120150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Средства массовой информации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9900010170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95,0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51,1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95,0</w:t>
            </w:r>
          </w:p>
        </w:tc>
      </w:tr>
      <w:tr w:rsidR="00D24CAD" w:rsidRPr="008850A2" w:rsidTr="002B3D96">
        <w:trPr>
          <w:trHeight w:val="430"/>
        </w:trPr>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ИТОГО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14417,1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7632,4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14417,1</w:t>
            </w:r>
          </w:p>
        </w:tc>
      </w:tr>
      <w:tr w:rsidR="00D24CAD" w:rsidRPr="008850A2" w:rsidTr="002B3D96">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CAD" w:rsidRPr="008850A2" w:rsidRDefault="00D24CAD" w:rsidP="002B3D96">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CAD" w:rsidRPr="008850A2" w:rsidRDefault="00D24CAD" w:rsidP="002B3D96">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CAD" w:rsidRPr="008850A2" w:rsidRDefault="00D24CAD" w:rsidP="002B3D96">
            <w:pPr>
              <w:spacing w:after="0" w:line="240" w:lineRule="auto"/>
              <w:rPr>
                <w:rFonts w:ascii="Arial" w:eastAsia="Times New Roman" w:hAnsi="Arial" w:cs="Arial"/>
                <w:sz w:val="24"/>
                <w:szCs w:val="24"/>
                <w:lang w:eastAsia="ru-RU"/>
              </w:rPr>
            </w:pPr>
          </w:p>
        </w:tc>
      </w:tr>
    </w:tbl>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8E2963" w:rsidRDefault="00D24CAD" w:rsidP="00D24CAD">
      <w:pPr>
        <w:pStyle w:val="aa"/>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D24CAD" w:rsidRPr="008850A2" w:rsidRDefault="00D24CAD" w:rsidP="008E2963">
      <w:pPr>
        <w:pStyle w:val="aa"/>
        <w:jc w:val="right"/>
        <w:rPr>
          <w:rFonts w:ascii="Arial" w:hAnsi="Arial" w:cs="Arial"/>
          <w:sz w:val="24"/>
          <w:szCs w:val="24"/>
          <w:lang w:eastAsia="ru-RU"/>
        </w:rPr>
      </w:pPr>
      <w:r w:rsidRPr="008850A2">
        <w:rPr>
          <w:rFonts w:ascii="Arial" w:eastAsia="Times New Roman" w:hAnsi="Arial" w:cs="Arial"/>
          <w:sz w:val="24"/>
          <w:szCs w:val="24"/>
          <w:lang w:eastAsia="ru-RU"/>
        </w:rPr>
        <w:lastRenderedPageBreak/>
        <w:t>Приложение № 20 к решению</w:t>
      </w:r>
    </w:p>
    <w:p w:rsidR="00D24CAD" w:rsidRPr="008850A2" w:rsidRDefault="00D24CAD" w:rsidP="008E2963">
      <w:pPr>
        <w:pStyle w:val="aa"/>
        <w:jc w:val="right"/>
        <w:rPr>
          <w:rFonts w:ascii="Arial" w:hAnsi="Arial" w:cs="Arial"/>
          <w:sz w:val="24"/>
          <w:szCs w:val="24"/>
          <w:lang w:eastAsia="ru-RU"/>
        </w:rPr>
      </w:pPr>
      <w:r w:rsidRPr="008850A2">
        <w:rPr>
          <w:rFonts w:ascii="Arial" w:hAnsi="Arial" w:cs="Arial"/>
          <w:sz w:val="24"/>
          <w:szCs w:val="24"/>
          <w:lang w:eastAsia="ru-RU"/>
        </w:rPr>
        <w:t xml:space="preserve">                                           Совета депутатов</w:t>
      </w:r>
    </w:p>
    <w:p w:rsidR="00D24CAD" w:rsidRPr="008850A2" w:rsidRDefault="00D24CAD" w:rsidP="00D24CAD">
      <w:pPr>
        <w:pStyle w:val="aa"/>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r w:rsidRPr="008850A2">
        <w:rPr>
          <w:rFonts w:ascii="Arial" w:hAnsi="Arial" w:cs="Arial"/>
          <w:sz w:val="24"/>
          <w:szCs w:val="24"/>
          <w:lang w:eastAsia="ru-RU"/>
        </w:rPr>
        <w:t xml:space="preserve">                                                                                      </w:t>
      </w:r>
    </w:p>
    <w:p w:rsidR="00D24CAD" w:rsidRPr="008850A2" w:rsidRDefault="00D24CAD" w:rsidP="00D24CAD">
      <w:pPr>
        <w:tabs>
          <w:tab w:val="left" w:pos="6285"/>
        </w:tabs>
        <w:spacing w:after="0" w:line="240" w:lineRule="auto"/>
        <w:rPr>
          <w:rFonts w:ascii="Arial" w:eastAsia="Times New Roman" w:hAnsi="Arial" w:cs="Arial"/>
          <w:sz w:val="24"/>
          <w:szCs w:val="24"/>
          <w:lang w:eastAsia="ru-RU"/>
        </w:rPr>
      </w:pPr>
    </w:p>
    <w:p w:rsidR="00D24CAD" w:rsidRPr="008850A2" w:rsidRDefault="00D24CAD" w:rsidP="00D24CAD">
      <w:pPr>
        <w:tabs>
          <w:tab w:val="left" w:pos="6285"/>
        </w:tabs>
        <w:spacing w:after="0" w:line="240" w:lineRule="auto"/>
        <w:rPr>
          <w:rFonts w:ascii="Arial" w:eastAsia="Times New Roman" w:hAnsi="Arial" w:cs="Arial"/>
          <w:sz w:val="24"/>
          <w:szCs w:val="24"/>
          <w:lang w:eastAsia="ru-RU"/>
        </w:rPr>
      </w:pPr>
    </w:p>
    <w:p w:rsidR="00D24CAD" w:rsidRPr="008850A2" w:rsidRDefault="00D24CAD" w:rsidP="00D24CAD">
      <w:pPr>
        <w:tabs>
          <w:tab w:val="left" w:pos="6285"/>
        </w:tabs>
        <w:spacing w:after="0" w:line="240" w:lineRule="auto"/>
        <w:rPr>
          <w:rFonts w:ascii="Arial" w:eastAsia="Times New Roman" w:hAnsi="Arial" w:cs="Arial"/>
          <w:b/>
          <w:sz w:val="24"/>
          <w:szCs w:val="24"/>
          <w:lang w:eastAsia="ru-RU"/>
        </w:rPr>
      </w:pPr>
    </w:p>
    <w:p w:rsidR="00D24CAD" w:rsidRPr="008850A2" w:rsidRDefault="00D24CAD" w:rsidP="00D24CAD">
      <w:pPr>
        <w:tabs>
          <w:tab w:val="left" w:pos="6285"/>
        </w:tabs>
        <w:spacing w:after="0" w:line="240" w:lineRule="auto"/>
        <w:rPr>
          <w:rFonts w:ascii="Arial" w:eastAsia="Times New Roman" w:hAnsi="Arial" w:cs="Arial"/>
          <w:sz w:val="24"/>
          <w:szCs w:val="24"/>
          <w:lang w:eastAsia="ru-RU"/>
        </w:rPr>
      </w:pPr>
    </w:p>
    <w:p w:rsidR="00D24CAD" w:rsidRPr="008850A2" w:rsidRDefault="00D24CAD" w:rsidP="00D24CAD">
      <w:pPr>
        <w:tabs>
          <w:tab w:val="left" w:pos="6285"/>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Перечень</w:t>
      </w:r>
    </w:p>
    <w:p w:rsidR="00D24CAD" w:rsidRPr="008850A2" w:rsidRDefault="00D24CAD" w:rsidP="00D24CAD">
      <w:pPr>
        <w:tabs>
          <w:tab w:val="left" w:pos="6285"/>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Главных распорядителей средств Родничковского сельского поселения</w:t>
      </w:r>
    </w:p>
    <w:p w:rsidR="00D24CAD" w:rsidRPr="008850A2" w:rsidRDefault="00D24CAD" w:rsidP="00D24CAD">
      <w:pPr>
        <w:tabs>
          <w:tab w:val="left" w:pos="6285"/>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на 2021 год и плановый  период до 2023 года.</w:t>
      </w:r>
    </w:p>
    <w:p w:rsidR="00D24CAD" w:rsidRPr="008850A2" w:rsidRDefault="00D24CAD" w:rsidP="00D24CAD">
      <w:pPr>
        <w:tabs>
          <w:tab w:val="left" w:pos="6285"/>
        </w:tabs>
        <w:spacing w:after="0" w:line="240" w:lineRule="auto"/>
        <w:jc w:val="center"/>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D24CAD" w:rsidRPr="008850A2" w:rsidTr="002B3D96">
        <w:trPr>
          <w:trHeight w:val="360"/>
        </w:trPr>
        <w:tc>
          <w:tcPr>
            <w:tcW w:w="25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tabs>
                <w:tab w:val="left" w:pos="6285"/>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Код ведомства</w:t>
            </w:r>
          </w:p>
        </w:tc>
        <w:tc>
          <w:tcPr>
            <w:tcW w:w="630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tabs>
                <w:tab w:val="left" w:pos="6285"/>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Наименование ведомства</w:t>
            </w:r>
          </w:p>
        </w:tc>
      </w:tr>
      <w:tr w:rsidR="00D24CAD" w:rsidRPr="008850A2" w:rsidTr="002B3D96">
        <w:trPr>
          <w:trHeight w:val="735"/>
        </w:trPr>
        <w:tc>
          <w:tcPr>
            <w:tcW w:w="252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tabs>
                <w:tab w:val="left" w:pos="6285"/>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949</w:t>
            </w:r>
          </w:p>
        </w:tc>
        <w:tc>
          <w:tcPr>
            <w:tcW w:w="6300" w:type="dxa"/>
            <w:tcBorders>
              <w:top w:val="single" w:sz="4" w:space="0" w:color="auto"/>
              <w:left w:val="single" w:sz="4" w:space="0" w:color="auto"/>
              <w:bottom w:val="single" w:sz="4" w:space="0" w:color="auto"/>
              <w:right w:val="single" w:sz="4" w:space="0" w:color="auto"/>
            </w:tcBorders>
            <w:hideMark/>
          </w:tcPr>
          <w:p w:rsidR="00D24CAD" w:rsidRPr="008850A2" w:rsidRDefault="00D24CAD" w:rsidP="002B3D96">
            <w:pPr>
              <w:tabs>
                <w:tab w:val="left" w:pos="6285"/>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
          <w:p w:rsidR="00D24CAD" w:rsidRPr="008850A2" w:rsidRDefault="00D24CAD" w:rsidP="002B3D96">
            <w:pPr>
              <w:tabs>
                <w:tab w:val="left" w:pos="6285"/>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Нехаевского муниципального района</w:t>
            </w:r>
          </w:p>
          <w:p w:rsidR="00D24CAD" w:rsidRPr="008850A2" w:rsidRDefault="00D24CAD" w:rsidP="002B3D96">
            <w:pPr>
              <w:tabs>
                <w:tab w:val="left" w:pos="6285"/>
              </w:tabs>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Волгоградской области</w:t>
            </w:r>
          </w:p>
        </w:tc>
      </w:tr>
    </w:tbl>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uppressAutoHyphens/>
        <w:spacing w:after="0" w:line="240" w:lineRule="auto"/>
        <w:jc w:val="right"/>
        <w:rPr>
          <w:rFonts w:ascii="Arial" w:eastAsia="Times New Roman" w:hAnsi="Arial" w:cs="Arial"/>
          <w:sz w:val="24"/>
          <w:szCs w:val="24"/>
          <w:lang w:eastAsia="ar-SA"/>
        </w:rPr>
      </w:pPr>
    </w:p>
    <w:p w:rsidR="00D24CAD" w:rsidRPr="008850A2" w:rsidRDefault="00D24CAD" w:rsidP="00D24CAD">
      <w:pPr>
        <w:suppressAutoHyphens/>
        <w:spacing w:after="0" w:line="240" w:lineRule="auto"/>
        <w:jc w:val="right"/>
        <w:rPr>
          <w:rFonts w:ascii="Arial" w:eastAsia="Times New Roman" w:hAnsi="Arial" w:cs="Arial"/>
          <w:sz w:val="24"/>
          <w:szCs w:val="24"/>
          <w:lang w:eastAsia="ar-SA"/>
        </w:rPr>
      </w:pPr>
    </w:p>
    <w:p w:rsidR="008E2963" w:rsidRDefault="008E2963" w:rsidP="00D24CAD">
      <w:pPr>
        <w:suppressAutoHyphens/>
        <w:spacing w:after="0" w:line="240" w:lineRule="auto"/>
        <w:jc w:val="right"/>
        <w:rPr>
          <w:rFonts w:ascii="Arial" w:eastAsia="Times New Roman" w:hAnsi="Arial" w:cs="Arial"/>
          <w:sz w:val="24"/>
          <w:szCs w:val="24"/>
          <w:lang w:eastAsia="ar-SA"/>
        </w:rPr>
      </w:pPr>
    </w:p>
    <w:p w:rsidR="00D24CAD" w:rsidRPr="008850A2" w:rsidRDefault="00D24CAD" w:rsidP="00D24CAD">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lastRenderedPageBreak/>
        <w:t>Приложение №21</w:t>
      </w:r>
    </w:p>
    <w:p w:rsidR="00D24CAD" w:rsidRPr="008850A2" w:rsidRDefault="00D24CAD" w:rsidP="00D24CAD">
      <w:pPr>
        <w:suppressAutoHyphens/>
        <w:spacing w:after="0" w:line="240" w:lineRule="auto"/>
        <w:jc w:val="right"/>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                                                                 к решению Совета депутатов</w:t>
      </w:r>
    </w:p>
    <w:p w:rsidR="00D24CAD" w:rsidRPr="008850A2" w:rsidRDefault="00D24CAD" w:rsidP="00D24CAD">
      <w:pPr>
        <w:spacing w:after="0" w:line="240" w:lineRule="auto"/>
        <w:jc w:val="center"/>
        <w:rPr>
          <w:rFonts w:ascii="Arial" w:eastAsia="Times New Roman" w:hAnsi="Arial" w:cs="Arial"/>
          <w:b/>
          <w:bCs/>
          <w:color w:val="26282F"/>
          <w:sz w:val="24"/>
          <w:szCs w:val="24"/>
          <w:lang w:eastAsia="ru-RU"/>
        </w:rPr>
      </w:pPr>
    </w:p>
    <w:p w:rsidR="00D24CAD" w:rsidRPr="008850A2" w:rsidRDefault="00D24CAD" w:rsidP="00D24CAD">
      <w:pPr>
        <w:spacing w:after="0" w:line="240" w:lineRule="auto"/>
        <w:jc w:val="center"/>
        <w:rPr>
          <w:rFonts w:ascii="Arial" w:eastAsia="Times New Roman" w:hAnsi="Arial" w:cs="Arial"/>
          <w:b/>
          <w:bCs/>
          <w:color w:val="26282F"/>
          <w:sz w:val="24"/>
          <w:szCs w:val="24"/>
          <w:lang w:eastAsia="ru-RU"/>
        </w:rPr>
      </w:pPr>
    </w:p>
    <w:p w:rsidR="00D24CAD" w:rsidRPr="008850A2" w:rsidRDefault="00D24CAD" w:rsidP="00D24CAD">
      <w:pPr>
        <w:spacing w:after="0" w:line="240" w:lineRule="auto"/>
        <w:jc w:val="center"/>
        <w:rPr>
          <w:rFonts w:ascii="Arial" w:eastAsia="Times New Roman" w:hAnsi="Arial" w:cs="Arial"/>
          <w:b/>
          <w:bCs/>
          <w:color w:val="26282F"/>
          <w:sz w:val="24"/>
          <w:szCs w:val="24"/>
          <w:lang w:eastAsia="ru-RU"/>
        </w:rPr>
      </w:pPr>
      <w:r w:rsidRPr="008850A2">
        <w:rPr>
          <w:rFonts w:ascii="Arial" w:eastAsia="Times New Roman" w:hAnsi="Arial" w:cs="Arial"/>
          <w:b/>
          <w:bCs/>
          <w:color w:val="26282F"/>
          <w:sz w:val="24"/>
          <w:szCs w:val="24"/>
          <w:lang w:eastAsia="ru-RU"/>
        </w:rPr>
        <w:t>Смета</w:t>
      </w:r>
    </w:p>
    <w:p w:rsidR="00D24CAD" w:rsidRPr="008850A2" w:rsidRDefault="00D24CAD" w:rsidP="00D24CAD">
      <w:pPr>
        <w:spacing w:after="0" w:line="240" w:lineRule="auto"/>
        <w:jc w:val="center"/>
        <w:rPr>
          <w:rFonts w:ascii="Arial" w:eastAsia="Times New Roman" w:hAnsi="Arial" w:cs="Arial"/>
          <w:b/>
          <w:bCs/>
          <w:color w:val="26282F"/>
          <w:sz w:val="24"/>
          <w:szCs w:val="24"/>
          <w:lang w:eastAsia="ru-RU"/>
        </w:rPr>
      </w:pPr>
      <w:r w:rsidRPr="008850A2">
        <w:rPr>
          <w:rFonts w:ascii="Arial" w:eastAsia="Times New Roman" w:hAnsi="Arial" w:cs="Arial"/>
          <w:b/>
          <w:bCs/>
          <w:color w:val="26282F"/>
          <w:sz w:val="24"/>
          <w:szCs w:val="24"/>
          <w:lang w:eastAsia="ru-RU"/>
        </w:rPr>
        <w:t>доходов и расходов муниципального дорожного фонда</w:t>
      </w:r>
    </w:p>
    <w:p w:rsidR="00D24CAD" w:rsidRPr="008850A2" w:rsidRDefault="00D24CAD" w:rsidP="00D24CAD">
      <w:pPr>
        <w:spacing w:after="0" w:line="240" w:lineRule="auto"/>
        <w:jc w:val="center"/>
        <w:rPr>
          <w:rFonts w:ascii="Arial" w:eastAsia="Times New Roman" w:hAnsi="Arial" w:cs="Arial"/>
          <w:b/>
          <w:bCs/>
          <w:color w:val="26282F"/>
          <w:sz w:val="24"/>
          <w:szCs w:val="24"/>
          <w:lang w:eastAsia="ru-RU"/>
        </w:rPr>
      </w:pPr>
      <w:r w:rsidRPr="008850A2">
        <w:rPr>
          <w:rFonts w:ascii="Arial" w:eastAsia="Times New Roman" w:hAnsi="Arial" w:cs="Arial"/>
          <w:b/>
          <w:bCs/>
          <w:color w:val="26282F"/>
          <w:sz w:val="24"/>
          <w:szCs w:val="24"/>
          <w:lang w:eastAsia="ru-RU"/>
        </w:rPr>
        <w:t>Родничковского сельского поселения</w:t>
      </w:r>
    </w:p>
    <w:p w:rsidR="00D24CAD" w:rsidRPr="008850A2" w:rsidRDefault="00D24CAD" w:rsidP="00D24CAD">
      <w:pPr>
        <w:spacing w:after="0" w:line="240" w:lineRule="auto"/>
        <w:jc w:val="center"/>
        <w:rPr>
          <w:rFonts w:ascii="Arial" w:eastAsia="Times New Roman" w:hAnsi="Arial" w:cs="Arial"/>
          <w:b/>
          <w:bCs/>
          <w:color w:val="26282F"/>
          <w:sz w:val="24"/>
          <w:szCs w:val="24"/>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422"/>
        <w:gridCol w:w="951"/>
        <w:gridCol w:w="824"/>
        <w:gridCol w:w="14"/>
        <w:gridCol w:w="968"/>
      </w:tblGrid>
      <w:tr w:rsidR="00D24CAD" w:rsidRPr="008850A2" w:rsidTr="008E2963">
        <w:tc>
          <w:tcPr>
            <w:tcW w:w="710"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w:t>
            </w:r>
          </w:p>
          <w:p w:rsidR="00D24CAD" w:rsidRPr="008850A2" w:rsidRDefault="00D24CAD" w:rsidP="002B3D96">
            <w:pPr>
              <w:spacing w:after="0" w:line="240" w:lineRule="auto"/>
              <w:jc w:val="center"/>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п</w:t>
            </w:r>
            <w:proofErr w:type="gramEnd"/>
            <w:r w:rsidRPr="008850A2">
              <w:rPr>
                <w:rFonts w:ascii="Arial" w:eastAsia="Times New Roman" w:hAnsi="Arial" w:cs="Arial"/>
                <w:sz w:val="24"/>
                <w:szCs w:val="24"/>
                <w:lang w:eastAsia="ru-RU"/>
              </w:rPr>
              <w:t>/п</w:t>
            </w:r>
          </w:p>
        </w:tc>
        <w:tc>
          <w:tcPr>
            <w:tcW w:w="6422"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Наименование показателей</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2021</w:t>
            </w: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2022</w:t>
            </w: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2023</w:t>
            </w:r>
          </w:p>
        </w:tc>
      </w:tr>
      <w:tr w:rsidR="00D24CAD" w:rsidRPr="008850A2" w:rsidTr="008E2963">
        <w:tc>
          <w:tcPr>
            <w:tcW w:w="710"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w:t>
            </w:r>
          </w:p>
        </w:tc>
        <w:tc>
          <w:tcPr>
            <w:tcW w:w="6422"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w:t>
            </w:r>
          </w:p>
        </w:tc>
        <w:tc>
          <w:tcPr>
            <w:tcW w:w="951" w:type="dxa"/>
            <w:tcBorders>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w:t>
            </w:r>
          </w:p>
        </w:tc>
        <w:tc>
          <w:tcPr>
            <w:tcW w:w="968" w:type="dxa"/>
            <w:tcBorders>
              <w:left w:val="single" w:sz="4" w:space="0" w:color="auto"/>
            </w:tcBorders>
          </w:tcPr>
          <w:p w:rsidR="00D24CAD" w:rsidRPr="008850A2" w:rsidRDefault="00D24CAD" w:rsidP="002B3D96">
            <w:pPr>
              <w:spacing w:after="0" w:line="240" w:lineRule="auto"/>
              <w:jc w:val="center"/>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 – всего:</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2754,4</w:t>
            </w: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557,9</w:t>
            </w: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в том числе:</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w:t>
            </w: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Остаток средств фонда на 1 января очередного финансового года</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б)</w:t>
            </w: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Средства бюджета Родничковского сельского поселения в размере прогнозируемых поступлений </w:t>
            </w:r>
            <w:proofErr w:type="gramStart"/>
            <w:r w:rsidRPr="008850A2">
              <w:rPr>
                <w:rFonts w:ascii="Arial" w:eastAsia="Times New Roman" w:hAnsi="Arial" w:cs="Arial"/>
                <w:sz w:val="24"/>
                <w:szCs w:val="24"/>
                <w:lang w:eastAsia="ru-RU"/>
              </w:rPr>
              <w:t>от</w:t>
            </w:r>
            <w:proofErr w:type="gramEnd"/>
            <w:r w:rsidRPr="008850A2">
              <w:rPr>
                <w:rFonts w:ascii="Arial" w:eastAsia="Times New Roman" w:hAnsi="Arial" w:cs="Arial"/>
                <w:sz w:val="24"/>
                <w:szCs w:val="24"/>
                <w:lang w:eastAsia="ru-RU"/>
              </w:rPr>
              <w:t>:</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2754,4</w:t>
            </w: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557,9</w:t>
            </w: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транспортного налога;</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8850A2">
              <w:rPr>
                <w:rFonts w:ascii="Arial" w:eastAsia="Times New Roman" w:hAnsi="Arial" w:cs="Arial"/>
                <w:sz w:val="24"/>
                <w:szCs w:val="24"/>
                <w:lang w:eastAsia="ru-RU"/>
              </w:rPr>
              <w:t>инжекторных</w:t>
            </w:r>
            <w:proofErr w:type="spellEnd"/>
            <w:r w:rsidRPr="008850A2">
              <w:rPr>
                <w:rFonts w:ascii="Arial" w:eastAsia="Times New Roman" w:hAnsi="Arial" w:cs="Arial"/>
                <w:sz w:val="24"/>
                <w:szCs w:val="24"/>
                <w:lang w:eastAsia="ru-RU"/>
              </w:rPr>
              <w:t>) двигателей, производимые на территории Российской Федерации;</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516,0</w:t>
            </w: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557,9</w:t>
            </w: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доходов от использования имущества, входящего в состав автомобильных дорог общего пользования местного значения;</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передачи в аренду земельных участков, расположенных в полосе отвода автомобильных дорог общего пользования местного значения;</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платы по соглашениям об установлении частных сервитутов в отношении земельных участков в границах </w:t>
            </w:r>
            <w:proofErr w:type="gramStart"/>
            <w:r w:rsidRPr="008850A2">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8850A2">
              <w:rPr>
                <w:rFonts w:ascii="Arial" w:eastAsia="Times New Roman" w:hAnsi="Arial" w:cs="Arial"/>
                <w:sz w:val="24"/>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платы по соглашениям об установлении публичных сервитутов в отношении земельных участков в </w:t>
            </w:r>
            <w:r w:rsidRPr="008850A2">
              <w:rPr>
                <w:rFonts w:ascii="Arial" w:eastAsia="Times New Roman" w:hAnsi="Arial" w:cs="Arial"/>
                <w:sz w:val="24"/>
                <w:szCs w:val="24"/>
                <w:lang w:eastAsia="ru-RU"/>
              </w:rPr>
              <w:lastRenderedPageBreak/>
              <w:t xml:space="preserve">границах </w:t>
            </w:r>
            <w:proofErr w:type="gramStart"/>
            <w:r w:rsidRPr="008850A2">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8850A2">
              <w:rPr>
                <w:rFonts w:ascii="Arial" w:eastAsia="Times New Roman" w:hAnsi="Arial" w:cs="Arial"/>
                <w:sz w:val="24"/>
                <w:szCs w:val="24"/>
                <w:lang w:eastAsia="ru-RU"/>
              </w:rPr>
              <w:t xml:space="preserve"> в целях прокладки, переноса, переустройства инженерных коммуникаций, их эксплуатации;</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платы за оказание услуг по присоединению объектов дорожного сервиса к автомобильным дорогам общего пользования местного значения;</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w:t>
            </w: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Субсидий из областного бюджета на формирование муниципального дорожного фонда Родничковского сельского поселения </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г)</w:t>
            </w: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Иных поступлений, не противоречащих законодательству Российской Федерации и Волгоградской области</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2238,4</w:t>
            </w: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w:t>
            </w: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РАСХОДЫ – всего:</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2754,4</w:t>
            </w: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557,9</w:t>
            </w: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в том числе:</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а)</w:t>
            </w:r>
          </w:p>
        </w:tc>
        <w:tc>
          <w:tcPr>
            <w:tcW w:w="6422" w:type="dxa"/>
          </w:tcPr>
          <w:p w:rsidR="00D24CAD" w:rsidRPr="008850A2" w:rsidRDefault="00D24CAD" w:rsidP="002B3D96">
            <w:pPr>
              <w:shd w:val="clear" w:color="auto" w:fill="FFFFFF"/>
              <w:spacing w:after="0" w:line="240" w:lineRule="auto"/>
              <w:jc w:val="both"/>
              <w:rPr>
                <w:rFonts w:ascii="Arial" w:eastAsia="Times New Roman" w:hAnsi="Arial" w:cs="Arial"/>
                <w:sz w:val="24"/>
                <w:szCs w:val="24"/>
                <w:lang w:eastAsia="ru-RU"/>
              </w:rPr>
            </w:pPr>
            <w:r w:rsidRPr="008850A2">
              <w:rPr>
                <w:rFonts w:ascii="Arial" w:eastAsia="Times New Roman" w:hAnsi="Arial" w:cs="Arial"/>
                <w:color w:val="000000"/>
                <w:sz w:val="24"/>
                <w:szCs w:val="24"/>
                <w:lang w:eastAsia="ru-RU"/>
              </w:rPr>
              <w:t>содержание и ремонт действующей сети автомобильных дорог общего пользования местного значения и искусственных сооружений на них;</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516,0</w:t>
            </w: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557,9</w:t>
            </w: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б)</w:t>
            </w:r>
          </w:p>
        </w:tc>
        <w:tc>
          <w:tcPr>
            <w:tcW w:w="6422" w:type="dxa"/>
          </w:tcPr>
          <w:p w:rsidR="00D24CAD" w:rsidRPr="008850A2" w:rsidRDefault="00D24CAD" w:rsidP="002B3D96">
            <w:pPr>
              <w:shd w:val="clear" w:color="auto" w:fill="FFFFFF"/>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проектирование, строительство (реконструкция) и капитальный ремонт</w:t>
            </w:r>
            <w:r w:rsidRPr="008850A2">
              <w:rPr>
                <w:rFonts w:ascii="Arial" w:eastAsia="Times New Roman" w:hAnsi="Arial" w:cs="Arial"/>
                <w:color w:val="000000"/>
                <w:sz w:val="24"/>
                <w:szCs w:val="24"/>
                <w:lang w:eastAsia="ru-RU"/>
              </w:rPr>
              <w:t xml:space="preserve"> автомобильных дорог общего пользования местного значения и искусственных сооружений на них;</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w:t>
            </w:r>
          </w:p>
        </w:tc>
        <w:tc>
          <w:tcPr>
            <w:tcW w:w="6422" w:type="dxa"/>
          </w:tcPr>
          <w:p w:rsidR="00D24CAD" w:rsidRPr="008850A2" w:rsidRDefault="00D24CAD" w:rsidP="002B3D96">
            <w:pPr>
              <w:shd w:val="clear" w:color="auto" w:fill="FFFFFF"/>
              <w:spacing w:after="0" w:line="240" w:lineRule="auto"/>
              <w:jc w:val="both"/>
              <w:rPr>
                <w:rFonts w:ascii="Arial" w:eastAsia="Times New Roman" w:hAnsi="Arial" w:cs="Arial"/>
                <w:sz w:val="24"/>
                <w:szCs w:val="24"/>
                <w:lang w:eastAsia="ru-RU"/>
              </w:rPr>
            </w:pPr>
            <w:r w:rsidRPr="008850A2">
              <w:rPr>
                <w:rFonts w:ascii="Arial" w:eastAsia="Times New Roman" w:hAnsi="Arial" w:cs="Arial"/>
                <w:color w:val="000000"/>
                <w:sz w:val="24"/>
                <w:szCs w:val="24"/>
                <w:lang w:eastAsia="ru-RU"/>
              </w:rPr>
              <w:t>проведение проектно-изыскательских работ в области дорожной деятельности;</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г)</w:t>
            </w: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w:t>
            </w: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приобретение дорожно–строительной техники, необходимой для осуществления дорожной деятельности;</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е)</w:t>
            </w: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color w:val="000000"/>
                <w:sz w:val="24"/>
                <w:szCs w:val="24"/>
                <w:lang w:eastAsia="ru-RU"/>
              </w:rPr>
              <w:t>создание резерва средств муниципального дорожного фонда;</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824" w:type="dxa"/>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82" w:type="dxa"/>
            <w:gridSpan w:val="2"/>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ж)</w:t>
            </w: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color w:val="000000"/>
                <w:sz w:val="24"/>
                <w:szCs w:val="24"/>
                <w:lang w:eastAsia="ru-RU"/>
              </w:rPr>
              <w:t xml:space="preserve">реализация прочих мероприятий, необходимых для развития и функционирования </w:t>
            </w:r>
            <w:proofErr w:type="gramStart"/>
            <w:r w:rsidRPr="008850A2">
              <w:rPr>
                <w:rFonts w:ascii="Arial" w:eastAsia="Times New Roman" w:hAnsi="Arial" w:cs="Arial"/>
                <w:color w:val="000000"/>
                <w:sz w:val="24"/>
                <w:szCs w:val="24"/>
                <w:lang w:eastAsia="ru-RU"/>
              </w:rPr>
              <w:t>сети</w:t>
            </w:r>
            <w:proofErr w:type="gramEnd"/>
            <w:r w:rsidRPr="008850A2">
              <w:rPr>
                <w:rFonts w:ascii="Arial" w:eastAsia="Times New Roman" w:hAnsi="Arial" w:cs="Arial"/>
                <w:color w:val="000000"/>
                <w:sz w:val="24"/>
                <w:szCs w:val="24"/>
                <w:lang w:eastAsia="ru-RU"/>
              </w:rPr>
              <w:t xml:space="preserve"> автомобильных дорог общего пользования местного значения</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2238,4</w:t>
            </w:r>
          </w:p>
        </w:tc>
        <w:tc>
          <w:tcPr>
            <w:tcW w:w="824" w:type="dxa"/>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c>
          <w:tcPr>
            <w:tcW w:w="982" w:type="dxa"/>
            <w:gridSpan w:val="2"/>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8E2963">
        <w:tc>
          <w:tcPr>
            <w:tcW w:w="71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6422" w:type="dxa"/>
          </w:tcPr>
          <w:p w:rsidR="00D24CAD" w:rsidRPr="008850A2" w:rsidRDefault="00D24CAD" w:rsidP="002B3D96">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Итого:</w:t>
            </w:r>
          </w:p>
        </w:tc>
        <w:tc>
          <w:tcPr>
            <w:tcW w:w="951" w:type="dxa"/>
            <w:tcBorders>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2754,4</w:t>
            </w:r>
          </w:p>
        </w:tc>
        <w:tc>
          <w:tcPr>
            <w:tcW w:w="824" w:type="dxa"/>
            <w:tcBorders>
              <w:left w:val="single" w:sz="4" w:space="0" w:color="auto"/>
              <w:righ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557,9</w:t>
            </w:r>
          </w:p>
        </w:tc>
        <w:tc>
          <w:tcPr>
            <w:tcW w:w="982" w:type="dxa"/>
            <w:gridSpan w:val="2"/>
            <w:tcBorders>
              <w:left w:val="single" w:sz="4" w:space="0" w:color="auto"/>
            </w:tcBorders>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bl>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8E2963">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                                                                                                                                                              Приложение № 22</w:t>
      </w:r>
    </w:p>
    <w:p w:rsidR="00D24CAD" w:rsidRPr="008850A2" w:rsidRDefault="00D24CAD" w:rsidP="008E2963">
      <w:pPr>
        <w:spacing w:after="0" w:line="240" w:lineRule="auto"/>
        <w:jc w:val="right"/>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к решению совета депутатов </w:t>
      </w: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Распределение бюджетных ассигнований</w:t>
      </w:r>
    </w:p>
    <w:p w:rsidR="00D24CAD" w:rsidRPr="008850A2" w:rsidRDefault="00D24CAD" w:rsidP="00D24CAD">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на реализацию муниципальных программ</w:t>
      </w:r>
    </w:p>
    <w:p w:rsidR="00D24CAD" w:rsidRPr="008850A2" w:rsidRDefault="00D24CAD" w:rsidP="00D24CAD">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бюджета Родничковского сельского поселения на 2021 год и</w:t>
      </w:r>
    </w:p>
    <w:p w:rsidR="00D24CAD" w:rsidRPr="008850A2" w:rsidRDefault="00D24CAD" w:rsidP="008E2963">
      <w:pPr>
        <w:spacing w:after="0" w:line="240" w:lineRule="auto"/>
        <w:jc w:val="center"/>
        <w:rPr>
          <w:rFonts w:ascii="Arial" w:eastAsia="Times New Roman" w:hAnsi="Arial" w:cs="Arial"/>
          <w:sz w:val="24"/>
          <w:szCs w:val="24"/>
          <w:lang w:eastAsia="ru-RU"/>
        </w:rPr>
      </w:pPr>
      <w:r w:rsidRPr="008850A2">
        <w:rPr>
          <w:rFonts w:ascii="Arial" w:eastAsia="Times New Roman" w:hAnsi="Arial" w:cs="Arial"/>
          <w:b/>
          <w:sz w:val="24"/>
          <w:szCs w:val="24"/>
          <w:lang w:eastAsia="ru-RU"/>
        </w:rPr>
        <w:t>плановый период 2022 год-2023год.</w:t>
      </w:r>
    </w:p>
    <w:p w:rsidR="00D24CAD" w:rsidRPr="008850A2" w:rsidRDefault="00D24CAD" w:rsidP="00D24CAD">
      <w:pPr>
        <w:spacing w:after="0" w:line="240" w:lineRule="auto"/>
        <w:rPr>
          <w:rFonts w:ascii="Arial" w:eastAsia="Times New Roman" w:hAnsi="Arial" w:cs="Arial"/>
          <w:sz w:val="24"/>
          <w:szCs w:val="24"/>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67"/>
        <w:gridCol w:w="567"/>
        <w:gridCol w:w="1418"/>
        <w:gridCol w:w="850"/>
        <w:gridCol w:w="992"/>
        <w:gridCol w:w="993"/>
        <w:gridCol w:w="1099"/>
      </w:tblGrid>
      <w:tr w:rsidR="00D24CAD" w:rsidRPr="008850A2" w:rsidTr="002B3D96">
        <w:trPr>
          <w:trHeight w:val="405"/>
        </w:trPr>
        <w:tc>
          <w:tcPr>
            <w:tcW w:w="3828" w:type="dxa"/>
            <w:vMerge w:val="restart"/>
          </w:tcPr>
          <w:p w:rsidR="00D24CAD" w:rsidRPr="008850A2" w:rsidRDefault="00D24CAD" w:rsidP="002B3D96">
            <w:pPr>
              <w:spacing w:after="0" w:line="240" w:lineRule="auto"/>
              <w:ind w:left="141"/>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2B3D96">
            <w:pPr>
              <w:spacing w:after="0" w:line="240" w:lineRule="auto"/>
              <w:ind w:left="141"/>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Наименование</w:t>
            </w:r>
          </w:p>
          <w:p w:rsidR="00D24CAD" w:rsidRPr="008850A2" w:rsidRDefault="00D24CAD" w:rsidP="002B3D96">
            <w:pPr>
              <w:spacing w:after="0" w:line="240" w:lineRule="auto"/>
              <w:rPr>
                <w:rFonts w:ascii="Arial" w:eastAsia="Times New Roman" w:hAnsi="Arial" w:cs="Arial"/>
                <w:sz w:val="24"/>
                <w:szCs w:val="24"/>
                <w:lang w:eastAsia="ru-RU"/>
              </w:rPr>
            </w:pPr>
          </w:p>
          <w:p w:rsidR="00D24CAD" w:rsidRPr="008850A2" w:rsidRDefault="00D24CAD" w:rsidP="002B3D96">
            <w:pPr>
              <w:spacing w:after="0" w:line="240" w:lineRule="auto"/>
              <w:rPr>
                <w:rFonts w:ascii="Arial" w:eastAsia="Times New Roman" w:hAnsi="Arial" w:cs="Arial"/>
                <w:sz w:val="24"/>
                <w:szCs w:val="24"/>
                <w:lang w:eastAsia="ru-RU"/>
              </w:rPr>
            </w:pPr>
          </w:p>
        </w:tc>
        <w:tc>
          <w:tcPr>
            <w:tcW w:w="567" w:type="dxa"/>
            <w:vMerge w:val="restart"/>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раздел</w:t>
            </w:r>
          </w:p>
        </w:tc>
        <w:tc>
          <w:tcPr>
            <w:tcW w:w="567" w:type="dxa"/>
            <w:vMerge w:val="restart"/>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подраздел</w:t>
            </w:r>
          </w:p>
        </w:tc>
        <w:tc>
          <w:tcPr>
            <w:tcW w:w="1418" w:type="dxa"/>
            <w:vMerge w:val="restart"/>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Целевая статья</w:t>
            </w:r>
          </w:p>
          <w:p w:rsidR="00D24CAD" w:rsidRPr="008850A2" w:rsidRDefault="00D24CAD" w:rsidP="002B3D96">
            <w:pPr>
              <w:spacing w:after="0" w:line="240" w:lineRule="auto"/>
              <w:rPr>
                <w:rFonts w:ascii="Arial" w:eastAsia="Times New Roman" w:hAnsi="Arial" w:cs="Arial"/>
                <w:sz w:val="24"/>
                <w:szCs w:val="24"/>
                <w:lang w:eastAsia="ru-RU"/>
              </w:rPr>
            </w:pPr>
          </w:p>
        </w:tc>
        <w:tc>
          <w:tcPr>
            <w:tcW w:w="850" w:type="dxa"/>
            <w:vMerge w:val="restart"/>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Вид расходов</w:t>
            </w:r>
          </w:p>
        </w:tc>
        <w:tc>
          <w:tcPr>
            <w:tcW w:w="992" w:type="dxa"/>
            <w:vMerge w:val="restart"/>
          </w:tcPr>
          <w:p w:rsidR="00D24CAD" w:rsidRPr="008850A2" w:rsidRDefault="00D24CAD" w:rsidP="002B3D96">
            <w:pPr>
              <w:spacing w:after="0" w:line="240" w:lineRule="auto"/>
              <w:rPr>
                <w:rFonts w:ascii="Arial" w:eastAsia="Times New Roman" w:hAnsi="Arial" w:cs="Arial"/>
                <w:sz w:val="24"/>
                <w:szCs w:val="24"/>
                <w:lang w:eastAsia="ru-RU"/>
              </w:rPr>
            </w:pPr>
          </w:p>
          <w:p w:rsidR="00D24CAD" w:rsidRPr="008850A2" w:rsidRDefault="00D24CAD" w:rsidP="002B3D96">
            <w:pPr>
              <w:spacing w:after="0" w:line="240" w:lineRule="auto"/>
              <w:rPr>
                <w:rFonts w:ascii="Arial" w:eastAsia="Times New Roman" w:hAnsi="Arial" w:cs="Arial"/>
                <w:sz w:val="24"/>
                <w:szCs w:val="24"/>
                <w:lang w:eastAsia="ru-RU"/>
              </w:rPr>
            </w:pP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2021г.</w:t>
            </w:r>
          </w:p>
        </w:tc>
        <w:tc>
          <w:tcPr>
            <w:tcW w:w="2092" w:type="dxa"/>
            <w:gridSpan w:val="2"/>
          </w:tcPr>
          <w:p w:rsidR="00D24CAD" w:rsidRPr="008850A2" w:rsidRDefault="00D24CAD" w:rsidP="002B3D96">
            <w:pPr>
              <w:spacing w:after="0" w:line="240" w:lineRule="auto"/>
              <w:rPr>
                <w:rFonts w:ascii="Arial" w:eastAsia="Times New Roman" w:hAnsi="Arial" w:cs="Arial"/>
                <w:sz w:val="24"/>
                <w:szCs w:val="24"/>
                <w:lang w:eastAsia="ru-RU"/>
              </w:rPr>
            </w:pP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Плановый период</w:t>
            </w:r>
          </w:p>
        </w:tc>
      </w:tr>
      <w:tr w:rsidR="00D24CAD" w:rsidRPr="008850A2" w:rsidTr="002B3D96">
        <w:trPr>
          <w:trHeight w:val="450"/>
        </w:trPr>
        <w:tc>
          <w:tcPr>
            <w:tcW w:w="3828" w:type="dxa"/>
            <w:vMerge/>
          </w:tcPr>
          <w:p w:rsidR="00D24CAD" w:rsidRPr="008850A2" w:rsidRDefault="00D24CAD" w:rsidP="002B3D96">
            <w:pPr>
              <w:spacing w:after="0" w:line="240" w:lineRule="auto"/>
              <w:rPr>
                <w:rFonts w:ascii="Arial" w:eastAsia="Times New Roman" w:hAnsi="Arial" w:cs="Arial"/>
                <w:sz w:val="24"/>
                <w:szCs w:val="24"/>
                <w:lang w:eastAsia="ru-RU"/>
              </w:rPr>
            </w:pPr>
          </w:p>
        </w:tc>
        <w:tc>
          <w:tcPr>
            <w:tcW w:w="567" w:type="dxa"/>
            <w:vMerge/>
          </w:tcPr>
          <w:p w:rsidR="00D24CAD" w:rsidRPr="008850A2" w:rsidRDefault="00D24CAD" w:rsidP="002B3D96">
            <w:pPr>
              <w:spacing w:after="0" w:line="240" w:lineRule="auto"/>
              <w:rPr>
                <w:rFonts w:ascii="Arial" w:eastAsia="Times New Roman" w:hAnsi="Arial" w:cs="Arial"/>
                <w:sz w:val="24"/>
                <w:szCs w:val="24"/>
                <w:lang w:eastAsia="ru-RU"/>
              </w:rPr>
            </w:pPr>
          </w:p>
        </w:tc>
        <w:tc>
          <w:tcPr>
            <w:tcW w:w="567" w:type="dxa"/>
            <w:vMerge/>
          </w:tcPr>
          <w:p w:rsidR="00D24CAD" w:rsidRPr="008850A2" w:rsidRDefault="00D24CAD" w:rsidP="002B3D96">
            <w:pPr>
              <w:spacing w:after="0" w:line="240" w:lineRule="auto"/>
              <w:rPr>
                <w:rFonts w:ascii="Arial" w:eastAsia="Times New Roman" w:hAnsi="Arial" w:cs="Arial"/>
                <w:sz w:val="24"/>
                <w:szCs w:val="24"/>
                <w:lang w:eastAsia="ru-RU"/>
              </w:rPr>
            </w:pPr>
          </w:p>
        </w:tc>
        <w:tc>
          <w:tcPr>
            <w:tcW w:w="1418" w:type="dxa"/>
            <w:vMerge/>
          </w:tcPr>
          <w:p w:rsidR="00D24CAD" w:rsidRPr="008850A2" w:rsidRDefault="00D24CAD" w:rsidP="002B3D96">
            <w:pPr>
              <w:spacing w:after="0" w:line="240" w:lineRule="auto"/>
              <w:rPr>
                <w:rFonts w:ascii="Arial" w:eastAsia="Times New Roman" w:hAnsi="Arial" w:cs="Arial"/>
                <w:sz w:val="24"/>
                <w:szCs w:val="24"/>
                <w:lang w:eastAsia="ru-RU"/>
              </w:rPr>
            </w:pPr>
          </w:p>
        </w:tc>
        <w:tc>
          <w:tcPr>
            <w:tcW w:w="850" w:type="dxa"/>
            <w:vMerge/>
          </w:tcPr>
          <w:p w:rsidR="00D24CAD" w:rsidRPr="008850A2" w:rsidRDefault="00D24CAD" w:rsidP="002B3D96">
            <w:pPr>
              <w:spacing w:after="0" w:line="240" w:lineRule="auto"/>
              <w:rPr>
                <w:rFonts w:ascii="Arial" w:eastAsia="Times New Roman" w:hAnsi="Arial" w:cs="Arial"/>
                <w:sz w:val="24"/>
                <w:szCs w:val="24"/>
                <w:lang w:eastAsia="ru-RU"/>
              </w:rPr>
            </w:pPr>
          </w:p>
        </w:tc>
        <w:tc>
          <w:tcPr>
            <w:tcW w:w="992" w:type="dxa"/>
            <w:vMerge/>
          </w:tcPr>
          <w:p w:rsidR="00D24CAD" w:rsidRPr="008850A2" w:rsidRDefault="00D24CAD" w:rsidP="002B3D96">
            <w:pPr>
              <w:spacing w:after="0" w:line="240" w:lineRule="auto"/>
              <w:rPr>
                <w:rFonts w:ascii="Arial" w:eastAsia="Times New Roman" w:hAnsi="Arial" w:cs="Arial"/>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2022г.</w:t>
            </w: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2023г.</w:t>
            </w:r>
          </w:p>
        </w:tc>
      </w:tr>
      <w:tr w:rsidR="00D24CAD" w:rsidRPr="008850A2" w:rsidTr="002B3D96">
        <w:trPr>
          <w:trHeight w:val="465"/>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w:t>
            </w: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w:t>
            </w:r>
          </w:p>
        </w:tc>
        <w:tc>
          <w:tcPr>
            <w:tcW w:w="992"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6</w:t>
            </w:r>
          </w:p>
        </w:tc>
        <w:tc>
          <w:tcPr>
            <w:tcW w:w="993"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7</w:t>
            </w: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8</w:t>
            </w:r>
          </w:p>
        </w:tc>
      </w:tr>
      <w:tr w:rsidR="00D24CAD" w:rsidRPr="008850A2" w:rsidTr="002B3D96">
        <w:trPr>
          <w:trHeight w:val="465"/>
        </w:trPr>
        <w:tc>
          <w:tcPr>
            <w:tcW w:w="3828" w:type="dxa"/>
          </w:tcPr>
          <w:p w:rsidR="00D24CAD" w:rsidRPr="008850A2" w:rsidRDefault="00D24CAD" w:rsidP="002B3D96">
            <w:pPr>
              <w:widowControl w:val="0"/>
              <w:suppressAutoHyphens/>
              <w:spacing w:after="0" w:line="240" w:lineRule="auto"/>
              <w:jc w:val="center"/>
              <w:rPr>
                <w:rFonts w:ascii="Arial" w:eastAsia="Times New Roman" w:hAnsi="Arial" w:cs="Arial"/>
                <w:b/>
                <w:kern w:val="2"/>
                <w:sz w:val="24"/>
                <w:szCs w:val="24"/>
                <w:lang w:eastAsia="ru-RU"/>
              </w:rPr>
            </w:pPr>
            <w:r w:rsidRPr="008850A2">
              <w:rPr>
                <w:rFonts w:ascii="Arial" w:eastAsia="Times New Roman" w:hAnsi="Arial" w:cs="Arial"/>
                <w:b/>
                <w:kern w:val="2"/>
                <w:sz w:val="24"/>
                <w:szCs w:val="24"/>
                <w:lang w:eastAsia="ru-RU"/>
              </w:rPr>
              <w:t xml:space="preserve">«Развитие социальной инфраструктуры в  Родничковском сельском поселении на 2021 - 2023 годы» </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01</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13</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866,6</w:t>
            </w: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553,57</w:t>
            </w:r>
          </w:p>
        </w:tc>
        <w:tc>
          <w:tcPr>
            <w:tcW w:w="1099"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553,57</w:t>
            </w:r>
          </w:p>
        </w:tc>
      </w:tr>
      <w:tr w:rsidR="00D24CAD" w:rsidRPr="008850A2" w:rsidTr="002B3D96">
        <w:trPr>
          <w:trHeight w:val="465"/>
        </w:trPr>
        <w:tc>
          <w:tcPr>
            <w:tcW w:w="3828" w:type="dxa"/>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Фонд оплаты казенных учреждений</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01</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13</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0180120050</w:t>
            </w: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111</w:t>
            </w:r>
          </w:p>
        </w:tc>
        <w:tc>
          <w:tcPr>
            <w:tcW w:w="992"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311,3</w:t>
            </w:r>
          </w:p>
        </w:tc>
        <w:tc>
          <w:tcPr>
            <w:tcW w:w="993"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358,2</w:t>
            </w: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358,2</w:t>
            </w:r>
          </w:p>
        </w:tc>
      </w:tr>
      <w:tr w:rsidR="00D24CAD" w:rsidRPr="008850A2" w:rsidTr="002B3D96">
        <w:trPr>
          <w:trHeight w:val="465"/>
        </w:trPr>
        <w:tc>
          <w:tcPr>
            <w:tcW w:w="3828" w:type="dxa"/>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01</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13</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0180120050</w:t>
            </w: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119</w:t>
            </w:r>
          </w:p>
        </w:tc>
        <w:tc>
          <w:tcPr>
            <w:tcW w:w="992"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94,0</w:t>
            </w:r>
          </w:p>
        </w:tc>
        <w:tc>
          <w:tcPr>
            <w:tcW w:w="993"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108,2</w:t>
            </w: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108,2</w:t>
            </w:r>
          </w:p>
        </w:tc>
      </w:tr>
      <w:tr w:rsidR="00D24CAD" w:rsidRPr="008850A2" w:rsidTr="002B3D96">
        <w:trPr>
          <w:trHeight w:val="465"/>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Cs/>
                <w:sz w:val="24"/>
                <w:szCs w:val="24"/>
                <w:lang w:eastAsia="ru-RU"/>
              </w:rPr>
              <w:t>Закупка товаров</w:t>
            </w:r>
            <w:proofErr w:type="gramStart"/>
            <w:r w:rsidRPr="008850A2">
              <w:rPr>
                <w:rFonts w:ascii="Arial" w:eastAsia="Times New Roman" w:hAnsi="Arial" w:cs="Arial"/>
                <w:bCs/>
                <w:sz w:val="24"/>
                <w:szCs w:val="24"/>
                <w:lang w:eastAsia="ru-RU"/>
              </w:rPr>
              <w:t>.</w:t>
            </w:r>
            <w:proofErr w:type="gramEnd"/>
            <w:r w:rsidRPr="008850A2">
              <w:rPr>
                <w:rFonts w:ascii="Arial" w:eastAsia="Times New Roman" w:hAnsi="Arial" w:cs="Arial"/>
                <w:bCs/>
                <w:sz w:val="24"/>
                <w:szCs w:val="24"/>
                <w:lang w:eastAsia="ru-RU"/>
              </w:rPr>
              <w:t xml:space="preserve"> </w:t>
            </w:r>
            <w:proofErr w:type="gramStart"/>
            <w:r w:rsidRPr="008850A2">
              <w:rPr>
                <w:rFonts w:ascii="Arial" w:eastAsia="Times New Roman" w:hAnsi="Arial" w:cs="Arial"/>
                <w:bCs/>
                <w:sz w:val="24"/>
                <w:szCs w:val="24"/>
                <w:lang w:eastAsia="ru-RU"/>
              </w:rPr>
              <w:t>р</w:t>
            </w:r>
            <w:proofErr w:type="gramEnd"/>
            <w:r w:rsidRPr="008850A2">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01</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13</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0180120050</w:t>
            </w: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461,3</w:t>
            </w:r>
          </w:p>
        </w:tc>
        <w:tc>
          <w:tcPr>
            <w:tcW w:w="993"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87,17</w:t>
            </w: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87,17</w:t>
            </w:r>
          </w:p>
        </w:tc>
      </w:tr>
      <w:tr w:rsidR="00D24CAD" w:rsidRPr="008850A2" w:rsidTr="002B3D96">
        <w:trPr>
          <w:trHeight w:val="465"/>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Пожарная безопасность</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03</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10</w:t>
            </w:r>
          </w:p>
        </w:tc>
        <w:tc>
          <w:tcPr>
            <w:tcW w:w="1418" w:type="dxa"/>
          </w:tcPr>
          <w:p w:rsidR="00D24CAD" w:rsidRPr="008850A2" w:rsidRDefault="00D24CAD" w:rsidP="002B3D96">
            <w:pPr>
              <w:spacing w:after="0" w:line="240" w:lineRule="auto"/>
              <w:jc w:val="center"/>
              <w:rPr>
                <w:rFonts w:ascii="Arial" w:eastAsia="Times New Roman" w:hAnsi="Arial" w:cs="Arial"/>
                <w:b/>
                <w:sz w:val="24"/>
                <w:szCs w:val="24"/>
                <w:lang w:eastAsia="ru-RU"/>
              </w:rPr>
            </w:pPr>
          </w:p>
        </w:tc>
        <w:tc>
          <w:tcPr>
            <w:tcW w:w="850" w:type="dxa"/>
          </w:tcPr>
          <w:p w:rsidR="00D24CAD" w:rsidRPr="008850A2" w:rsidRDefault="00D24CAD" w:rsidP="002B3D96">
            <w:pPr>
              <w:spacing w:after="0" w:line="240" w:lineRule="auto"/>
              <w:jc w:val="center"/>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372,0</w:t>
            </w:r>
          </w:p>
        </w:tc>
        <w:tc>
          <w:tcPr>
            <w:tcW w:w="993"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77,0</w:t>
            </w:r>
          </w:p>
        </w:tc>
        <w:tc>
          <w:tcPr>
            <w:tcW w:w="1099"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77,0</w:t>
            </w:r>
          </w:p>
        </w:tc>
      </w:tr>
      <w:tr w:rsidR="00D24CAD" w:rsidRPr="008850A2" w:rsidTr="002B3D96">
        <w:trPr>
          <w:trHeight w:val="465"/>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Муниципальная программа «Социально-</w:t>
            </w: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Экономического развития сельского поселения</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992"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372,0</w:t>
            </w:r>
          </w:p>
        </w:tc>
        <w:tc>
          <w:tcPr>
            <w:tcW w:w="993"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77,0</w:t>
            </w:r>
          </w:p>
        </w:tc>
        <w:tc>
          <w:tcPr>
            <w:tcW w:w="1099"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77,0</w:t>
            </w:r>
          </w:p>
        </w:tc>
      </w:tr>
      <w:tr w:rsidR="00D24CAD" w:rsidRPr="008850A2" w:rsidTr="002B3D96">
        <w:trPr>
          <w:trHeight w:val="465"/>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Подпрограмма «Пожарная безопасность»</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01.1.01.20010</w:t>
            </w: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372,0</w:t>
            </w:r>
          </w:p>
        </w:tc>
        <w:tc>
          <w:tcPr>
            <w:tcW w:w="993"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77,0</w:t>
            </w:r>
          </w:p>
        </w:tc>
      </w:tr>
      <w:tr w:rsidR="00D24CAD" w:rsidRPr="008850A2" w:rsidTr="002B3D96">
        <w:trPr>
          <w:trHeight w:val="215"/>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Национальная экономика</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04</w:t>
            </w:r>
          </w:p>
        </w:tc>
        <w:tc>
          <w:tcPr>
            <w:tcW w:w="567"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00</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000 00 00</w:t>
            </w:r>
          </w:p>
        </w:tc>
        <w:tc>
          <w:tcPr>
            <w:tcW w:w="850"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000</w:t>
            </w:r>
          </w:p>
        </w:tc>
        <w:tc>
          <w:tcPr>
            <w:tcW w:w="992"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2754,4</w:t>
            </w:r>
          </w:p>
        </w:tc>
        <w:tc>
          <w:tcPr>
            <w:tcW w:w="993"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557,0</w:t>
            </w:r>
          </w:p>
        </w:tc>
        <w:tc>
          <w:tcPr>
            <w:tcW w:w="1099"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566,8</w:t>
            </w:r>
          </w:p>
        </w:tc>
      </w:tr>
      <w:tr w:rsidR="00D24CAD" w:rsidRPr="008850A2" w:rsidTr="002B3D96">
        <w:trPr>
          <w:trHeight w:val="262"/>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Дорожное хозяйств</w:t>
            </w:r>
            <w:proofErr w:type="gramStart"/>
            <w:r w:rsidRPr="008850A2">
              <w:rPr>
                <w:rFonts w:ascii="Arial" w:eastAsia="Times New Roman" w:hAnsi="Arial" w:cs="Arial"/>
                <w:sz w:val="24"/>
                <w:szCs w:val="24"/>
                <w:lang w:eastAsia="ru-RU"/>
              </w:rPr>
              <w:t>о(</w:t>
            </w:r>
            <w:proofErr w:type="gramEnd"/>
            <w:r w:rsidRPr="008850A2">
              <w:rPr>
                <w:rFonts w:ascii="Arial" w:eastAsia="Times New Roman" w:hAnsi="Arial" w:cs="Arial"/>
                <w:sz w:val="24"/>
                <w:szCs w:val="24"/>
                <w:lang w:eastAsia="ru-RU"/>
              </w:rPr>
              <w:t>Дорожные фонды)</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04</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09</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992"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993"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r>
      <w:tr w:rsidR="00D24CAD" w:rsidRPr="008850A2" w:rsidTr="002B3D96">
        <w:trPr>
          <w:trHeight w:val="465"/>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Муниципальная программа «Социально-</w:t>
            </w: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Экономического развития сельского поселения</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04</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09</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w:t>
            </w: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992" w:type="dxa"/>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516,0</w:t>
            </w:r>
          </w:p>
        </w:tc>
        <w:tc>
          <w:tcPr>
            <w:tcW w:w="993"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557,0</w:t>
            </w: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r w:rsidR="00D24CAD" w:rsidRPr="008850A2" w:rsidTr="002B3D96">
        <w:trPr>
          <w:trHeight w:val="465"/>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Подпрограмма «Развитие внутри поселковых дорог» Основное мероприятие «Строительство модернизация, </w:t>
            </w:r>
            <w:r w:rsidRPr="008850A2">
              <w:rPr>
                <w:rFonts w:ascii="Arial" w:eastAsia="Times New Roman" w:hAnsi="Arial" w:cs="Arial"/>
                <w:sz w:val="24"/>
                <w:szCs w:val="24"/>
                <w:lang w:eastAsia="ru-RU"/>
              </w:rPr>
              <w:lastRenderedPageBreak/>
              <w:t>ремонт и содержание автомобильных дорог общего пользования</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в том числе дорог в поселениях ( за исключением дорог федерального значения)</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04</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09</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01.2.00.00000</w:t>
            </w: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992" w:type="dxa"/>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516,0</w:t>
            </w:r>
          </w:p>
        </w:tc>
        <w:tc>
          <w:tcPr>
            <w:tcW w:w="993"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557,0</w:t>
            </w: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r w:rsidR="00D24CAD" w:rsidRPr="008850A2" w:rsidTr="002B3D96">
        <w:trPr>
          <w:trHeight w:val="465"/>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Строительство</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модернизация, ремонт и содержание автомобильных дорог</w:t>
            </w: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общего пользования, в том числе дорог поселений за исключением автомобильных</w:t>
            </w:r>
          </w:p>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дорог федерального значения)</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04</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09</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01.2.01.00000</w:t>
            </w:r>
          </w:p>
        </w:tc>
        <w:tc>
          <w:tcPr>
            <w:tcW w:w="850"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000</w:t>
            </w:r>
          </w:p>
        </w:tc>
        <w:tc>
          <w:tcPr>
            <w:tcW w:w="992" w:type="dxa"/>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516,0</w:t>
            </w:r>
          </w:p>
        </w:tc>
        <w:tc>
          <w:tcPr>
            <w:tcW w:w="993" w:type="dxa"/>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eastAsia="ru-RU"/>
              </w:rPr>
              <w:t>557,</w:t>
            </w:r>
            <w:r w:rsidRPr="008850A2">
              <w:rPr>
                <w:rFonts w:ascii="Arial" w:eastAsia="Times New Roman" w:hAnsi="Arial" w:cs="Arial"/>
                <w:sz w:val="24"/>
                <w:szCs w:val="24"/>
                <w:lang w:val="en-US" w:eastAsia="ru-RU"/>
              </w:rPr>
              <w:t>9</w:t>
            </w: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r w:rsidR="00D24CAD" w:rsidRPr="008850A2" w:rsidTr="002B3D96">
        <w:trPr>
          <w:trHeight w:val="465"/>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Прочая закупка товаров, работ и услуг для обеспечения  государственны</w:t>
            </w:r>
            <w:proofErr w:type="gramStart"/>
            <w:r w:rsidRPr="008850A2">
              <w:rPr>
                <w:rFonts w:ascii="Arial" w:eastAsia="Times New Roman" w:hAnsi="Arial" w:cs="Arial"/>
                <w:sz w:val="24"/>
                <w:szCs w:val="24"/>
                <w:lang w:eastAsia="ru-RU"/>
              </w:rPr>
              <w:t>х(</w:t>
            </w:r>
            <w:proofErr w:type="gramEnd"/>
            <w:r w:rsidRPr="008850A2">
              <w:rPr>
                <w:rFonts w:ascii="Arial" w:eastAsia="Times New Roman" w:hAnsi="Arial" w:cs="Arial"/>
                <w:sz w:val="24"/>
                <w:szCs w:val="24"/>
                <w:lang w:eastAsia="ru-RU"/>
              </w:rPr>
              <w:t>муниципальных) нужд</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04</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09</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01.2.01.20020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516,0</w:t>
            </w:r>
          </w:p>
        </w:tc>
        <w:tc>
          <w:tcPr>
            <w:tcW w:w="993" w:type="dxa"/>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eastAsia="ru-RU"/>
              </w:rPr>
              <w:t>557,</w:t>
            </w:r>
            <w:r w:rsidRPr="008850A2">
              <w:rPr>
                <w:rFonts w:ascii="Arial" w:eastAsia="Times New Roman" w:hAnsi="Arial" w:cs="Arial"/>
                <w:sz w:val="24"/>
                <w:szCs w:val="24"/>
                <w:lang w:val="en-US" w:eastAsia="ru-RU"/>
              </w:rPr>
              <w:t>9</w:t>
            </w: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566,8</w:t>
            </w:r>
          </w:p>
        </w:tc>
      </w:tr>
      <w:tr w:rsidR="00D24CAD" w:rsidRPr="008850A2" w:rsidTr="002B3D96">
        <w:trPr>
          <w:trHeight w:val="465"/>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04</w:t>
            </w:r>
          </w:p>
        </w:tc>
        <w:tc>
          <w:tcPr>
            <w:tcW w:w="567"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09</w:t>
            </w:r>
          </w:p>
        </w:tc>
        <w:tc>
          <w:tcPr>
            <w:tcW w:w="1418" w:type="dxa"/>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eastAsia="ru-RU"/>
              </w:rPr>
              <w:t>01201</w:t>
            </w:r>
            <w:r w:rsidRPr="008850A2">
              <w:rPr>
                <w:rFonts w:ascii="Arial" w:eastAsia="Times New Roman" w:hAnsi="Arial" w:cs="Arial"/>
                <w:sz w:val="24"/>
                <w:szCs w:val="24"/>
                <w:lang w:val="en-US" w:eastAsia="ru-RU"/>
              </w:rPr>
              <w:t>S1930</w:t>
            </w:r>
          </w:p>
        </w:tc>
        <w:tc>
          <w:tcPr>
            <w:tcW w:w="850"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540</w:t>
            </w:r>
          </w:p>
        </w:tc>
        <w:tc>
          <w:tcPr>
            <w:tcW w:w="992" w:type="dxa"/>
          </w:tcPr>
          <w:p w:rsidR="00D24CAD" w:rsidRPr="008850A2" w:rsidRDefault="00D24CAD" w:rsidP="002B3D96">
            <w:pPr>
              <w:spacing w:after="0" w:line="240" w:lineRule="auto"/>
              <w:jc w:val="center"/>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2238,4</w:t>
            </w:r>
          </w:p>
        </w:tc>
        <w:tc>
          <w:tcPr>
            <w:tcW w:w="993"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c>
          <w:tcPr>
            <w:tcW w:w="1099" w:type="dxa"/>
          </w:tcPr>
          <w:p w:rsidR="00D24CAD" w:rsidRPr="008850A2" w:rsidRDefault="00D24CAD" w:rsidP="002B3D96">
            <w:pPr>
              <w:spacing w:after="0" w:line="240" w:lineRule="auto"/>
              <w:jc w:val="center"/>
              <w:rPr>
                <w:rFonts w:ascii="Arial" w:eastAsia="Times New Roman" w:hAnsi="Arial" w:cs="Arial"/>
                <w:sz w:val="24"/>
                <w:szCs w:val="24"/>
                <w:lang w:eastAsia="ru-RU"/>
              </w:rPr>
            </w:pPr>
          </w:p>
        </w:tc>
      </w:tr>
      <w:tr w:rsidR="00D24CAD" w:rsidRPr="008850A2" w:rsidTr="002B3D96">
        <w:trPr>
          <w:trHeight w:val="256"/>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02</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val="en-US" w:eastAsia="ru-RU"/>
              </w:rPr>
            </w:pPr>
            <w:r w:rsidRPr="008850A2">
              <w:rPr>
                <w:rFonts w:ascii="Arial" w:eastAsia="Times New Roman" w:hAnsi="Arial" w:cs="Arial"/>
                <w:b/>
                <w:sz w:val="24"/>
                <w:szCs w:val="24"/>
                <w:lang w:val="en-US" w:eastAsia="ru-RU"/>
              </w:rPr>
              <w:t>2036,1</w:t>
            </w:r>
          </w:p>
        </w:tc>
        <w:tc>
          <w:tcPr>
            <w:tcW w:w="993" w:type="dxa"/>
          </w:tcPr>
          <w:p w:rsidR="00D24CAD" w:rsidRPr="008850A2" w:rsidRDefault="00D24CAD" w:rsidP="002B3D96">
            <w:pPr>
              <w:spacing w:after="0" w:line="240" w:lineRule="auto"/>
              <w:rPr>
                <w:rFonts w:ascii="Arial" w:eastAsia="Times New Roman" w:hAnsi="Arial" w:cs="Arial"/>
                <w:b/>
                <w:sz w:val="24"/>
                <w:szCs w:val="24"/>
                <w:lang w:val="en-US" w:eastAsia="ru-RU"/>
              </w:rPr>
            </w:pPr>
            <w:r w:rsidRPr="008850A2">
              <w:rPr>
                <w:rFonts w:ascii="Arial" w:eastAsia="Times New Roman" w:hAnsi="Arial" w:cs="Arial"/>
                <w:b/>
                <w:sz w:val="24"/>
                <w:szCs w:val="24"/>
                <w:lang w:val="en-US" w:eastAsia="ru-RU"/>
              </w:rPr>
              <w:t>2833,2</w:t>
            </w:r>
          </w:p>
        </w:tc>
        <w:tc>
          <w:tcPr>
            <w:tcW w:w="1099" w:type="dxa"/>
          </w:tcPr>
          <w:p w:rsidR="00D24CAD" w:rsidRPr="008850A2" w:rsidRDefault="00D24CAD" w:rsidP="002B3D96">
            <w:pPr>
              <w:spacing w:after="0" w:line="240" w:lineRule="auto"/>
              <w:rPr>
                <w:rFonts w:ascii="Arial" w:eastAsia="Times New Roman" w:hAnsi="Arial" w:cs="Arial"/>
                <w:b/>
                <w:sz w:val="24"/>
                <w:szCs w:val="24"/>
                <w:lang w:val="en-US" w:eastAsia="ru-RU"/>
              </w:rPr>
            </w:pPr>
            <w:r w:rsidRPr="008850A2">
              <w:rPr>
                <w:rFonts w:ascii="Arial" w:eastAsia="Times New Roman" w:hAnsi="Arial" w:cs="Arial"/>
                <w:b/>
                <w:sz w:val="24"/>
                <w:szCs w:val="24"/>
                <w:lang w:val="en-US" w:eastAsia="ru-RU"/>
              </w:rPr>
              <w:t>2833,2</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02</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01</w:t>
            </w: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p>
        </w:tc>
      </w:tr>
      <w:tr w:rsidR="00D24CAD" w:rsidRPr="008850A2" w:rsidTr="002B3D96">
        <w:trPr>
          <w:trHeight w:val="237"/>
        </w:trPr>
        <w:tc>
          <w:tcPr>
            <w:tcW w:w="3828" w:type="dxa"/>
            <w:vAlign w:val="bottom"/>
          </w:tcPr>
          <w:p w:rsidR="00D24CAD" w:rsidRPr="008850A2" w:rsidRDefault="00D24CAD" w:rsidP="002B3D96">
            <w:pPr>
              <w:spacing w:after="0" w:line="240" w:lineRule="auto"/>
              <w:jc w:val="both"/>
              <w:rPr>
                <w:rFonts w:ascii="Arial" w:eastAsia="Times New Roman" w:hAnsi="Arial" w:cs="Arial"/>
                <w:bCs/>
                <w:sz w:val="24"/>
                <w:szCs w:val="24"/>
                <w:lang w:eastAsia="ru-RU"/>
              </w:rPr>
            </w:pPr>
            <w:r w:rsidRPr="008850A2">
              <w:rPr>
                <w:rFonts w:ascii="Arial" w:eastAsia="Times New Roman" w:hAnsi="Arial" w:cs="Arial"/>
                <w:bCs/>
                <w:sz w:val="24"/>
                <w:szCs w:val="24"/>
                <w:lang w:eastAsia="ru-RU"/>
              </w:rPr>
              <w:t>Фонд оплаты казенных учреждений</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02</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01.302.0050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111</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703,4</w:t>
            </w:r>
          </w:p>
        </w:tc>
        <w:tc>
          <w:tcPr>
            <w:tcW w:w="993"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703,4</w:t>
            </w:r>
          </w:p>
        </w:tc>
        <w:tc>
          <w:tcPr>
            <w:tcW w:w="1099"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703,4</w:t>
            </w:r>
          </w:p>
        </w:tc>
      </w:tr>
      <w:tr w:rsidR="00D24CAD" w:rsidRPr="008850A2" w:rsidTr="002B3D96">
        <w:trPr>
          <w:trHeight w:val="237"/>
        </w:trPr>
        <w:tc>
          <w:tcPr>
            <w:tcW w:w="3828" w:type="dxa"/>
            <w:vAlign w:val="bottom"/>
          </w:tcPr>
          <w:p w:rsidR="00D24CAD" w:rsidRPr="008850A2" w:rsidRDefault="00D24CAD" w:rsidP="002B3D96">
            <w:pPr>
              <w:spacing w:after="0" w:line="240" w:lineRule="auto"/>
              <w:jc w:val="both"/>
              <w:rPr>
                <w:rFonts w:ascii="Arial" w:eastAsia="Times New Roman" w:hAnsi="Arial" w:cs="Arial"/>
                <w:bCs/>
                <w:iCs/>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02</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01.302.0050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119</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212,4</w:t>
            </w:r>
          </w:p>
        </w:tc>
        <w:tc>
          <w:tcPr>
            <w:tcW w:w="993"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212,4</w:t>
            </w:r>
          </w:p>
        </w:tc>
        <w:tc>
          <w:tcPr>
            <w:tcW w:w="1099"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212,4</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Cs/>
                <w:sz w:val="24"/>
                <w:szCs w:val="24"/>
                <w:lang w:eastAsia="ru-RU"/>
              </w:rPr>
              <w:t>Закупка товаров</w:t>
            </w:r>
            <w:proofErr w:type="gramStart"/>
            <w:r w:rsidRPr="008850A2">
              <w:rPr>
                <w:rFonts w:ascii="Arial" w:eastAsia="Times New Roman" w:hAnsi="Arial" w:cs="Arial"/>
                <w:bCs/>
                <w:sz w:val="24"/>
                <w:szCs w:val="24"/>
                <w:lang w:eastAsia="ru-RU"/>
              </w:rPr>
              <w:t>.</w:t>
            </w:r>
            <w:proofErr w:type="gramEnd"/>
            <w:r w:rsidRPr="008850A2">
              <w:rPr>
                <w:rFonts w:ascii="Arial" w:eastAsia="Times New Roman" w:hAnsi="Arial" w:cs="Arial"/>
                <w:bCs/>
                <w:sz w:val="24"/>
                <w:szCs w:val="24"/>
                <w:lang w:eastAsia="ru-RU"/>
              </w:rPr>
              <w:t xml:space="preserve"> </w:t>
            </w:r>
            <w:proofErr w:type="gramStart"/>
            <w:r w:rsidRPr="008850A2">
              <w:rPr>
                <w:rFonts w:ascii="Arial" w:eastAsia="Times New Roman" w:hAnsi="Arial" w:cs="Arial"/>
                <w:bCs/>
                <w:sz w:val="24"/>
                <w:szCs w:val="24"/>
                <w:lang w:eastAsia="ru-RU"/>
              </w:rPr>
              <w:t>р</w:t>
            </w:r>
            <w:proofErr w:type="gramEnd"/>
            <w:r w:rsidRPr="008850A2">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567"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418"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sz w:val="24"/>
                <w:szCs w:val="24"/>
                <w:lang w:eastAsia="ru-RU"/>
              </w:rPr>
              <w:t>01.302.0050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p>
          <w:p w:rsidR="00D24CAD" w:rsidRPr="008850A2" w:rsidRDefault="00D24CAD" w:rsidP="002B3D96">
            <w:pPr>
              <w:spacing w:after="0" w:line="240" w:lineRule="auto"/>
              <w:rPr>
                <w:rFonts w:ascii="Arial" w:eastAsia="Times New Roman" w:hAnsi="Arial" w:cs="Arial"/>
                <w:sz w:val="24"/>
                <w:szCs w:val="24"/>
                <w:lang w:eastAsia="ru-RU"/>
              </w:rPr>
            </w:pP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304,3</w:t>
            </w:r>
          </w:p>
        </w:tc>
        <w:tc>
          <w:tcPr>
            <w:tcW w:w="993" w:type="dxa"/>
          </w:tcPr>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1777,4</w:t>
            </w:r>
          </w:p>
        </w:tc>
        <w:tc>
          <w:tcPr>
            <w:tcW w:w="1099" w:type="dxa"/>
          </w:tcPr>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1777,4</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bCs/>
                <w:sz w:val="24"/>
                <w:szCs w:val="24"/>
                <w:lang w:eastAsia="ru-RU"/>
              </w:rPr>
              <w:t xml:space="preserve">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w:t>
            </w:r>
            <w:r w:rsidRPr="008850A2">
              <w:rPr>
                <w:rFonts w:ascii="Arial" w:eastAsia="Times New Roman" w:hAnsi="Arial" w:cs="Arial"/>
                <w:bCs/>
                <w:sz w:val="24"/>
                <w:szCs w:val="24"/>
                <w:lang w:eastAsia="ru-RU"/>
              </w:rPr>
              <w:lastRenderedPageBreak/>
              <w:t>соглашениями</w:t>
            </w:r>
          </w:p>
        </w:tc>
        <w:tc>
          <w:tcPr>
            <w:tcW w:w="567"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05</w:t>
            </w:r>
          </w:p>
        </w:tc>
        <w:tc>
          <w:tcPr>
            <w:tcW w:w="567"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418"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01.3.02.10210</w:t>
            </w:r>
          </w:p>
        </w:tc>
        <w:tc>
          <w:tcPr>
            <w:tcW w:w="850"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415,0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Cs/>
                <w:sz w:val="24"/>
                <w:szCs w:val="24"/>
                <w:lang w:eastAsia="ru-RU"/>
              </w:rPr>
              <w:lastRenderedPageBreak/>
              <w:t>Закупка товаров</w:t>
            </w:r>
            <w:proofErr w:type="gramStart"/>
            <w:r w:rsidRPr="008850A2">
              <w:rPr>
                <w:rFonts w:ascii="Arial" w:eastAsia="Times New Roman" w:hAnsi="Arial" w:cs="Arial"/>
                <w:bCs/>
                <w:sz w:val="24"/>
                <w:szCs w:val="24"/>
                <w:lang w:eastAsia="ru-RU"/>
              </w:rPr>
              <w:t>.</w:t>
            </w:r>
            <w:proofErr w:type="gramEnd"/>
            <w:r w:rsidRPr="008850A2">
              <w:rPr>
                <w:rFonts w:ascii="Arial" w:eastAsia="Times New Roman" w:hAnsi="Arial" w:cs="Arial"/>
                <w:bCs/>
                <w:sz w:val="24"/>
                <w:szCs w:val="24"/>
                <w:lang w:eastAsia="ru-RU"/>
              </w:rPr>
              <w:t xml:space="preserve"> </w:t>
            </w:r>
            <w:proofErr w:type="gramStart"/>
            <w:r w:rsidRPr="008850A2">
              <w:rPr>
                <w:rFonts w:ascii="Arial" w:eastAsia="Times New Roman" w:hAnsi="Arial" w:cs="Arial"/>
                <w:bCs/>
                <w:sz w:val="24"/>
                <w:szCs w:val="24"/>
                <w:lang w:eastAsia="ru-RU"/>
              </w:rPr>
              <w:t>р</w:t>
            </w:r>
            <w:proofErr w:type="gramEnd"/>
            <w:r w:rsidRPr="008850A2">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567"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418"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01.3.02.10210</w:t>
            </w:r>
          </w:p>
        </w:tc>
        <w:tc>
          <w:tcPr>
            <w:tcW w:w="850"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415,0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Закупка товаров</w:t>
            </w:r>
            <w:proofErr w:type="gramStart"/>
            <w:r w:rsidRPr="008850A2">
              <w:rPr>
                <w:rFonts w:ascii="Arial" w:eastAsia="Times New Roman" w:hAnsi="Arial" w:cs="Arial"/>
                <w:bCs/>
                <w:sz w:val="24"/>
                <w:szCs w:val="24"/>
                <w:lang w:eastAsia="ru-RU"/>
              </w:rPr>
              <w:t>.</w:t>
            </w:r>
            <w:proofErr w:type="gramEnd"/>
            <w:r w:rsidRPr="008850A2">
              <w:rPr>
                <w:rFonts w:ascii="Arial" w:eastAsia="Times New Roman" w:hAnsi="Arial" w:cs="Arial"/>
                <w:bCs/>
                <w:sz w:val="24"/>
                <w:szCs w:val="24"/>
                <w:lang w:eastAsia="ru-RU"/>
              </w:rPr>
              <w:t xml:space="preserve"> </w:t>
            </w:r>
            <w:proofErr w:type="gramStart"/>
            <w:r w:rsidRPr="008850A2">
              <w:rPr>
                <w:rFonts w:ascii="Arial" w:eastAsia="Times New Roman" w:hAnsi="Arial" w:cs="Arial"/>
                <w:bCs/>
                <w:sz w:val="24"/>
                <w:szCs w:val="24"/>
                <w:lang w:eastAsia="ru-RU"/>
              </w:rPr>
              <w:t>р</w:t>
            </w:r>
            <w:proofErr w:type="gramEnd"/>
            <w:r w:rsidRPr="008850A2">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567"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418"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01.3.02.20060</w:t>
            </w:r>
          </w:p>
        </w:tc>
        <w:tc>
          <w:tcPr>
            <w:tcW w:w="850"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340,0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140,0</w:t>
            </w: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140,0</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Уплата прочих налогов сборов и иных платежей</w:t>
            </w:r>
          </w:p>
        </w:tc>
        <w:tc>
          <w:tcPr>
            <w:tcW w:w="567"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05</w:t>
            </w:r>
          </w:p>
        </w:tc>
        <w:tc>
          <w:tcPr>
            <w:tcW w:w="567"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02</w:t>
            </w:r>
          </w:p>
        </w:tc>
        <w:tc>
          <w:tcPr>
            <w:tcW w:w="1418"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01.3.03.10040</w:t>
            </w:r>
          </w:p>
        </w:tc>
        <w:tc>
          <w:tcPr>
            <w:tcW w:w="850"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852</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p>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61,0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Благоустройство</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000</w:t>
            </w:r>
          </w:p>
        </w:tc>
        <w:tc>
          <w:tcPr>
            <w:tcW w:w="992" w:type="dxa"/>
          </w:tcPr>
          <w:p w:rsidR="00D24CAD" w:rsidRPr="008850A2" w:rsidRDefault="00D24CAD" w:rsidP="002B3D96">
            <w:pPr>
              <w:spacing w:after="0" w:line="240" w:lineRule="auto"/>
              <w:rPr>
                <w:rFonts w:ascii="Arial" w:eastAsia="Times New Roman" w:hAnsi="Arial" w:cs="Arial"/>
                <w:b/>
                <w:sz w:val="24"/>
                <w:szCs w:val="24"/>
                <w:lang w:val="en-US" w:eastAsia="ru-RU"/>
              </w:rPr>
            </w:pPr>
            <w:r w:rsidRPr="008850A2">
              <w:rPr>
                <w:rFonts w:ascii="Arial" w:eastAsia="Times New Roman" w:hAnsi="Arial" w:cs="Arial"/>
                <w:b/>
                <w:sz w:val="24"/>
                <w:szCs w:val="24"/>
                <w:lang w:val="en-US" w:eastAsia="ru-RU"/>
              </w:rPr>
              <w:t>3804,45</w:t>
            </w:r>
          </w:p>
        </w:tc>
        <w:tc>
          <w:tcPr>
            <w:tcW w:w="993" w:type="dxa"/>
          </w:tcPr>
          <w:p w:rsidR="00D24CAD" w:rsidRPr="008850A2" w:rsidRDefault="00D24CAD" w:rsidP="002B3D96">
            <w:pPr>
              <w:spacing w:after="0" w:line="240" w:lineRule="auto"/>
              <w:rPr>
                <w:rFonts w:ascii="Arial" w:eastAsia="Times New Roman" w:hAnsi="Arial" w:cs="Arial"/>
                <w:b/>
                <w:sz w:val="24"/>
                <w:szCs w:val="24"/>
                <w:lang w:val="en-US" w:eastAsia="ru-RU"/>
              </w:rPr>
            </w:pPr>
            <w:r w:rsidRPr="008850A2">
              <w:rPr>
                <w:rFonts w:ascii="Arial" w:eastAsia="Times New Roman" w:hAnsi="Arial" w:cs="Arial"/>
                <w:b/>
                <w:sz w:val="24"/>
                <w:szCs w:val="24"/>
                <w:lang w:val="en-US" w:eastAsia="ru-RU"/>
              </w:rPr>
              <w:t>3531,92</w:t>
            </w:r>
          </w:p>
        </w:tc>
        <w:tc>
          <w:tcPr>
            <w:tcW w:w="1099" w:type="dxa"/>
          </w:tcPr>
          <w:p w:rsidR="00D24CAD" w:rsidRPr="008850A2" w:rsidRDefault="00D24CAD" w:rsidP="002B3D96">
            <w:pPr>
              <w:spacing w:after="0" w:line="240" w:lineRule="auto"/>
              <w:rPr>
                <w:rFonts w:ascii="Arial" w:eastAsia="Times New Roman" w:hAnsi="Arial" w:cs="Arial"/>
                <w:b/>
                <w:sz w:val="24"/>
                <w:szCs w:val="24"/>
                <w:lang w:val="en-US" w:eastAsia="ru-RU"/>
              </w:rPr>
            </w:pPr>
            <w:r w:rsidRPr="008850A2">
              <w:rPr>
                <w:rFonts w:ascii="Arial" w:eastAsia="Times New Roman" w:hAnsi="Arial" w:cs="Arial"/>
                <w:b/>
                <w:sz w:val="24"/>
                <w:szCs w:val="24"/>
                <w:lang w:val="en-US" w:eastAsia="ru-RU"/>
              </w:rPr>
              <w:t>3436,17</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01</w:t>
            </w: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014</w:t>
            </w: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Фонд оплаты казенных учреждений </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01.4.01.20050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111</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262,8</w:t>
            </w:r>
          </w:p>
        </w:tc>
        <w:tc>
          <w:tcPr>
            <w:tcW w:w="993"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262,8</w:t>
            </w:r>
          </w:p>
        </w:tc>
        <w:tc>
          <w:tcPr>
            <w:tcW w:w="1099"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262,8</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01.4.01.20050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119</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79,4</w:t>
            </w:r>
          </w:p>
        </w:tc>
        <w:tc>
          <w:tcPr>
            <w:tcW w:w="993"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79,4</w:t>
            </w:r>
          </w:p>
        </w:tc>
        <w:tc>
          <w:tcPr>
            <w:tcW w:w="1099"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79,4</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Закупки товаров, работ</w:t>
            </w:r>
            <w:proofErr w:type="gramStart"/>
            <w:r w:rsidRPr="008850A2">
              <w:rPr>
                <w:rFonts w:ascii="Arial" w:eastAsia="Times New Roman" w:hAnsi="Arial" w:cs="Arial"/>
                <w:sz w:val="24"/>
                <w:szCs w:val="24"/>
                <w:lang w:eastAsia="ru-RU"/>
              </w:rPr>
              <w:t>.</w:t>
            </w:r>
            <w:proofErr w:type="gramEnd"/>
            <w:r w:rsidRPr="008850A2">
              <w:rPr>
                <w:rFonts w:ascii="Arial" w:eastAsia="Times New Roman" w:hAnsi="Arial" w:cs="Arial"/>
                <w:sz w:val="24"/>
                <w:szCs w:val="24"/>
                <w:lang w:eastAsia="ru-RU"/>
              </w:rPr>
              <w:t xml:space="preserve"> </w:t>
            </w:r>
            <w:proofErr w:type="gramStart"/>
            <w:r w:rsidRPr="008850A2">
              <w:rPr>
                <w:rFonts w:ascii="Arial" w:eastAsia="Times New Roman" w:hAnsi="Arial" w:cs="Arial"/>
                <w:sz w:val="24"/>
                <w:szCs w:val="24"/>
                <w:lang w:eastAsia="ru-RU"/>
              </w:rPr>
              <w:t>у</w:t>
            </w:r>
            <w:proofErr w:type="gramEnd"/>
            <w:r w:rsidRPr="008850A2">
              <w:rPr>
                <w:rFonts w:ascii="Arial" w:eastAsia="Times New Roman" w:hAnsi="Arial" w:cs="Arial"/>
                <w:sz w:val="24"/>
                <w:szCs w:val="24"/>
                <w:lang w:eastAsia="ru-RU"/>
              </w:rPr>
              <w:t>слуг  в сфере информационных-коммуникационных технологий</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01.4.01.20050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242</w:t>
            </w: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01.4.01.20050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859,0</w:t>
            </w:r>
          </w:p>
        </w:tc>
        <w:tc>
          <w:tcPr>
            <w:tcW w:w="993"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200,0</w:t>
            </w:r>
          </w:p>
        </w:tc>
        <w:tc>
          <w:tcPr>
            <w:tcW w:w="1099"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200,0</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01.4.01.20070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500,0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255,0</w:t>
            </w: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255,0</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0140120080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val="en-US" w:eastAsia="ru-RU"/>
              </w:rPr>
              <w:t>5</w:t>
            </w:r>
            <w:r w:rsidRPr="008850A2">
              <w:rPr>
                <w:rFonts w:ascii="Arial" w:eastAsia="Times New Roman" w:hAnsi="Arial" w:cs="Arial"/>
                <w:sz w:val="24"/>
                <w:szCs w:val="24"/>
                <w:lang w:eastAsia="ru-RU"/>
              </w:rPr>
              <w:t>0,0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30,0</w:t>
            </w: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30,0</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0140110330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sz w:val="24"/>
                <w:szCs w:val="24"/>
                <w:lang w:eastAsia="ru-RU"/>
              </w:rPr>
              <w:t xml:space="preserve">Прочая закупка товаров, работ </w:t>
            </w:r>
            <w:r w:rsidRPr="008850A2">
              <w:rPr>
                <w:rFonts w:ascii="Arial" w:eastAsia="Times New Roman" w:hAnsi="Arial" w:cs="Arial"/>
                <w:sz w:val="24"/>
                <w:szCs w:val="24"/>
                <w:lang w:eastAsia="ru-RU"/>
              </w:rPr>
              <w:lastRenderedPageBreak/>
              <w:t>и услуг для обеспечения государственных (муниципальных) нужд</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05</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014012010</w:t>
            </w:r>
            <w:r w:rsidRPr="008850A2">
              <w:rPr>
                <w:rFonts w:ascii="Arial" w:eastAsia="Times New Roman" w:hAnsi="Arial" w:cs="Arial"/>
                <w:sz w:val="24"/>
                <w:szCs w:val="24"/>
                <w:lang w:eastAsia="ru-RU"/>
              </w:rPr>
              <w:lastRenderedPageBreak/>
              <w:t>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244</w:t>
            </w:r>
          </w:p>
        </w:tc>
        <w:tc>
          <w:tcPr>
            <w:tcW w:w="992"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2042.2</w:t>
            </w:r>
          </w:p>
        </w:tc>
        <w:tc>
          <w:tcPr>
            <w:tcW w:w="993"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t>2693,6</w:t>
            </w:r>
            <w:r w:rsidRPr="008850A2">
              <w:rPr>
                <w:rFonts w:ascii="Arial" w:eastAsia="Times New Roman" w:hAnsi="Arial" w:cs="Arial"/>
                <w:sz w:val="24"/>
                <w:szCs w:val="24"/>
                <w:lang w:val="en-US" w:eastAsia="ru-RU"/>
              </w:rPr>
              <w:lastRenderedPageBreak/>
              <w:t>7</w:t>
            </w:r>
          </w:p>
        </w:tc>
        <w:tc>
          <w:tcPr>
            <w:tcW w:w="1099" w:type="dxa"/>
          </w:tcPr>
          <w:p w:rsidR="00D24CAD" w:rsidRPr="008850A2" w:rsidRDefault="00D24CAD" w:rsidP="002B3D96">
            <w:pPr>
              <w:spacing w:after="0" w:line="240" w:lineRule="auto"/>
              <w:rPr>
                <w:rFonts w:ascii="Arial" w:eastAsia="Times New Roman" w:hAnsi="Arial" w:cs="Arial"/>
                <w:sz w:val="24"/>
                <w:szCs w:val="24"/>
                <w:lang w:val="en-US" w:eastAsia="ru-RU"/>
              </w:rPr>
            </w:pPr>
            <w:r w:rsidRPr="008850A2">
              <w:rPr>
                <w:rFonts w:ascii="Arial" w:eastAsia="Times New Roman" w:hAnsi="Arial" w:cs="Arial"/>
                <w:sz w:val="24"/>
                <w:szCs w:val="24"/>
                <w:lang w:val="en-US" w:eastAsia="ru-RU"/>
              </w:rPr>
              <w:lastRenderedPageBreak/>
              <w:t>2597,92</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lastRenderedPageBreak/>
              <w:t>Образование</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07</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00</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000 00 00</w:t>
            </w: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000</w:t>
            </w: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13,0</w:t>
            </w: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13,0</w:t>
            </w: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9,0</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Молодежная политика и оздоровительная деятельность</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07</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07</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000 00 00 </w:t>
            </w: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000</w:t>
            </w: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p>
        </w:tc>
      </w:tr>
      <w:tr w:rsidR="00D24CAD" w:rsidRPr="008850A2" w:rsidTr="002B3D96">
        <w:trPr>
          <w:trHeight w:val="237"/>
        </w:trPr>
        <w:tc>
          <w:tcPr>
            <w:tcW w:w="3828" w:type="dxa"/>
            <w:vAlign w:val="bottom"/>
          </w:tcPr>
          <w:p w:rsidR="00D24CAD" w:rsidRPr="008850A2" w:rsidRDefault="00D24CAD" w:rsidP="002B3D96">
            <w:pPr>
              <w:spacing w:after="0" w:line="240" w:lineRule="auto"/>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07</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07</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01</w:t>
            </w: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p>
        </w:tc>
      </w:tr>
      <w:tr w:rsidR="00D24CAD" w:rsidRPr="008850A2" w:rsidTr="002B3D96">
        <w:trPr>
          <w:trHeight w:val="237"/>
        </w:trPr>
        <w:tc>
          <w:tcPr>
            <w:tcW w:w="3828"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Основное мероприятие «Организация </w:t>
            </w:r>
            <w:proofErr w:type="gramStart"/>
            <w:r w:rsidRPr="008850A2">
              <w:rPr>
                <w:rFonts w:ascii="Arial" w:eastAsia="Times New Roman" w:hAnsi="Arial" w:cs="Arial"/>
                <w:bCs/>
                <w:sz w:val="24"/>
                <w:szCs w:val="24"/>
                <w:lang w:eastAsia="ru-RU"/>
              </w:rPr>
              <w:t>оздоровительной</w:t>
            </w:r>
            <w:proofErr w:type="gramEnd"/>
            <w:r w:rsidRPr="008850A2">
              <w:rPr>
                <w:rFonts w:ascii="Arial" w:eastAsia="Times New Roman" w:hAnsi="Arial" w:cs="Arial"/>
                <w:bCs/>
                <w:sz w:val="24"/>
                <w:szCs w:val="24"/>
                <w:lang w:eastAsia="ru-RU"/>
              </w:rPr>
              <w:t xml:space="preserve"> </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Кампании детей и расходы по молодежной политике»</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07</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07</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01.5.00.00000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37"/>
        </w:trPr>
        <w:tc>
          <w:tcPr>
            <w:tcW w:w="3828" w:type="dxa"/>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
                <w:bCs/>
                <w:sz w:val="24"/>
                <w:szCs w:val="24"/>
                <w:lang w:eastAsia="ru-RU"/>
              </w:rPr>
              <w:t>Муниципального района Волгоградской  области на 2018-2020 годы»</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07</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07</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37"/>
        </w:trPr>
        <w:tc>
          <w:tcPr>
            <w:tcW w:w="3828" w:type="dxa"/>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07</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07</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01.5.01.30170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r>
      <w:tr w:rsidR="00D24CAD" w:rsidRPr="008850A2" w:rsidTr="002B3D96">
        <w:trPr>
          <w:trHeight w:val="237"/>
        </w:trPr>
        <w:tc>
          <w:tcPr>
            <w:tcW w:w="3828" w:type="dxa"/>
            <w:vAlign w:val="bottom"/>
          </w:tcPr>
          <w:p w:rsidR="00D24CAD" w:rsidRPr="008850A2" w:rsidRDefault="00D24CAD" w:rsidP="002B3D96">
            <w:pPr>
              <w:spacing w:after="0" w:line="240" w:lineRule="auto"/>
              <w:jc w:val="both"/>
              <w:rPr>
                <w:rFonts w:ascii="Arial" w:eastAsia="Times New Roman" w:hAnsi="Arial" w:cs="Arial"/>
                <w:b/>
                <w:bCs/>
                <w:sz w:val="24"/>
                <w:szCs w:val="24"/>
                <w:lang w:eastAsia="ru-RU"/>
              </w:rPr>
            </w:pPr>
            <w:r w:rsidRPr="008850A2">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07</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07</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01.5.01.30190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37"/>
        </w:trPr>
        <w:tc>
          <w:tcPr>
            <w:tcW w:w="3828" w:type="dxa"/>
            <w:vAlign w:val="bottom"/>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07</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07</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21.0.01.20160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10</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01.4.01.10220</w:t>
            </w: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10,0</w:t>
            </w: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10,0</w:t>
            </w: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10,0</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10</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03</w:t>
            </w:r>
          </w:p>
        </w:tc>
        <w:tc>
          <w:tcPr>
            <w:tcW w:w="1418" w:type="dxa"/>
          </w:tcPr>
          <w:p w:rsidR="00D24CAD" w:rsidRPr="008850A2" w:rsidRDefault="00D24CAD" w:rsidP="002B3D96">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01.4.01.10220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Физическая культура и спорт</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11</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00</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Cs/>
                <w:sz w:val="24"/>
                <w:szCs w:val="24"/>
                <w:lang w:eastAsia="ru-RU"/>
              </w:rPr>
              <w:t>01.4.01.20110</w:t>
            </w: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000</w:t>
            </w: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50,0</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Массовый спорт</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11</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02</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11</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02</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01</w:t>
            </w: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 xml:space="preserve">Подпрограмма «Развитие массового спорта на территории сельского </w:t>
            </w:r>
            <w:r w:rsidRPr="008850A2">
              <w:rPr>
                <w:rFonts w:ascii="Arial" w:eastAsia="Times New Roman" w:hAnsi="Arial" w:cs="Arial"/>
                <w:b/>
                <w:sz w:val="24"/>
                <w:szCs w:val="24"/>
                <w:lang w:eastAsia="ru-RU"/>
              </w:rPr>
              <w:lastRenderedPageBreak/>
              <w:t>поселения»</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lastRenderedPageBreak/>
              <w:t>11</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02</w:t>
            </w: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017</w:t>
            </w: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Мероприятия в области здравоохранения, спорта и физической культуры, туризма</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02</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01.7.01.20150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000</w:t>
            </w: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11</w:t>
            </w:r>
          </w:p>
        </w:tc>
        <w:tc>
          <w:tcPr>
            <w:tcW w:w="567"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02</w:t>
            </w:r>
          </w:p>
        </w:tc>
        <w:tc>
          <w:tcPr>
            <w:tcW w:w="1418"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01.7.01.20150</w:t>
            </w:r>
          </w:p>
        </w:tc>
        <w:tc>
          <w:tcPr>
            <w:tcW w:w="850"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244</w:t>
            </w:r>
          </w:p>
        </w:tc>
        <w:tc>
          <w:tcPr>
            <w:tcW w:w="992"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993"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c>
          <w:tcPr>
            <w:tcW w:w="1099" w:type="dxa"/>
          </w:tcPr>
          <w:p w:rsidR="00D24CAD" w:rsidRPr="008850A2" w:rsidRDefault="00D24CAD" w:rsidP="002B3D96">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50,0</w:t>
            </w:r>
          </w:p>
        </w:tc>
      </w:tr>
      <w:tr w:rsidR="00D24CAD" w:rsidRPr="008850A2" w:rsidTr="002B3D96">
        <w:trPr>
          <w:trHeight w:val="237"/>
        </w:trPr>
        <w:tc>
          <w:tcPr>
            <w:tcW w:w="3828" w:type="dxa"/>
          </w:tcPr>
          <w:p w:rsidR="00D24CAD" w:rsidRPr="008850A2" w:rsidRDefault="00D24CAD" w:rsidP="002B3D96">
            <w:pPr>
              <w:spacing w:after="0" w:line="240" w:lineRule="auto"/>
              <w:jc w:val="center"/>
              <w:rPr>
                <w:rFonts w:ascii="Arial" w:eastAsia="Times New Roman" w:hAnsi="Arial" w:cs="Arial"/>
                <w:b/>
                <w:sz w:val="24"/>
                <w:szCs w:val="24"/>
                <w:lang w:eastAsia="ru-RU"/>
              </w:rPr>
            </w:pPr>
            <w:r w:rsidRPr="008850A2">
              <w:rPr>
                <w:rFonts w:ascii="Arial" w:eastAsia="Times New Roman" w:hAnsi="Arial" w:cs="Arial"/>
                <w:b/>
                <w:sz w:val="24"/>
                <w:szCs w:val="24"/>
                <w:lang w:eastAsia="ru-RU"/>
              </w:rPr>
              <w:t>ВСЕГО:</w:t>
            </w: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567"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1418"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850" w:type="dxa"/>
          </w:tcPr>
          <w:p w:rsidR="00D24CAD" w:rsidRPr="008850A2" w:rsidRDefault="00D24CAD" w:rsidP="002B3D96">
            <w:pPr>
              <w:spacing w:after="0" w:line="240" w:lineRule="auto"/>
              <w:rPr>
                <w:rFonts w:ascii="Arial" w:eastAsia="Times New Roman" w:hAnsi="Arial" w:cs="Arial"/>
                <w:b/>
                <w:sz w:val="24"/>
                <w:szCs w:val="24"/>
                <w:lang w:eastAsia="ru-RU"/>
              </w:rPr>
            </w:pPr>
          </w:p>
        </w:tc>
        <w:tc>
          <w:tcPr>
            <w:tcW w:w="992"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9906,55</w:t>
            </w:r>
          </w:p>
        </w:tc>
        <w:tc>
          <w:tcPr>
            <w:tcW w:w="993"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7626,59</w:t>
            </w:r>
          </w:p>
        </w:tc>
        <w:tc>
          <w:tcPr>
            <w:tcW w:w="1099" w:type="dxa"/>
          </w:tcPr>
          <w:p w:rsidR="00D24CAD" w:rsidRPr="008850A2" w:rsidRDefault="00D24CAD" w:rsidP="002B3D96">
            <w:pPr>
              <w:spacing w:after="0" w:line="240" w:lineRule="auto"/>
              <w:rPr>
                <w:rFonts w:ascii="Arial" w:eastAsia="Times New Roman" w:hAnsi="Arial" w:cs="Arial"/>
                <w:b/>
                <w:sz w:val="24"/>
                <w:szCs w:val="24"/>
                <w:lang w:eastAsia="ru-RU"/>
              </w:rPr>
            </w:pPr>
            <w:r w:rsidRPr="008850A2">
              <w:rPr>
                <w:rFonts w:ascii="Arial" w:eastAsia="Times New Roman" w:hAnsi="Arial" w:cs="Arial"/>
                <w:b/>
                <w:sz w:val="24"/>
                <w:szCs w:val="24"/>
                <w:lang w:eastAsia="ru-RU"/>
              </w:rPr>
              <w:t>7535,74</w:t>
            </w:r>
          </w:p>
        </w:tc>
      </w:tr>
    </w:tbl>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8E2963" w:rsidRDefault="00D24CAD" w:rsidP="00D24CAD">
      <w:pPr>
        <w:pStyle w:val="aa"/>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8E2963" w:rsidRDefault="008E2963" w:rsidP="00D24CAD">
      <w:pPr>
        <w:pStyle w:val="aa"/>
        <w:jc w:val="center"/>
        <w:rPr>
          <w:rFonts w:ascii="Arial" w:eastAsia="Times New Roman" w:hAnsi="Arial" w:cs="Arial"/>
          <w:sz w:val="24"/>
          <w:szCs w:val="24"/>
          <w:lang w:eastAsia="ru-RU"/>
        </w:rPr>
      </w:pPr>
    </w:p>
    <w:p w:rsidR="00D24CAD" w:rsidRPr="008850A2" w:rsidRDefault="008E2963" w:rsidP="00D24CAD">
      <w:pPr>
        <w:pStyle w:val="aa"/>
        <w:jc w:val="center"/>
        <w:rPr>
          <w:rFonts w:ascii="Arial" w:hAnsi="Arial" w:cs="Arial"/>
          <w:sz w:val="24"/>
          <w:szCs w:val="24"/>
          <w:lang w:eastAsia="ru-RU"/>
        </w:rPr>
      </w:pPr>
      <w:r>
        <w:rPr>
          <w:rFonts w:ascii="Arial" w:eastAsia="Times New Roman" w:hAnsi="Arial" w:cs="Arial"/>
          <w:sz w:val="24"/>
          <w:szCs w:val="24"/>
          <w:lang w:eastAsia="ru-RU"/>
        </w:rPr>
        <w:lastRenderedPageBreak/>
        <w:t xml:space="preserve">                                                                                        </w:t>
      </w:r>
      <w:r w:rsidR="00D24CAD" w:rsidRPr="008850A2">
        <w:rPr>
          <w:rFonts w:ascii="Arial" w:eastAsia="Times New Roman" w:hAnsi="Arial" w:cs="Arial"/>
          <w:sz w:val="24"/>
          <w:szCs w:val="24"/>
          <w:lang w:eastAsia="ru-RU"/>
        </w:rPr>
        <w:t xml:space="preserve">Приложение  № 23 к решению                                                                                                                                                                    </w:t>
      </w:r>
    </w:p>
    <w:p w:rsidR="00D24CAD" w:rsidRPr="008850A2" w:rsidRDefault="00D24CAD" w:rsidP="00D24CAD">
      <w:pPr>
        <w:pStyle w:val="aa"/>
        <w:jc w:val="center"/>
        <w:rPr>
          <w:rFonts w:ascii="Arial" w:hAnsi="Arial" w:cs="Arial"/>
          <w:sz w:val="24"/>
          <w:szCs w:val="24"/>
          <w:lang w:eastAsia="ru-RU"/>
        </w:rPr>
      </w:pPr>
      <w:r w:rsidRPr="008850A2">
        <w:rPr>
          <w:rFonts w:ascii="Arial" w:hAnsi="Arial" w:cs="Arial"/>
          <w:sz w:val="24"/>
          <w:szCs w:val="24"/>
          <w:lang w:eastAsia="ru-RU"/>
        </w:rPr>
        <w:t xml:space="preserve">                                         </w:t>
      </w:r>
      <w:r w:rsidR="008E2963">
        <w:rPr>
          <w:rFonts w:ascii="Arial" w:hAnsi="Arial" w:cs="Arial"/>
          <w:sz w:val="24"/>
          <w:szCs w:val="24"/>
          <w:lang w:eastAsia="ru-RU"/>
        </w:rPr>
        <w:t xml:space="preserve">                         </w:t>
      </w:r>
      <w:r w:rsidRPr="008850A2">
        <w:rPr>
          <w:rFonts w:ascii="Arial" w:hAnsi="Arial" w:cs="Arial"/>
          <w:sz w:val="24"/>
          <w:szCs w:val="24"/>
          <w:lang w:eastAsia="ru-RU"/>
        </w:rPr>
        <w:t xml:space="preserve"> Совета депутатов</w:t>
      </w:r>
    </w:p>
    <w:p w:rsidR="00D24CAD" w:rsidRPr="008850A2" w:rsidRDefault="00D24CAD" w:rsidP="00D24CAD">
      <w:pPr>
        <w:pStyle w:val="aa"/>
        <w:jc w:val="right"/>
        <w:rPr>
          <w:rFonts w:ascii="Arial" w:hAnsi="Arial" w:cs="Arial"/>
          <w:sz w:val="24"/>
          <w:szCs w:val="24"/>
          <w:lang w:eastAsia="ru-RU"/>
        </w:rPr>
      </w:pPr>
      <w:r w:rsidRPr="008850A2">
        <w:rPr>
          <w:rFonts w:ascii="Arial" w:hAnsi="Arial" w:cs="Arial"/>
          <w:sz w:val="24"/>
          <w:szCs w:val="24"/>
          <w:lang w:eastAsia="ru-RU"/>
        </w:rPr>
        <w:t xml:space="preserve"> </w:t>
      </w:r>
    </w:p>
    <w:p w:rsidR="00D24CAD" w:rsidRPr="008850A2" w:rsidRDefault="00D24CAD" w:rsidP="00D24CAD">
      <w:pPr>
        <w:spacing w:after="0" w:line="240" w:lineRule="auto"/>
        <w:rPr>
          <w:rFonts w:ascii="Arial" w:eastAsia="Times New Roman" w:hAnsi="Arial" w:cs="Arial"/>
          <w:color w:val="00B0F0"/>
          <w:sz w:val="24"/>
          <w:szCs w:val="24"/>
          <w:lang w:eastAsia="ru-RU"/>
        </w:rPr>
      </w:pPr>
      <w:r w:rsidRPr="008850A2">
        <w:rPr>
          <w:rFonts w:ascii="Arial" w:eastAsia="Times New Roman" w:hAnsi="Arial" w:cs="Arial"/>
          <w:color w:val="00B0F0"/>
          <w:sz w:val="24"/>
          <w:szCs w:val="24"/>
          <w:lang w:eastAsia="ru-RU"/>
        </w:rPr>
        <w:t xml:space="preserve">          </w:t>
      </w:r>
    </w:p>
    <w:p w:rsidR="00D24CAD" w:rsidRPr="008850A2" w:rsidRDefault="00D24CAD" w:rsidP="00D24CAD">
      <w:pPr>
        <w:keepNext/>
        <w:spacing w:after="0" w:line="240" w:lineRule="auto"/>
        <w:outlineLvl w:val="0"/>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                                         ПОЯСНИТЕЛЬНАЯ ЗАПИСКА</w:t>
      </w:r>
    </w:p>
    <w:p w:rsidR="00D24CAD" w:rsidRPr="008850A2" w:rsidRDefault="00D24CAD" w:rsidP="00D24CAD">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к проекту  бюджета Родничковского сельского поселения </w:t>
      </w:r>
    </w:p>
    <w:p w:rsidR="00D24CAD" w:rsidRPr="008850A2" w:rsidRDefault="00D24CAD" w:rsidP="00D24CAD">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на 2021  год и плановый  период  2022- 2023 годов.</w:t>
      </w:r>
    </w:p>
    <w:p w:rsidR="00D24CAD" w:rsidRPr="008850A2" w:rsidRDefault="00D24CAD" w:rsidP="00D24CAD">
      <w:pPr>
        <w:spacing w:after="0" w:line="240" w:lineRule="auto"/>
        <w:jc w:val="center"/>
        <w:rPr>
          <w:rFonts w:ascii="Arial" w:eastAsia="Times New Roman" w:hAnsi="Arial" w:cs="Arial"/>
          <w:b/>
          <w:bCs/>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t>Настоящая пояснительная записка содержит комментарии к проектировкам параметров бюджета Родничковского сельского поселения на 2021 год и плановый  период до 2023 года.</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t>В связи с этим, основными задачами бюджетной политики при формировании проекта бюджета Родничковского сельского поселения на 2021 год и плановый  период до 2023 года:</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обеспечение сбалансированности бюджетной системы Родничковского сельского поселения;</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повышение уровня жизни населения;</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качественное улучшение системы поддержки материнства, в целях повышения рождаемости;</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более действенное управление бюджетными расходами;</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повышение прозрачности и открытости бюджета и бюджетного процесса.</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t>В связи с этим будет продолжена реализация следующих направлений:</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повышение эффективности закупок товаров, работ, услуг для муниципальных нужд;</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расширение самостоятельности и повышения ответственности главных распорядителей средств   бюджета;</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rsidR="00D24CAD" w:rsidRPr="008850A2" w:rsidRDefault="00D24CAD" w:rsidP="00D24CAD">
      <w:pPr>
        <w:suppressAutoHyphens/>
        <w:autoSpaceDE w:val="0"/>
        <w:spacing w:after="0" w:line="240" w:lineRule="auto"/>
        <w:jc w:val="both"/>
        <w:rPr>
          <w:rFonts w:ascii="Arial" w:eastAsia="Arial" w:hAnsi="Arial" w:cs="Arial"/>
          <w:sz w:val="24"/>
          <w:szCs w:val="24"/>
          <w:lang w:eastAsia="ar-SA"/>
        </w:rPr>
      </w:pPr>
      <w:r w:rsidRPr="008850A2">
        <w:rPr>
          <w:rFonts w:ascii="Arial" w:eastAsia="Times New Roman" w:hAnsi="Arial" w:cs="Arial"/>
          <w:sz w:val="24"/>
          <w:szCs w:val="24"/>
          <w:lang w:eastAsia="ru-RU"/>
        </w:rPr>
        <w:t xml:space="preserve">- </w:t>
      </w:r>
      <w:r w:rsidRPr="008850A2">
        <w:rPr>
          <w:rFonts w:ascii="Arial" w:eastAsia="Arial" w:hAnsi="Arial" w:cs="Arial"/>
          <w:sz w:val="24"/>
          <w:szCs w:val="24"/>
          <w:lang w:eastAsia="ar-SA"/>
        </w:rPr>
        <w:t>исходя из сложившейся эпидемиологической  ситуации</w:t>
      </w:r>
      <w:proofErr w:type="gramStart"/>
      <w:r w:rsidRPr="008850A2">
        <w:rPr>
          <w:rFonts w:ascii="Arial" w:eastAsia="Arial" w:hAnsi="Arial" w:cs="Arial"/>
          <w:sz w:val="24"/>
          <w:szCs w:val="24"/>
          <w:lang w:eastAsia="ar-SA"/>
        </w:rPr>
        <w:t xml:space="preserve"> ,</w:t>
      </w:r>
      <w:proofErr w:type="gramEnd"/>
      <w:r w:rsidRPr="008850A2">
        <w:rPr>
          <w:rFonts w:ascii="Arial" w:eastAsia="Arial" w:hAnsi="Arial" w:cs="Arial"/>
          <w:sz w:val="24"/>
          <w:szCs w:val="24"/>
          <w:lang w:eastAsia="ar-SA"/>
        </w:rPr>
        <w:t xml:space="preserve">  бюджетная политика будет направлена на оптимизацию и повышение эффективности расходов бюджета Родничковского сельского поселения.</w:t>
      </w: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widowControl w:val="0"/>
        <w:spacing w:after="0" w:line="360" w:lineRule="auto"/>
        <w:ind w:firstLine="88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Численность населения Родничковского сельского поселения  составляет 834 чел. Численность трудоспособного населения – 443 человека, дети – 141 человек , 250  человек  пенсионного возраста.  </w:t>
      </w:r>
    </w:p>
    <w:p w:rsidR="00D24CAD" w:rsidRPr="008850A2" w:rsidRDefault="00D24CAD" w:rsidP="00D24CAD">
      <w:pPr>
        <w:widowControl w:val="0"/>
        <w:spacing w:after="0" w:line="360" w:lineRule="auto"/>
        <w:ind w:firstLine="88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На территории поселения осуществляют хозяйственную деятельность: </w:t>
      </w:r>
    </w:p>
    <w:p w:rsidR="00D24CAD" w:rsidRPr="008850A2" w:rsidRDefault="00D24CAD" w:rsidP="00D24CAD">
      <w:pPr>
        <w:widowControl w:val="0"/>
        <w:numPr>
          <w:ilvl w:val="0"/>
          <w:numId w:val="1"/>
        </w:numPr>
        <w:tabs>
          <w:tab w:val="num" w:pos="0"/>
        </w:tabs>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ООО «</w:t>
      </w:r>
      <w:proofErr w:type="spellStart"/>
      <w:r w:rsidRPr="008850A2">
        <w:rPr>
          <w:rFonts w:ascii="Arial" w:eastAsia="Times New Roman" w:hAnsi="Arial" w:cs="Arial"/>
          <w:sz w:val="24"/>
          <w:szCs w:val="24"/>
          <w:lang w:eastAsia="ru-RU"/>
        </w:rPr>
        <w:t>Инвид</w:t>
      </w:r>
      <w:proofErr w:type="spellEnd"/>
      <w:r w:rsidRPr="008850A2">
        <w:rPr>
          <w:rFonts w:ascii="Arial" w:eastAsia="Times New Roman" w:hAnsi="Arial" w:cs="Arial"/>
          <w:sz w:val="24"/>
          <w:szCs w:val="24"/>
          <w:lang w:eastAsia="ru-RU"/>
        </w:rPr>
        <w:t>-Агро»,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соглашение о социальном  партнерстве.</w:t>
      </w:r>
    </w:p>
    <w:p w:rsidR="00D24CAD" w:rsidRPr="008850A2" w:rsidRDefault="00D24CAD" w:rsidP="00D24CAD">
      <w:pPr>
        <w:widowControl w:val="0"/>
        <w:numPr>
          <w:ilvl w:val="0"/>
          <w:numId w:val="1"/>
        </w:numPr>
        <w:tabs>
          <w:tab w:val="num" w:pos="0"/>
        </w:tabs>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ООО «Агро-Ресурс», основная сфера производственной деятельности – растениеводство</w:t>
      </w:r>
      <w:proofErr w:type="gramStart"/>
      <w:r w:rsidRPr="008850A2">
        <w:rPr>
          <w:rFonts w:ascii="Arial" w:eastAsia="Times New Roman" w:hAnsi="Arial" w:cs="Arial"/>
          <w:sz w:val="24"/>
          <w:szCs w:val="24"/>
          <w:lang w:eastAsia="ru-RU"/>
        </w:rPr>
        <w:t xml:space="preserve"> .</w:t>
      </w:r>
      <w:proofErr w:type="gramEnd"/>
    </w:p>
    <w:p w:rsidR="00D24CAD" w:rsidRPr="008850A2" w:rsidRDefault="00D24CAD" w:rsidP="00D24CAD">
      <w:pPr>
        <w:widowControl w:val="0"/>
        <w:numPr>
          <w:ilvl w:val="0"/>
          <w:numId w:val="4"/>
        </w:numPr>
        <w:spacing w:after="0" w:line="360" w:lineRule="auto"/>
        <w:ind w:left="1276"/>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      13 крестьянско-фермерских хозяйств, основными направлениями хозяйственной  деятельности в которых</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является  растениеводство.</w:t>
      </w:r>
    </w:p>
    <w:p w:rsidR="00D24CAD" w:rsidRPr="008850A2" w:rsidRDefault="00D24CAD" w:rsidP="00D24CAD">
      <w:pPr>
        <w:widowControl w:val="0"/>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На территории поселения функционируют организации:</w:t>
      </w:r>
    </w:p>
    <w:p w:rsidR="00D24CAD" w:rsidRPr="008850A2" w:rsidRDefault="00D24CAD" w:rsidP="00D24CA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Администрация Родничковского сельского поселения</w:t>
      </w:r>
      <w:proofErr w:type="gramStart"/>
      <w:r w:rsidRPr="008850A2">
        <w:rPr>
          <w:rFonts w:ascii="Arial" w:eastAsia="Times New Roman" w:hAnsi="Arial" w:cs="Arial"/>
          <w:sz w:val="24"/>
          <w:szCs w:val="24"/>
          <w:lang w:eastAsia="ru-RU"/>
        </w:rPr>
        <w:t xml:space="preserve"> .</w:t>
      </w:r>
      <w:proofErr w:type="gramEnd"/>
    </w:p>
    <w:p w:rsidR="00D24CAD" w:rsidRPr="008850A2" w:rsidRDefault="00D24CAD" w:rsidP="00D24CA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Общеобразовательная школа (58 учащихся): МКОУ «Родничковская </w:t>
      </w:r>
      <w:proofErr w:type="spellStart"/>
      <w:r w:rsidRPr="008850A2">
        <w:rPr>
          <w:rFonts w:ascii="Arial" w:eastAsia="Times New Roman" w:hAnsi="Arial" w:cs="Arial"/>
          <w:sz w:val="24"/>
          <w:szCs w:val="24"/>
          <w:lang w:eastAsia="ru-RU"/>
        </w:rPr>
        <w:t>сш</w:t>
      </w:r>
      <w:proofErr w:type="spellEnd"/>
      <w:r w:rsidRPr="008850A2">
        <w:rPr>
          <w:rFonts w:ascii="Arial" w:eastAsia="Times New Roman" w:hAnsi="Arial" w:cs="Arial"/>
          <w:sz w:val="24"/>
          <w:szCs w:val="24"/>
          <w:lang w:eastAsia="ru-RU"/>
        </w:rPr>
        <w:t>». Число работающих в сфере образования Родничковского поселения – 19 человека, из них 11 педагогических работников.</w:t>
      </w:r>
    </w:p>
    <w:p w:rsidR="00D24CAD" w:rsidRPr="008850A2" w:rsidRDefault="00D24CAD" w:rsidP="00D24CA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ГБУЗ </w:t>
      </w:r>
      <w:proofErr w:type="spellStart"/>
      <w:r w:rsidRPr="008850A2">
        <w:rPr>
          <w:rFonts w:ascii="Arial" w:eastAsia="Times New Roman" w:hAnsi="Arial" w:cs="Arial"/>
          <w:sz w:val="24"/>
          <w:szCs w:val="24"/>
          <w:lang w:eastAsia="ru-RU"/>
        </w:rPr>
        <w:t>Нехаевская</w:t>
      </w:r>
      <w:proofErr w:type="spellEnd"/>
      <w:r w:rsidRPr="008850A2">
        <w:rPr>
          <w:rFonts w:ascii="Arial" w:eastAsia="Times New Roman" w:hAnsi="Arial" w:cs="Arial"/>
          <w:sz w:val="24"/>
          <w:szCs w:val="24"/>
          <w:lang w:eastAsia="ru-RU"/>
        </w:rPr>
        <w:t xml:space="preserve"> ЦРБ Родничковская врачебная амбулатория (3 койки дневного стационара), один фельдшерск</w:t>
      </w:r>
      <w:proofErr w:type="gramStart"/>
      <w:r w:rsidRPr="008850A2">
        <w:rPr>
          <w:rFonts w:ascii="Arial" w:eastAsia="Times New Roman" w:hAnsi="Arial" w:cs="Arial"/>
          <w:sz w:val="24"/>
          <w:szCs w:val="24"/>
          <w:lang w:eastAsia="ru-RU"/>
        </w:rPr>
        <w:t>о-</w:t>
      </w:r>
      <w:proofErr w:type="gramEnd"/>
      <w:r w:rsidRPr="008850A2">
        <w:rPr>
          <w:rFonts w:ascii="Arial" w:eastAsia="Times New Roman" w:hAnsi="Arial" w:cs="Arial"/>
          <w:sz w:val="24"/>
          <w:szCs w:val="24"/>
          <w:lang w:eastAsia="ru-RU"/>
        </w:rPr>
        <w:t xml:space="preserve"> акушерских пункт (ФАП). </w:t>
      </w:r>
    </w:p>
    <w:p w:rsidR="00D24CAD" w:rsidRPr="008850A2" w:rsidRDefault="00D24CAD" w:rsidP="00D24CA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proofErr w:type="gramStart"/>
      <w:r w:rsidRPr="008850A2">
        <w:rPr>
          <w:rFonts w:ascii="Arial" w:eastAsia="Times New Roman" w:hAnsi="Arial" w:cs="Arial"/>
          <w:sz w:val="24"/>
          <w:szCs w:val="24"/>
          <w:lang w:eastAsia="ru-RU"/>
        </w:rPr>
        <w:t>о</w:t>
      </w:r>
      <w:proofErr w:type="gramEnd"/>
      <w:r w:rsidRPr="008850A2">
        <w:rPr>
          <w:rFonts w:ascii="Arial" w:eastAsia="Times New Roman" w:hAnsi="Arial" w:cs="Arial"/>
          <w:sz w:val="24"/>
          <w:szCs w:val="24"/>
          <w:lang w:eastAsia="ru-RU"/>
        </w:rPr>
        <w:t>дна аптека ( в процессе   реконструкции).</w:t>
      </w:r>
    </w:p>
    <w:p w:rsidR="00D24CAD" w:rsidRPr="008850A2" w:rsidRDefault="00D24CAD" w:rsidP="00D24CA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Два отделения почтовой связи. </w:t>
      </w:r>
    </w:p>
    <w:p w:rsidR="00D24CAD" w:rsidRPr="008850A2" w:rsidRDefault="00D24CAD" w:rsidP="00D24CA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Филиал Сбербанка РФ</w:t>
      </w:r>
      <w:proofErr w:type="gramStart"/>
      <w:r w:rsidRPr="008850A2">
        <w:rPr>
          <w:rFonts w:ascii="Arial" w:eastAsia="Times New Roman" w:hAnsi="Arial" w:cs="Arial"/>
          <w:sz w:val="24"/>
          <w:szCs w:val="24"/>
          <w:lang w:eastAsia="ru-RU"/>
        </w:rPr>
        <w:t xml:space="preserve"> .</w:t>
      </w:r>
      <w:proofErr w:type="gramEnd"/>
    </w:p>
    <w:p w:rsidR="00D24CAD" w:rsidRPr="008850A2" w:rsidRDefault="00D24CAD" w:rsidP="00D24CA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Муниципальное казенное учреждение «Родничковский многоцелевой центр».</w:t>
      </w:r>
    </w:p>
    <w:p w:rsidR="00D24CAD" w:rsidRPr="008850A2" w:rsidRDefault="00D24CAD" w:rsidP="00D24CA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Магазины.</w:t>
      </w:r>
    </w:p>
    <w:p w:rsidR="00D24CAD" w:rsidRPr="008850A2" w:rsidRDefault="00D24CAD" w:rsidP="00D24CAD">
      <w:pPr>
        <w:widowControl w:val="0"/>
        <w:spacing w:after="0" w:line="360" w:lineRule="auto"/>
        <w:ind w:firstLine="880"/>
        <w:jc w:val="both"/>
        <w:rPr>
          <w:rFonts w:ascii="Arial" w:eastAsia="Times New Roman" w:hAnsi="Arial" w:cs="Arial"/>
          <w:sz w:val="24"/>
          <w:szCs w:val="24"/>
          <w:lang w:eastAsia="ru-RU"/>
        </w:rPr>
      </w:pPr>
    </w:p>
    <w:p w:rsidR="00D24CAD" w:rsidRPr="008850A2" w:rsidRDefault="00D24CAD" w:rsidP="00D24CAD">
      <w:pPr>
        <w:widowControl w:val="0"/>
        <w:spacing w:after="0" w:line="360" w:lineRule="auto"/>
        <w:ind w:firstLine="88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Итого </w:t>
      </w:r>
      <w:proofErr w:type="gramStart"/>
      <w:r w:rsidRPr="008850A2">
        <w:rPr>
          <w:rFonts w:ascii="Arial" w:eastAsia="Times New Roman" w:hAnsi="Arial" w:cs="Arial"/>
          <w:sz w:val="24"/>
          <w:szCs w:val="24"/>
          <w:lang w:eastAsia="ru-RU"/>
        </w:rPr>
        <w:t>в</w:t>
      </w:r>
      <w:proofErr w:type="gramEnd"/>
      <w:r w:rsidRPr="008850A2">
        <w:rPr>
          <w:rFonts w:ascii="Arial" w:eastAsia="Times New Roman" w:hAnsi="Arial" w:cs="Arial"/>
          <w:sz w:val="24"/>
          <w:szCs w:val="24"/>
          <w:lang w:eastAsia="ru-RU"/>
        </w:rPr>
        <w:t xml:space="preserve"> </w:t>
      </w:r>
      <w:proofErr w:type="gramStart"/>
      <w:r w:rsidRPr="008850A2">
        <w:rPr>
          <w:rFonts w:ascii="Arial" w:eastAsia="Times New Roman" w:hAnsi="Arial" w:cs="Arial"/>
          <w:sz w:val="24"/>
          <w:szCs w:val="24"/>
          <w:lang w:eastAsia="ru-RU"/>
        </w:rPr>
        <w:t>производственной</w:t>
      </w:r>
      <w:proofErr w:type="gramEnd"/>
      <w:r w:rsidRPr="008850A2">
        <w:rPr>
          <w:rFonts w:ascii="Arial" w:eastAsia="Times New Roman" w:hAnsi="Arial" w:cs="Arial"/>
          <w:sz w:val="24"/>
          <w:szCs w:val="24"/>
          <w:lang w:eastAsia="ru-RU"/>
        </w:rPr>
        <w:t xml:space="preserve"> и в сфере обслуживания на территории поселения заняты 123 человека  . 237 жителей  поселения работают в других регионах страны. 354 семьи  в поселении ведут личное подсобное хозяйство, что обеспечивает  </w:t>
      </w:r>
      <w:proofErr w:type="spellStart"/>
      <w:r w:rsidRPr="008850A2">
        <w:rPr>
          <w:rFonts w:ascii="Arial" w:eastAsia="Times New Roman" w:hAnsi="Arial" w:cs="Arial"/>
          <w:sz w:val="24"/>
          <w:szCs w:val="24"/>
          <w:lang w:eastAsia="ru-RU"/>
        </w:rPr>
        <w:t>самозанятость</w:t>
      </w:r>
      <w:proofErr w:type="spellEnd"/>
      <w:r w:rsidRPr="008850A2">
        <w:rPr>
          <w:rFonts w:ascii="Arial" w:eastAsia="Times New Roman" w:hAnsi="Arial" w:cs="Arial"/>
          <w:sz w:val="24"/>
          <w:szCs w:val="24"/>
          <w:lang w:eastAsia="ru-RU"/>
        </w:rPr>
        <w:t xml:space="preserve"> населения.</w:t>
      </w:r>
    </w:p>
    <w:p w:rsidR="00D24CAD" w:rsidRPr="008850A2" w:rsidRDefault="00D24CAD" w:rsidP="00D24CAD">
      <w:pPr>
        <w:widowControl w:val="0"/>
        <w:spacing w:after="0" w:line="360" w:lineRule="auto"/>
        <w:ind w:firstLine="90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В Родничковском сельском поселении 385 домовладений, также находится один многоквартирный дом  жилого фонда</w:t>
      </w:r>
      <w:proofErr w:type="gramStart"/>
      <w:r w:rsidRPr="008850A2">
        <w:rPr>
          <w:rFonts w:ascii="Arial" w:eastAsia="Times New Roman" w:hAnsi="Arial" w:cs="Arial"/>
          <w:sz w:val="24"/>
          <w:szCs w:val="24"/>
          <w:lang w:eastAsia="ru-RU"/>
        </w:rPr>
        <w:t xml:space="preserve"> ,</w:t>
      </w:r>
      <w:proofErr w:type="gramEnd"/>
      <w:r w:rsidRPr="008850A2">
        <w:rPr>
          <w:rFonts w:ascii="Arial" w:eastAsia="Times New Roman" w:hAnsi="Arial" w:cs="Arial"/>
          <w:sz w:val="24"/>
          <w:szCs w:val="24"/>
          <w:lang w:eastAsia="ru-RU"/>
        </w:rPr>
        <w:t xml:space="preserve"> в нем проживает 8 семей. </w:t>
      </w:r>
    </w:p>
    <w:p w:rsidR="00D24CAD" w:rsidRPr="008850A2" w:rsidRDefault="00D24CAD" w:rsidP="00D24CAD">
      <w:pPr>
        <w:widowControl w:val="0"/>
        <w:spacing w:after="0" w:line="360" w:lineRule="auto"/>
        <w:ind w:firstLine="88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Земли сельскохозяйственного назначения поселения занимают </w:t>
      </w:r>
      <w:smartTag w:uri="urn:schemas-microsoft-com:office:smarttags" w:element="metricconverter">
        <w:smartTagPr>
          <w:attr w:name="ProductID" w:val="28 090 га"/>
        </w:smartTagPr>
        <w:r w:rsidRPr="008850A2">
          <w:rPr>
            <w:rFonts w:ascii="Arial" w:eastAsia="Times New Roman" w:hAnsi="Arial" w:cs="Arial"/>
            <w:sz w:val="24"/>
            <w:szCs w:val="24"/>
            <w:lang w:eastAsia="ru-RU"/>
          </w:rPr>
          <w:t>28 090 га</w:t>
        </w:r>
      </w:smartTag>
      <w:r w:rsidRPr="008850A2">
        <w:rPr>
          <w:rFonts w:ascii="Arial" w:eastAsia="Times New Roman" w:hAnsi="Arial" w:cs="Arial"/>
          <w:sz w:val="24"/>
          <w:szCs w:val="24"/>
          <w:lang w:eastAsia="ru-RU"/>
        </w:rPr>
        <w:t xml:space="preserve">, в том числе земли сельхоз назначения – </w:t>
      </w:r>
      <w:smartTag w:uri="urn:schemas-microsoft-com:office:smarttags" w:element="metricconverter">
        <w:smartTagPr>
          <w:attr w:name="ProductID" w:val="27 237 га"/>
        </w:smartTagPr>
        <w:r w:rsidRPr="008850A2">
          <w:rPr>
            <w:rFonts w:ascii="Arial" w:eastAsia="Times New Roman" w:hAnsi="Arial" w:cs="Arial"/>
            <w:sz w:val="24"/>
            <w:szCs w:val="24"/>
            <w:lang w:eastAsia="ru-RU"/>
          </w:rPr>
          <w:t>27 237 га</w:t>
        </w:r>
      </w:smartTag>
      <w:r w:rsidRPr="008850A2">
        <w:rPr>
          <w:rFonts w:ascii="Arial" w:eastAsia="Times New Roman" w:hAnsi="Arial" w:cs="Arial"/>
          <w:sz w:val="24"/>
          <w:szCs w:val="24"/>
          <w:lang w:eastAsia="ru-RU"/>
        </w:rPr>
        <w:t xml:space="preserve">, из них пашни </w:t>
      </w:r>
      <w:smartTag w:uri="urn:schemas-microsoft-com:office:smarttags" w:element="metricconverter">
        <w:smartTagPr>
          <w:attr w:name="ProductID" w:val="20 800 га"/>
        </w:smartTagPr>
        <w:r w:rsidRPr="008850A2">
          <w:rPr>
            <w:rFonts w:ascii="Arial" w:eastAsia="Times New Roman" w:hAnsi="Arial" w:cs="Arial"/>
            <w:sz w:val="24"/>
            <w:szCs w:val="24"/>
            <w:lang w:eastAsia="ru-RU"/>
          </w:rPr>
          <w:t>20 800 га</w:t>
        </w:r>
      </w:smartTag>
      <w:r w:rsidRPr="008850A2">
        <w:rPr>
          <w:rFonts w:ascii="Arial" w:eastAsia="Times New Roman" w:hAnsi="Arial" w:cs="Arial"/>
          <w:sz w:val="24"/>
          <w:szCs w:val="24"/>
          <w:lang w:eastAsia="ru-RU"/>
        </w:rPr>
        <w:t xml:space="preserve">, земли населенных пунктов </w:t>
      </w:r>
      <w:smartTag w:uri="urn:schemas-microsoft-com:office:smarttags" w:element="metricconverter">
        <w:smartTagPr>
          <w:attr w:name="ProductID" w:val="285 га"/>
        </w:smartTagPr>
        <w:r w:rsidRPr="008850A2">
          <w:rPr>
            <w:rFonts w:ascii="Arial" w:eastAsia="Times New Roman" w:hAnsi="Arial" w:cs="Arial"/>
            <w:sz w:val="24"/>
            <w:szCs w:val="24"/>
            <w:lang w:eastAsia="ru-RU"/>
          </w:rPr>
          <w:t>285 га</w:t>
        </w:r>
      </w:smartTag>
      <w:r w:rsidRPr="008850A2">
        <w:rPr>
          <w:rFonts w:ascii="Arial" w:eastAsia="Times New Roman" w:hAnsi="Arial" w:cs="Arial"/>
          <w:sz w:val="24"/>
          <w:szCs w:val="24"/>
          <w:lang w:eastAsia="ru-RU"/>
        </w:rPr>
        <w:t xml:space="preserve">, земли лесного фонда </w:t>
      </w:r>
      <w:smartTag w:uri="urn:schemas-microsoft-com:office:smarttags" w:element="metricconverter">
        <w:smartTagPr>
          <w:attr w:name="ProductID" w:val="439 га"/>
        </w:smartTagPr>
        <w:r w:rsidRPr="008850A2">
          <w:rPr>
            <w:rFonts w:ascii="Arial" w:eastAsia="Times New Roman" w:hAnsi="Arial" w:cs="Arial"/>
            <w:sz w:val="24"/>
            <w:szCs w:val="24"/>
            <w:lang w:eastAsia="ru-RU"/>
          </w:rPr>
          <w:t>439 га</w:t>
        </w:r>
      </w:smartTag>
      <w:r w:rsidRPr="008850A2">
        <w:rPr>
          <w:rFonts w:ascii="Arial" w:eastAsia="Times New Roman" w:hAnsi="Arial" w:cs="Arial"/>
          <w:sz w:val="24"/>
          <w:szCs w:val="24"/>
          <w:lang w:eastAsia="ru-RU"/>
        </w:rPr>
        <w:t xml:space="preserve">. Земли с/х назначения в  категории пашня на территории поселения используются полностью </w:t>
      </w:r>
      <w:proofErr w:type="spellStart"/>
      <w:r w:rsidRPr="008850A2">
        <w:rPr>
          <w:rFonts w:ascii="Arial" w:eastAsia="Times New Roman" w:hAnsi="Arial" w:cs="Arial"/>
          <w:sz w:val="24"/>
          <w:szCs w:val="24"/>
          <w:lang w:eastAsia="ru-RU"/>
        </w:rPr>
        <w:t>сельхозтоваропроизводителями</w:t>
      </w:r>
      <w:proofErr w:type="spellEnd"/>
      <w:r w:rsidRPr="008850A2">
        <w:rPr>
          <w:rFonts w:ascii="Arial" w:eastAsia="Times New Roman" w:hAnsi="Arial" w:cs="Arial"/>
          <w:sz w:val="24"/>
          <w:szCs w:val="24"/>
          <w:lang w:eastAsia="ru-RU"/>
        </w:rPr>
        <w:t xml:space="preserve">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собственность и сдается в аренд</w:t>
      </w:r>
      <w:proofErr w:type="gramStart"/>
      <w:r w:rsidRPr="008850A2">
        <w:rPr>
          <w:rFonts w:ascii="Arial" w:eastAsia="Times New Roman" w:hAnsi="Arial" w:cs="Arial"/>
          <w:sz w:val="24"/>
          <w:szCs w:val="24"/>
          <w:lang w:eastAsia="ru-RU"/>
        </w:rPr>
        <w:t>у  ООО</w:t>
      </w:r>
      <w:proofErr w:type="gramEnd"/>
      <w:r w:rsidRPr="008850A2">
        <w:rPr>
          <w:rFonts w:ascii="Arial" w:eastAsia="Times New Roman" w:hAnsi="Arial" w:cs="Arial"/>
          <w:sz w:val="24"/>
          <w:szCs w:val="24"/>
          <w:lang w:eastAsia="ru-RU"/>
        </w:rPr>
        <w:t xml:space="preserve"> «Агро-Ресурс».</w:t>
      </w:r>
    </w:p>
    <w:p w:rsidR="00D24CAD" w:rsidRPr="008850A2" w:rsidRDefault="00D24CAD" w:rsidP="00D24CAD">
      <w:pPr>
        <w:widowControl w:val="0"/>
        <w:spacing w:after="0" w:line="360" w:lineRule="auto"/>
        <w:ind w:firstLine="88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Поголовье сельскохозяйственных животных в хозяйствах всех форм собственности Родничковского сельского поселения составляет: крупный рогатый скот 171 голова , в том числе коров – 130 голов, мелкий рогатый скот – 252 </w:t>
      </w:r>
      <w:r w:rsidRPr="008850A2">
        <w:rPr>
          <w:rFonts w:ascii="Arial" w:eastAsia="Times New Roman" w:hAnsi="Arial" w:cs="Arial"/>
          <w:sz w:val="24"/>
          <w:szCs w:val="24"/>
          <w:lang w:eastAsia="ru-RU"/>
        </w:rPr>
        <w:lastRenderedPageBreak/>
        <w:t>головы,  свиньи всех возрастов – 151 голова. Кроме того, население занимается выращиванием птицы (1973  головы), кроликов (163 головы, разведением пчел (412  пчелосемей).</w:t>
      </w:r>
    </w:p>
    <w:p w:rsidR="00D24CAD" w:rsidRPr="008850A2" w:rsidRDefault="00D24CAD" w:rsidP="00D24CAD">
      <w:pPr>
        <w:widowControl w:val="0"/>
        <w:spacing w:after="0" w:line="360" w:lineRule="auto"/>
        <w:ind w:firstLine="880"/>
        <w:jc w:val="both"/>
        <w:rPr>
          <w:rFonts w:ascii="Arial" w:eastAsia="Times New Roman" w:hAnsi="Arial" w:cs="Arial"/>
          <w:color w:val="00B050"/>
          <w:sz w:val="24"/>
          <w:szCs w:val="24"/>
          <w:lang w:eastAsia="ru-RU"/>
        </w:rPr>
      </w:pPr>
    </w:p>
    <w:p w:rsidR="00D24CAD" w:rsidRPr="008850A2" w:rsidRDefault="00D24CAD" w:rsidP="00D24CAD">
      <w:pPr>
        <w:widowControl w:val="0"/>
        <w:spacing w:after="0" w:line="360" w:lineRule="auto"/>
        <w:ind w:firstLine="708"/>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населенных пунктах Родничковского сельского поселения существуют сети электро-, водо- и газоснабжения населения. </w:t>
      </w:r>
    </w:p>
    <w:p w:rsidR="00D24CAD" w:rsidRPr="008850A2" w:rsidRDefault="00D24CAD" w:rsidP="00D24CAD">
      <w:pPr>
        <w:widowControl w:val="0"/>
        <w:spacing w:after="0" w:line="360" w:lineRule="auto"/>
        <w:ind w:firstLine="720"/>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Газификация Родничковского  сельского поселения началась в 1996 году. В х. Кулички газификация началась в 2012 году и продолжается на данном этапе. </w:t>
      </w:r>
    </w:p>
    <w:p w:rsidR="00D24CAD" w:rsidRPr="008850A2" w:rsidRDefault="00D24CAD" w:rsidP="00D24CAD">
      <w:pPr>
        <w:widowControl w:val="0"/>
        <w:spacing w:after="0" w:line="360" w:lineRule="auto"/>
        <w:ind w:firstLine="720"/>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Газификация является важнейшим фактором, способствующим развитию территории сельского поселения. </w:t>
      </w:r>
    </w:p>
    <w:p w:rsidR="00D24CAD" w:rsidRPr="008850A2" w:rsidRDefault="00D24CAD" w:rsidP="00D24CAD">
      <w:pPr>
        <w:widowControl w:val="0"/>
        <w:spacing w:after="0" w:line="360" w:lineRule="auto"/>
        <w:ind w:firstLine="708"/>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Водоснабжение осуществляется из 4 скважин. Регулирование неравномерности водопотребления осуществляется из 3 водонапорных башен. Протяженность водопроводной сети составляет </w:t>
      </w:r>
      <w:smartTag w:uri="urn:schemas-microsoft-com:office:smarttags" w:element="metricconverter">
        <w:smartTagPr>
          <w:attr w:name="ProductID" w:val="100 га"/>
        </w:smartTagPr>
        <w:r w:rsidRPr="008850A2">
          <w:rPr>
            <w:rFonts w:ascii="Arial" w:eastAsia="Times New Roman" w:hAnsi="Arial" w:cs="Arial"/>
            <w:sz w:val="24"/>
            <w:szCs w:val="24"/>
            <w:lang w:eastAsia="ru-RU"/>
          </w:rPr>
          <w:t>11 460 км.</w:t>
        </w:r>
      </w:smartTag>
      <w:r w:rsidRPr="008850A2">
        <w:rPr>
          <w:rFonts w:ascii="Arial" w:eastAsia="Times New Roman" w:hAnsi="Arial" w:cs="Arial"/>
          <w:sz w:val="24"/>
          <w:szCs w:val="24"/>
          <w:lang w:eastAsia="ru-RU"/>
        </w:rPr>
        <w:t xml:space="preserve"> Количество потребителей и уровень благоустройства жилых домовладений ежегодно увеличивается.</w:t>
      </w:r>
    </w:p>
    <w:p w:rsidR="00D24CAD" w:rsidRPr="008850A2" w:rsidRDefault="00D24CAD" w:rsidP="00D24CAD">
      <w:pPr>
        <w:widowControl w:val="0"/>
        <w:spacing w:after="0" w:line="240" w:lineRule="auto"/>
        <w:ind w:firstLine="708"/>
        <w:jc w:val="both"/>
        <w:rPr>
          <w:rFonts w:ascii="Arial" w:eastAsia="Times New Roman" w:hAnsi="Arial" w:cs="Arial"/>
          <w:sz w:val="24"/>
          <w:szCs w:val="24"/>
          <w:lang w:eastAsia="ru-RU"/>
        </w:rPr>
      </w:pPr>
    </w:p>
    <w:p w:rsidR="00D24CAD" w:rsidRPr="008850A2" w:rsidRDefault="00D24CAD" w:rsidP="00D24CAD">
      <w:pPr>
        <w:widowControl w:val="0"/>
        <w:spacing w:after="0" w:line="360" w:lineRule="auto"/>
        <w:ind w:firstLine="708"/>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Поставщиком электроэнергии в Родничковском сельском поселении являются  ПАО«МРСК Юга» филиал «Волгоградэнерго» ПО Урюпинские электрические сети и ПАО «</w:t>
      </w:r>
      <w:proofErr w:type="spellStart"/>
      <w:r w:rsidRPr="008850A2">
        <w:rPr>
          <w:rFonts w:ascii="Arial" w:eastAsia="Times New Roman" w:hAnsi="Arial" w:cs="Arial"/>
          <w:sz w:val="24"/>
          <w:szCs w:val="24"/>
          <w:lang w:eastAsia="ru-RU"/>
        </w:rPr>
        <w:t>Волгоградэлектро</w:t>
      </w:r>
      <w:proofErr w:type="spellEnd"/>
      <w:r w:rsidRPr="008850A2">
        <w:rPr>
          <w:rFonts w:ascii="Arial" w:eastAsia="Times New Roman" w:hAnsi="Arial" w:cs="Arial"/>
          <w:sz w:val="24"/>
          <w:szCs w:val="24"/>
          <w:lang w:eastAsia="ru-RU"/>
        </w:rPr>
        <w:t xml:space="preserve">» «Северные МЭС». В 2008 году проведены работы по освещению улиц в населенных пунктах поселения, имеются 58 фонарей в которых установлены энергосберегающие лампы.   Наличие дорог с твердым покрытием – это один из критериев развития территории. В Родничковском сельском поселении протяженность </w:t>
      </w:r>
      <w:proofErr w:type="spellStart"/>
      <w:r w:rsidRPr="008850A2">
        <w:rPr>
          <w:rFonts w:ascii="Arial" w:eastAsia="Times New Roman" w:hAnsi="Arial" w:cs="Arial"/>
          <w:sz w:val="24"/>
          <w:szCs w:val="24"/>
          <w:lang w:eastAsia="ru-RU"/>
        </w:rPr>
        <w:t>внутрипоселковых</w:t>
      </w:r>
      <w:proofErr w:type="spellEnd"/>
      <w:r w:rsidRPr="008850A2">
        <w:rPr>
          <w:rFonts w:ascii="Arial" w:eastAsia="Times New Roman" w:hAnsi="Arial" w:cs="Arial"/>
          <w:sz w:val="24"/>
          <w:szCs w:val="24"/>
          <w:lang w:eastAsia="ru-RU"/>
        </w:rPr>
        <w:t xml:space="preserve"> дорог 15,3 км. Из них с твердым покрытием - 0,9 км. и  14,4 км дорог - грунтовые. </w:t>
      </w:r>
      <w:proofErr w:type="spellStart"/>
      <w:r w:rsidRPr="008850A2">
        <w:rPr>
          <w:rFonts w:ascii="Arial" w:eastAsia="Times New Roman" w:hAnsi="Arial" w:cs="Arial"/>
          <w:sz w:val="24"/>
          <w:szCs w:val="24"/>
          <w:lang w:eastAsia="ru-RU"/>
        </w:rPr>
        <w:t>Внутрипоселковые</w:t>
      </w:r>
      <w:proofErr w:type="spellEnd"/>
      <w:r w:rsidRPr="008850A2">
        <w:rPr>
          <w:rFonts w:ascii="Arial" w:eastAsia="Times New Roman" w:hAnsi="Arial" w:cs="Arial"/>
          <w:sz w:val="24"/>
          <w:szCs w:val="24"/>
          <w:lang w:eastAsia="ru-RU"/>
        </w:rPr>
        <w:t xml:space="preserve">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весеннее-летний период обслуживают </w:t>
      </w:r>
      <w:proofErr w:type="spellStart"/>
      <w:r w:rsidRPr="008850A2">
        <w:rPr>
          <w:rFonts w:ascii="Arial" w:eastAsia="Times New Roman" w:hAnsi="Arial" w:cs="Arial"/>
          <w:sz w:val="24"/>
          <w:szCs w:val="24"/>
          <w:lang w:eastAsia="ru-RU"/>
        </w:rPr>
        <w:t>сельхозтоваропроизводители</w:t>
      </w:r>
      <w:proofErr w:type="spellEnd"/>
      <w:r w:rsidRPr="008850A2">
        <w:rPr>
          <w:rFonts w:ascii="Arial" w:eastAsia="Times New Roman" w:hAnsi="Arial" w:cs="Arial"/>
          <w:sz w:val="24"/>
          <w:szCs w:val="24"/>
          <w:lang w:eastAsia="ru-RU"/>
        </w:rPr>
        <w:t xml:space="preserve">. В рамках реализации пилотного проекта в период вступления в силу Федерального закона от 06.10.2003 г. № 131 ФЗ «Об общих принципах организации местного самоуправления в РФ», на территории Родничковского поселения образован ТОС: «Роднички» . ТОС охватывают весь </w:t>
      </w:r>
      <w:r w:rsidRPr="008850A2">
        <w:rPr>
          <w:rFonts w:ascii="Arial" w:eastAsia="Times New Roman" w:hAnsi="Arial" w:cs="Arial"/>
          <w:sz w:val="24"/>
          <w:szCs w:val="24"/>
          <w:lang w:eastAsia="ru-RU"/>
        </w:rPr>
        <w:lastRenderedPageBreak/>
        <w:t xml:space="preserve">состав населения сельского поселения. Члены </w:t>
      </w:r>
      <w:proofErr w:type="spellStart"/>
      <w:r w:rsidRPr="008850A2">
        <w:rPr>
          <w:rFonts w:ascii="Arial" w:eastAsia="Times New Roman" w:hAnsi="Arial" w:cs="Arial"/>
          <w:sz w:val="24"/>
          <w:szCs w:val="24"/>
          <w:lang w:eastAsia="ru-RU"/>
        </w:rPr>
        <w:t>ТОСов</w:t>
      </w:r>
      <w:proofErr w:type="spellEnd"/>
      <w:r w:rsidRPr="008850A2">
        <w:rPr>
          <w:rFonts w:ascii="Arial" w:eastAsia="Times New Roman" w:hAnsi="Arial" w:cs="Arial"/>
          <w:sz w:val="24"/>
          <w:szCs w:val="24"/>
          <w:lang w:eastAsia="ru-RU"/>
        </w:rPr>
        <w:t xml:space="preserve"> принимают активное участие при решении вопросов в сфере образования, культуры, здравоохранения, социального обеспечения, благоустройства, вопросов местного значения. </w:t>
      </w:r>
    </w:p>
    <w:p w:rsidR="00D24CAD" w:rsidRPr="008850A2" w:rsidRDefault="00D24CAD" w:rsidP="00D24CAD">
      <w:pPr>
        <w:widowControl w:val="0"/>
        <w:spacing w:after="0" w:line="360" w:lineRule="auto"/>
        <w:ind w:firstLine="708"/>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ТОС в 2019 году участвовал в конкурсе на получение грантов на реализацию общественно значимых проектов, был разработан проект «Обустройство пешеходной зоны п. Роднички Нехаевского района Волгоградской области». В 2020 году закончено строительство пешеходных дорожек в п. Роднички , также подготовлена заявка на участие в отборе по благоустройству сельских территорий Волгоградской области в 2020 году. Проект называется «Организация пешеходных коммуникаций, в том числе тротуаров, аллей, дорожек, тропинок в п. Роднички Нехаевского  района  Волгоградской области».</w:t>
      </w:r>
    </w:p>
    <w:p w:rsidR="00D24CAD" w:rsidRPr="008850A2" w:rsidRDefault="00D24CAD" w:rsidP="00D24CAD">
      <w:pPr>
        <w:widowControl w:val="0"/>
        <w:spacing w:after="0" w:line="360" w:lineRule="auto"/>
        <w:ind w:firstLine="708"/>
        <w:jc w:val="both"/>
        <w:rPr>
          <w:rFonts w:ascii="Arial" w:eastAsia="Times New Roman" w:hAnsi="Arial" w:cs="Arial"/>
          <w:sz w:val="24"/>
          <w:szCs w:val="24"/>
          <w:lang w:eastAsia="ru-RU"/>
        </w:rPr>
      </w:pPr>
    </w:p>
    <w:p w:rsidR="00D24CAD" w:rsidRPr="008850A2" w:rsidRDefault="00D24CAD" w:rsidP="00D24CAD">
      <w:pPr>
        <w:widowControl w:val="0"/>
        <w:spacing w:after="0" w:line="360" w:lineRule="auto"/>
        <w:ind w:firstLine="708"/>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Оценка социально-экономического положения Родничковского сельского поселения указывает на:</w:t>
      </w:r>
    </w:p>
    <w:p w:rsidR="00D24CAD" w:rsidRPr="008850A2" w:rsidRDefault="00D24CAD" w:rsidP="00D24CAD">
      <w:pPr>
        <w:widowControl w:val="0"/>
        <w:numPr>
          <w:ilvl w:val="0"/>
          <w:numId w:val="3"/>
        </w:numPr>
        <w:spacing w:after="0" w:line="36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Необходимость реконструкции и ремонта дорог и водопроводов;</w:t>
      </w:r>
    </w:p>
    <w:p w:rsidR="00D24CAD" w:rsidRPr="008850A2" w:rsidRDefault="00D24CAD" w:rsidP="00D24CAD">
      <w:pPr>
        <w:widowControl w:val="0"/>
        <w:numPr>
          <w:ilvl w:val="0"/>
          <w:numId w:val="3"/>
        </w:numPr>
        <w:spacing w:after="0" w:line="36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Необходимость ремонта объектов социальной инфраструктуры;</w:t>
      </w:r>
    </w:p>
    <w:p w:rsidR="00D24CAD" w:rsidRPr="008850A2" w:rsidRDefault="00D24CAD" w:rsidP="00D24CAD">
      <w:pPr>
        <w:widowControl w:val="0"/>
        <w:numPr>
          <w:ilvl w:val="0"/>
          <w:numId w:val="3"/>
        </w:num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процедур, относящихся к исполнению бюджета, таких как учет,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t>.</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t>Основные параметры проекта бюджета Родничковского сельского поселения на  2021 – 2023 годы прогнозируются в следующих суммах:</w:t>
      </w: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D24CAD" w:rsidRPr="008850A2" w:rsidTr="002B3D96">
        <w:trPr>
          <w:cantSplit/>
        </w:trPr>
        <w:tc>
          <w:tcPr>
            <w:tcW w:w="2392" w:type="dxa"/>
            <w:vMerge w:val="restart"/>
            <w:tcBorders>
              <w:top w:val="single" w:sz="18" w:space="0" w:color="auto"/>
              <w:left w:val="single" w:sz="18" w:space="0" w:color="auto"/>
              <w:right w:val="single" w:sz="18" w:space="0" w:color="auto"/>
            </w:tcBorders>
          </w:tcPr>
          <w:p w:rsidR="00D24CAD" w:rsidRPr="008850A2" w:rsidRDefault="00D24CAD" w:rsidP="002B3D96">
            <w:pPr>
              <w:keepNext/>
              <w:spacing w:after="0" w:line="360" w:lineRule="auto"/>
              <w:jc w:val="center"/>
              <w:outlineLvl w:val="1"/>
              <w:rPr>
                <w:rFonts w:ascii="Arial" w:eastAsia="Times New Roman" w:hAnsi="Arial" w:cs="Arial"/>
                <w:sz w:val="24"/>
                <w:szCs w:val="24"/>
                <w:lang w:eastAsia="ru-RU"/>
              </w:rPr>
            </w:pPr>
            <w:r w:rsidRPr="008850A2">
              <w:rPr>
                <w:rFonts w:ascii="Arial" w:eastAsia="Times New Roman" w:hAnsi="Arial" w:cs="Arial"/>
                <w:sz w:val="24"/>
                <w:szCs w:val="24"/>
                <w:lang w:eastAsia="ru-RU"/>
              </w:rPr>
              <w:t>Наименование</w:t>
            </w:r>
          </w:p>
        </w:tc>
        <w:tc>
          <w:tcPr>
            <w:tcW w:w="7179" w:type="dxa"/>
            <w:gridSpan w:val="3"/>
            <w:tcBorders>
              <w:top w:val="single" w:sz="18" w:space="0" w:color="auto"/>
              <w:left w:val="single" w:sz="18" w:space="0" w:color="auto"/>
              <w:right w:val="single" w:sz="18" w:space="0" w:color="auto"/>
            </w:tcBorders>
          </w:tcPr>
          <w:p w:rsidR="00D24CAD" w:rsidRPr="008850A2" w:rsidRDefault="00D24CAD" w:rsidP="002B3D96">
            <w:pPr>
              <w:keepNext/>
              <w:spacing w:after="0" w:line="360" w:lineRule="auto"/>
              <w:jc w:val="center"/>
              <w:outlineLvl w:val="1"/>
              <w:rPr>
                <w:rFonts w:ascii="Arial" w:eastAsia="Times New Roman" w:hAnsi="Arial" w:cs="Arial"/>
                <w:sz w:val="24"/>
                <w:szCs w:val="24"/>
                <w:lang w:eastAsia="ru-RU"/>
              </w:rPr>
            </w:pPr>
            <w:r w:rsidRPr="008850A2">
              <w:rPr>
                <w:rFonts w:ascii="Arial" w:eastAsia="Times New Roman" w:hAnsi="Arial" w:cs="Arial"/>
                <w:sz w:val="24"/>
                <w:szCs w:val="24"/>
                <w:lang w:eastAsia="ru-RU"/>
              </w:rPr>
              <w:t>Проект бюджета на</w:t>
            </w:r>
          </w:p>
        </w:tc>
      </w:tr>
      <w:tr w:rsidR="00D24CAD" w:rsidRPr="008850A2" w:rsidTr="002B3D96">
        <w:trPr>
          <w:cantSplit/>
        </w:trPr>
        <w:tc>
          <w:tcPr>
            <w:tcW w:w="2392" w:type="dxa"/>
            <w:vMerge/>
            <w:tcBorders>
              <w:left w:val="single" w:sz="18" w:space="0" w:color="auto"/>
              <w:bottom w:val="single" w:sz="18" w:space="0" w:color="auto"/>
              <w:right w:val="single" w:sz="18" w:space="0" w:color="auto"/>
            </w:tcBorders>
          </w:tcPr>
          <w:p w:rsidR="00D24CAD" w:rsidRPr="008850A2" w:rsidRDefault="00D24CAD" w:rsidP="002B3D96">
            <w:pPr>
              <w:spacing w:after="0" w:line="360" w:lineRule="auto"/>
              <w:jc w:val="both"/>
              <w:rPr>
                <w:rFonts w:ascii="Arial" w:eastAsia="Times New Roman" w:hAnsi="Arial" w:cs="Arial"/>
                <w:sz w:val="24"/>
                <w:szCs w:val="24"/>
                <w:lang w:eastAsia="ru-RU"/>
              </w:rPr>
            </w:pPr>
          </w:p>
        </w:tc>
        <w:tc>
          <w:tcPr>
            <w:tcW w:w="2393" w:type="dxa"/>
            <w:tcBorders>
              <w:top w:val="single" w:sz="18" w:space="0" w:color="auto"/>
              <w:left w:val="single" w:sz="18" w:space="0" w:color="auto"/>
              <w:bottom w:val="single" w:sz="18" w:space="0" w:color="auto"/>
              <w:right w:val="single" w:sz="18" w:space="0" w:color="auto"/>
            </w:tcBorders>
          </w:tcPr>
          <w:p w:rsidR="00D24CAD" w:rsidRPr="008850A2" w:rsidRDefault="00D24CAD" w:rsidP="002B3D96">
            <w:pPr>
              <w:spacing w:after="0" w:line="36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2021 г. (</w:t>
            </w:r>
            <w:proofErr w:type="spellStart"/>
            <w:r w:rsidRPr="008850A2">
              <w:rPr>
                <w:rFonts w:ascii="Arial" w:eastAsia="Times New Roman" w:hAnsi="Arial" w:cs="Arial"/>
                <w:sz w:val="24"/>
                <w:szCs w:val="24"/>
                <w:lang w:eastAsia="ru-RU"/>
              </w:rPr>
              <w:t>тыс.руб</w:t>
            </w:r>
            <w:proofErr w:type="spellEnd"/>
            <w:r w:rsidRPr="008850A2">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D24CAD" w:rsidRPr="008850A2" w:rsidRDefault="00D24CAD" w:rsidP="002B3D96">
            <w:pPr>
              <w:spacing w:after="0" w:line="36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2022 г. (</w:t>
            </w:r>
            <w:proofErr w:type="spellStart"/>
            <w:r w:rsidRPr="008850A2">
              <w:rPr>
                <w:rFonts w:ascii="Arial" w:eastAsia="Times New Roman" w:hAnsi="Arial" w:cs="Arial"/>
                <w:sz w:val="24"/>
                <w:szCs w:val="24"/>
                <w:lang w:eastAsia="ru-RU"/>
              </w:rPr>
              <w:t>тыс.руб</w:t>
            </w:r>
            <w:proofErr w:type="spellEnd"/>
            <w:r w:rsidRPr="008850A2">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D24CAD" w:rsidRPr="008850A2" w:rsidRDefault="00D24CAD" w:rsidP="002B3D96">
            <w:pPr>
              <w:spacing w:after="0" w:line="36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2023 г. (</w:t>
            </w:r>
            <w:proofErr w:type="spellStart"/>
            <w:r w:rsidRPr="008850A2">
              <w:rPr>
                <w:rFonts w:ascii="Arial" w:eastAsia="Times New Roman" w:hAnsi="Arial" w:cs="Arial"/>
                <w:sz w:val="24"/>
                <w:szCs w:val="24"/>
                <w:lang w:eastAsia="ru-RU"/>
              </w:rPr>
              <w:t>тыс.руб</w:t>
            </w:r>
            <w:proofErr w:type="spellEnd"/>
            <w:r w:rsidRPr="008850A2">
              <w:rPr>
                <w:rFonts w:ascii="Arial" w:eastAsia="Times New Roman" w:hAnsi="Arial" w:cs="Arial"/>
                <w:sz w:val="24"/>
                <w:szCs w:val="24"/>
                <w:lang w:eastAsia="ru-RU"/>
              </w:rPr>
              <w:t>.)</w:t>
            </w:r>
          </w:p>
        </w:tc>
      </w:tr>
      <w:tr w:rsidR="00D24CAD" w:rsidRPr="008850A2" w:rsidTr="002B3D96">
        <w:tc>
          <w:tcPr>
            <w:tcW w:w="2392" w:type="dxa"/>
            <w:tcBorders>
              <w:top w:val="single" w:sz="18" w:space="0" w:color="auto"/>
              <w:left w:val="single" w:sz="18" w:space="0" w:color="auto"/>
              <w:bottom w:val="single" w:sz="18" w:space="0" w:color="auto"/>
              <w:right w:val="single" w:sz="18" w:space="0" w:color="auto"/>
            </w:tcBorders>
          </w:tcPr>
          <w:p w:rsidR="00D24CAD" w:rsidRPr="008850A2" w:rsidRDefault="00D24CAD" w:rsidP="002B3D96">
            <w:pPr>
              <w:spacing w:after="0" w:line="36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1</w:t>
            </w:r>
          </w:p>
        </w:tc>
        <w:tc>
          <w:tcPr>
            <w:tcW w:w="2393" w:type="dxa"/>
            <w:tcBorders>
              <w:top w:val="single" w:sz="18" w:space="0" w:color="auto"/>
              <w:left w:val="single" w:sz="18" w:space="0" w:color="auto"/>
              <w:bottom w:val="single" w:sz="18" w:space="0" w:color="auto"/>
              <w:right w:val="single" w:sz="18" w:space="0" w:color="auto"/>
            </w:tcBorders>
          </w:tcPr>
          <w:p w:rsidR="00D24CAD" w:rsidRPr="008850A2" w:rsidRDefault="00D24CAD" w:rsidP="002B3D96">
            <w:pPr>
              <w:spacing w:after="0" w:line="36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2</w:t>
            </w:r>
          </w:p>
        </w:tc>
        <w:tc>
          <w:tcPr>
            <w:tcW w:w="2393" w:type="dxa"/>
            <w:tcBorders>
              <w:top w:val="single" w:sz="18" w:space="0" w:color="auto"/>
              <w:left w:val="single" w:sz="18" w:space="0" w:color="auto"/>
              <w:bottom w:val="single" w:sz="18" w:space="0" w:color="auto"/>
              <w:right w:val="single" w:sz="18" w:space="0" w:color="auto"/>
            </w:tcBorders>
          </w:tcPr>
          <w:p w:rsidR="00D24CAD" w:rsidRPr="008850A2" w:rsidRDefault="00D24CAD" w:rsidP="002B3D96">
            <w:pPr>
              <w:spacing w:after="0" w:line="36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3</w:t>
            </w:r>
          </w:p>
        </w:tc>
        <w:tc>
          <w:tcPr>
            <w:tcW w:w="2393" w:type="dxa"/>
            <w:tcBorders>
              <w:top w:val="single" w:sz="18" w:space="0" w:color="auto"/>
              <w:left w:val="single" w:sz="18" w:space="0" w:color="auto"/>
              <w:bottom w:val="single" w:sz="18" w:space="0" w:color="auto"/>
              <w:right w:val="single" w:sz="18" w:space="0" w:color="auto"/>
            </w:tcBorders>
          </w:tcPr>
          <w:p w:rsidR="00D24CAD" w:rsidRPr="008850A2" w:rsidRDefault="00D24CAD" w:rsidP="002B3D96">
            <w:pPr>
              <w:spacing w:after="0" w:line="360" w:lineRule="auto"/>
              <w:jc w:val="center"/>
              <w:rPr>
                <w:rFonts w:ascii="Arial" w:eastAsia="Times New Roman" w:hAnsi="Arial" w:cs="Arial"/>
                <w:b/>
                <w:bCs/>
                <w:sz w:val="24"/>
                <w:szCs w:val="24"/>
                <w:lang w:eastAsia="ru-RU"/>
              </w:rPr>
            </w:pPr>
            <w:r w:rsidRPr="008850A2">
              <w:rPr>
                <w:rFonts w:ascii="Arial" w:eastAsia="Times New Roman" w:hAnsi="Arial" w:cs="Arial"/>
                <w:b/>
                <w:bCs/>
                <w:sz w:val="24"/>
                <w:szCs w:val="24"/>
                <w:lang w:eastAsia="ru-RU"/>
              </w:rPr>
              <w:t>4</w:t>
            </w:r>
          </w:p>
        </w:tc>
      </w:tr>
      <w:tr w:rsidR="00D24CAD" w:rsidRPr="008850A2" w:rsidTr="002B3D96">
        <w:tc>
          <w:tcPr>
            <w:tcW w:w="2392" w:type="dxa"/>
            <w:tcBorders>
              <w:top w:val="single" w:sz="18" w:space="0" w:color="auto"/>
              <w:left w:val="single" w:sz="18" w:space="0" w:color="auto"/>
              <w:right w:val="single" w:sz="18" w:space="0" w:color="auto"/>
            </w:tcBorders>
          </w:tcPr>
          <w:p w:rsidR="00D24CAD" w:rsidRPr="008850A2" w:rsidRDefault="00D24CAD" w:rsidP="002B3D96">
            <w:pPr>
              <w:spacing w:after="0" w:line="36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Доходы</w:t>
            </w:r>
          </w:p>
        </w:tc>
        <w:tc>
          <w:tcPr>
            <w:tcW w:w="2393" w:type="dxa"/>
            <w:tcBorders>
              <w:top w:val="single" w:sz="18" w:space="0" w:color="auto"/>
              <w:left w:val="single" w:sz="18" w:space="0" w:color="auto"/>
              <w:right w:val="single" w:sz="18" w:space="0" w:color="auto"/>
            </w:tcBorders>
          </w:tcPr>
          <w:p w:rsidR="00D24CAD" w:rsidRPr="008850A2" w:rsidRDefault="00D24CAD" w:rsidP="002B3D96">
            <w:pPr>
              <w:spacing w:after="0" w:line="36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15088,15</w:t>
            </w:r>
          </w:p>
        </w:tc>
        <w:tc>
          <w:tcPr>
            <w:tcW w:w="2393" w:type="dxa"/>
            <w:tcBorders>
              <w:top w:val="single" w:sz="18" w:space="0" w:color="auto"/>
              <w:left w:val="single" w:sz="18" w:space="0" w:color="auto"/>
              <w:right w:val="single" w:sz="18" w:space="0" w:color="auto"/>
            </w:tcBorders>
          </w:tcPr>
          <w:p w:rsidR="00D24CAD" w:rsidRPr="008850A2" w:rsidRDefault="00D24CAD" w:rsidP="002B3D96">
            <w:pPr>
              <w:spacing w:after="0" w:line="36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12666,25</w:t>
            </w:r>
          </w:p>
        </w:tc>
        <w:tc>
          <w:tcPr>
            <w:tcW w:w="2393" w:type="dxa"/>
            <w:tcBorders>
              <w:top w:val="single" w:sz="18" w:space="0" w:color="auto"/>
              <w:left w:val="single" w:sz="18" w:space="0" w:color="auto"/>
              <w:right w:val="single" w:sz="18" w:space="0" w:color="auto"/>
            </w:tcBorders>
          </w:tcPr>
          <w:p w:rsidR="00D24CAD" w:rsidRPr="008850A2" w:rsidRDefault="00D24CAD" w:rsidP="002B3D96">
            <w:pPr>
              <w:spacing w:after="0" w:line="36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12906,15</w:t>
            </w:r>
          </w:p>
        </w:tc>
      </w:tr>
      <w:tr w:rsidR="00D24CAD" w:rsidRPr="008850A2" w:rsidTr="002B3D96">
        <w:tc>
          <w:tcPr>
            <w:tcW w:w="2392" w:type="dxa"/>
          </w:tcPr>
          <w:p w:rsidR="00D24CAD" w:rsidRPr="008850A2" w:rsidRDefault="00D24CAD" w:rsidP="002B3D96">
            <w:pPr>
              <w:spacing w:after="0" w:line="36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Расходы</w:t>
            </w:r>
          </w:p>
        </w:tc>
        <w:tc>
          <w:tcPr>
            <w:tcW w:w="2393" w:type="dxa"/>
          </w:tcPr>
          <w:p w:rsidR="00D24CAD" w:rsidRPr="008850A2" w:rsidRDefault="00D24CAD" w:rsidP="002B3D96">
            <w:pPr>
              <w:spacing w:after="0" w:line="36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15088,15</w:t>
            </w:r>
          </w:p>
        </w:tc>
        <w:tc>
          <w:tcPr>
            <w:tcW w:w="2393" w:type="dxa"/>
          </w:tcPr>
          <w:p w:rsidR="00D24CAD" w:rsidRPr="008850A2" w:rsidRDefault="00D24CAD" w:rsidP="002B3D96">
            <w:pPr>
              <w:spacing w:after="0" w:line="36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12666,25</w:t>
            </w:r>
          </w:p>
        </w:tc>
        <w:tc>
          <w:tcPr>
            <w:tcW w:w="2393" w:type="dxa"/>
          </w:tcPr>
          <w:p w:rsidR="00D24CAD" w:rsidRPr="008850A2" w:rsidRDefault="00D24CAD" w:rsidP="002B3D96">
            <w:pPr>
              <w:spacing w:after="0" w:line="36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12906,15</w:t>
            </w:r>
          </w:p>
        </w:tc>
      </w:tr>
    </w:tbl>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lastRenderedPageBreak/>
        <w:t>ДОХОДЫ БЮДЖЕТА РОДНИЧКОВСКОГО СЕЛЬСКОГО</w:t>
      </w:r>
    </w:p>
    <w:p w:rsidR="00D24CAD" w:rsidRPr="008850A2" w:rsidRDefault="00D24CAD" w:rsidP="00D24CAD">
      <w:pPr>
        <w:spacing w:after="0" w:line="240" w:lineRule="auto"/>
        <w:rPr>
          <w:rFonts w:ascii="Arial" w:eastAsia="Times New Roman" w:hAnsi="Arial" w:cs="Arial"/>
          <w:bCs/>
          <w:sz w:val="24"/>
          <w:szCs w:val="24"/>
          <w:lang w:eastAsia="ru-RU"/>
        </w:rPr>
      </w:pPr>
      <w:r w:rsidRPr="008850A2">
        <w:rPr>
          <w:rFonts w:ascii="Arial" w:eastAsia="Times New Roman" w:hAnsi="Arial" w:cs="Arial"/>
          <w:bCs/>
          <w:sz w:val="24"/>
          <w:szCs w:val="24"/>
          <w:lang w:eastAsia="ru-RU"/>
        </w:rPr>
        <w:t xml:space="preserve">                                                              ПОСЕЛЕНИЯ</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t>Формирование доходной базы  бюджета на 2021 год и на период до 2023 года осуществлялось на основе показателей умеренно-оптимистического варианта прогноза социально- экономического развития Родничковского поселения на 2021 год и на период до 2023 года, основных направлений налоговой и бюджетной политики на 2021 год и на период до 2023 года, данных о базе налогообложения по отдельным источникам доходов и оценки поступлений доходов в 2020 году.</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t>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предусматривающие внесение изменений и дополнений в законодательство о налогах и сборах, вступающие в действие с 2010 года.</w:t>
      </w: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Особенности расчетов поступлений платежей в собственно- поселенческий  бюджет по основным доходным источникам на 2021 год и на плановый период до 2023 года.</w:t>
      </w:r>
    </w:p>
    <w:p w:rsidR="00D24CAD" w:rsidRPr="008850A2" w:rsidRDefault="00D24CAD" w:rsidP="00D24CAD">
      <w:pPr>
        <w:spacing w:after="0" w:line="240" w:lineRule="auto"/>
        <w:jc w:val="center"/>
        <w:rPr>
          <w:rFonts w:ascii="Arial" w:eastAsia="Times New Roman" w:hAnsi="Arial" w:cs="Arial"/>
          <w:b/>
          <w:bCs/>
          <w:sz w:val="24"/>
          <w:szCs w:val="24"/>
          <w:lang w:eastAsia="ru-RU"/>
        </w:rPr>
      </w:pPr>
    </w:p>
    <w:p w:rsidR="00D24CAD" w:rsidRPr="008850A2" w:rsidRDefault="00D24CAD" w:rsidP="00D24CAD">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Налог на доходы физических лиц.</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t>Поступления налога на доходы физических лиц в 2021 году в проекте бюджета  Родничковского сельского поселения составят 1 219,2 тыс. рублей или    8,1 процента   от общей суммы доходов, в 2022 году –  1 245,7 тыс. рублей или     9,8 процента , в 2023 году –   1 277,8 тыс. рублей или  9,9  процента от общей суммы доходов.</w:t>
      </w:r>
    </w:p>
    <w:p w:rsidR="00D24CAD" w:rsidRPr="008850A2" w:rsidRDefault="00D24CAD" w:rsidP="00D24CAD">
      <w:pPr>
        <w:tabs>
          <w:tab w:val="left" w:pos="3465"/>
        </w:tabs>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r>
    </w:p>
    <w:p w:rsidR="00D24CAD" w:rsidRPr="008850A2" w:rsidRDefault="00D24CAD" w:rsidP="00D24CAD">
      <w:pPr>
        <w:tabs>
          <w:tab w:val="left" w:pos="3465"/>
        </w:tabs>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Доходы от уплаты акцизов.</w:t>
      </w:r>
    </w:p>
    <w:p w:rsidR="00D24CAD" w:rsidRPr="008850A2" w:rsidRDefault="00D24CAD" w:rsidP="00D24CAD">
      <w:pPr>
        <w:tabs>
          <w:tab w:val="left" w:pos="3465"/>
        </w:tabs>
        <w:spacing w:after="0" w:line="240" w:lineRule="auto"/>
        <w:jc w:val="both"/>
        <w:rPr>
          <w:rFonts w:ascii="Arial" w:eastAsia="Times New Roman" w:hAnsi="Arial" w:cs="Arial"/>
          <w:sz w:val="24"/>
          <w:szCs w:val="24"/>
          <w:lang w:eastAsia="ru-RU"/>
        </w:rPr>
      </w:pPr>
      <w:r w:rsidRPr="008850A2">
        <w:rPr>
          <w:rFonts w:ascii="Arial" w:eastAsia="Times New Roman" w:hAnsi="Arial" w:cs="Arial"/>
          <w:b/>
          <w:sz w:val="24"/>
          <w:szCs w:val="24"/>
          <w:lang w:eastAsia="ru-RU"/>
        </w:rPr>
        <w:t xml:space="preserve">            </w:t>
      </w:r>
      <w:r w:rsidRPr="008850A2">
        <w:rPr>
          <w:rFonts w:ascii="Arial" w:eastAsia="Times New Roman" w:hAnsi="Arial" w:cs="Arial"/>
          <w:sz w:val="24"/>
          <w:szCs w:val="24"/>
          <w:lang w:eastAsia="ru-RU"/>
        </w:rPr>
        <w:t>Доходы от уплаты акцизов в 2021 году в проекте бюджета Родничковского сельского поселения составляют 516,0 тыс. руб. или 3,4 процента  от общей суммы доходов, в 2022 году –   557,9 тыс. рублей или 4,4  процента  от общей суммы доходов, в 2023 году –  566,8 тыс. рублей или  4,4  процента от общей суммы доходов..</w:t>
      </w:r>
    </w:p>
    <w:p w:rsidR="00D24CAD" w:rsidRPr="008850A2" w:rsidRDefault="00D24CAD" w:rsidP="00D24CAD">
      <w:pPr>
        <w:spacing w:after="0" w:line="240" w:lineRule="auto"/>
        <w:jc w:val="center"/>
        <w:rPr>
          <w:rFonts w:ascii="Arial" w:eastAsia="Times New Roman" w:hAnsi="Arial" w:cs="Arial"/>
          <w:b/>
          <w:bCs/>
          <w:sz w:val="24"/>
          <w:szCs w:val="24"/>
          <w:lang w:eastAsia="ru-RU"/>
        </w:rPr>
      </w:pPr>
    </w:p>
    <w:p w:rsidR="00D24CAD" w:rsidRPr="008850A2" w:rsidRDefault="00D24CAD" w:rsidP="00D24CAD">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Доходы от использования имущества, находящегося  в муниципальной собственности.</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t>Доходы от использования имущества, находящегося в муниципальной собственности, прогнозируются в 2021  году в сумме 932,0   тыс. рублей, что составляет   6,2  процента  от общей суммы доходов, в 2022 году –  932,0 тыс. рублей или  7,4  процента, а в 2023 году –   932,0  тыс. рублей или  7,2  процента. Из-за пандемии и мер господдержки малого и среднего бизнеса    поступления в бюджет сельского  поселения  могут столкнуться с падением .</w:t>
      </w: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Единый  сельскохозяйственный   налог.</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Единый   сельскохозяйственный   налог   прогнозируется  в  2021  году в</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сумме  4818,8  тыс. рублей, что составляет 31,9 процента от общей суммы  доходов, в 2022 году-   4962,9 тыс. рублей  или 39,2   процента , а в 2023 году – 5 185,7 тыс. рублей или  40,2  процента от общей суммы доходов. </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Налог на имущество  физических   лиц.</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b/>
          <w:sz w:val="24"/>
          <w:szCs w:val="24"/>
          <w:lang w:eastAsia="ru-RU"/>
        </w:rPr>
        <w:t xml:space="preserve">            </w:t>
      </w:r>
      <w:r w:rsidRPr="008850A2">
        <w:rPr>
          <w:rFonts w:ascii="Arial" w:eastAsia="Times New Roman" w:hAnsi="Arial" w:cs="Arial"/>
          <w:sz w:val="24"/>
          <w:szCs w:val="24"/>
          <w:lang w:eastAsia="ru-RU"/>
        </w:rPr>
        <w:t>Поступление  налога на имущество физических  лиц  в 2021 году</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составит   75,2 тыс.   рублей, что составляет    0,5  процента  от общей суммы доходов,</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в 2022 –  75,2   тыс. рублей или 0,6  процента, в 2023 году –  75,2    тыс. рублей</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или    0,6   процента  от общей суммы доходов.</w:t>
      </w:r>
    </w:p>
    <w:p w:rsidR="00D24CAD" w:rsidRPr="008850A2" w:rsidRDefault="00D24CAD" w:rsidP="00D24CAD">
      <w:pPr>
        <w:rPr>
          <w:rFonts w:ascii="Arial" w:eastAsia="Times New Roman" w:hAnsi="Arial" w:cs="Arial"/>
          <w:sz w:val="24"/>
          <w:szCs w:val="24"/>
          <w:lang w:eastAsia="ru-RU"/>
        </w:rPr>
      </w:pPr>
      <w:r w:rsidRPr="008850A2">
        <w:rPr>
          <w:rFonts w:ascii="Arial" w:eastAsia="Calibri" w:hAnsi="Arial" w:cs="Arial"/>
          <w:sz w:val="24"/>
          <w:szCs w:val="24"/>
          <w:shd w:val="clear" w:color="auto" w:fill="FFFFFF"/>
        </w:rPr>
        <w:t>Прогноз определяется с учетом введения  порядка определения налога на имущество физических лиц от кадастровой стоимости объектов недвижимости и на базе положений главы 32 Налогового кодекса Российской Федерации, а также ставок и льгот, утвержденных органами местного самоуправления.</w:t>
      </w: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Земельный   налог.</w:t>
      </w:r>
    </w:p>
    <w:p w:rsidR="00D24CAD" w:rsidRPr="008850A2" w:rsidRDefault="00D24CAD" w:rsidP="00D24CAD">
      <w:pPr>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Поступления земельного налога в 2021 году в проекте бюджета  Родничковского  сельского поселения составит  3 158   тыс. рублей  или 20,9  процента от общей суммы доходов, в 2022 году – 3 158,0 тыс. рублей или  24,9  процента, в 2023 году –  3 158,0 тыс. рублей, что составляет    24,5  процента  от общей суммы доходов.</w:t>
      </w:r>
    </w:p>
    <w:p w:rsidR="00D24CAD" w:rsidRPr="008850A2" w:rsidRDefault="00D24CAD" w:rsidP="00D24CAD">
      <w:pPr>
        <w:tabs>
          <w:tab w:val="left" w:pos="3255"/>
        </w:tabs>
        <w:spacing w:after="0" w:line="240" w:lineRule="auto"/>
        <w:jc w:val="both"/>
        <w:rPr>
          <w:rFonts w:ascii="Arial" w:eastAsia="Times New Roman" w:hAnsi="Arial" w:cs="Arial"/>
          <w:sz w:val="24"/>
          <w:szCs w:val="24"/>
          <w:lang w:eastAsia="ru-RU"/>
        </w:rPr>
      </w:pPr>
      <w:r w:rsidRPr="008850A2">
        <w:rPr>
          <w:rFonts w:ascii="Arial" w:eastAsia="Times New Roman" w:hAnsi="Arial" w:cs="Arial"/>
          <w:sz w:val="24"/>
          <w:szCs w:val="24"/>
          <w:lang w:eastAsia="ru-RU"/>
        </w:rPr>
        <w:tab/>
      </w:r>
    </w:p>
    <w:p w:rsidR="00D24CAD" w:rsidRPr="008850A2" w:rsidRDefault="00D24CAD" w:rsidP="00D24CAD">
      <w:pPr>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rsidR="00D24CAD" w:rsidRPr="008850A2" w:rsidRDefault="00D24CAD" w:rsidP="00D24CAD">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доходы от оказания платных услуг в 2021 году в проекте бюджета Родничковского сельского поселения составляет   404,0   тыс. рублей или  2,7  % от общей суммы доходов, в 2022 году –  404,0  тыс. рублей или  3,2 %, в 2023 году-   404,0 тыс. рублей, что составляет   3,1  % от общей суммы доходов.</w:t>
      </w: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jc w:val="both"/>
        <w:rPr>
          <w:rFonts w:ascii="Arial" w:eastAsia="Times New Roman" w:hAnsi="Arial" w:cs="Arial"/>
          <w:sz w:val="24"/>
          <w:szCs w:val="24"/>
          <w:lang w:eastAsia="ru-RU"/>
        </w:rPr>
      </w:pPr>
    </w:p>
    <w:p w:rsidR="00D24CAD" w:rsidRPr="008850A2" w:rsidRDefault="00D24CAD" w:rsidP="00D24CAD">
      <w:pPr>
        <w:spacing w:after="0" w:line="240" w:lineRule="auto"/>
        <w:jc w:val="center"/>
        <w:rPr>
          <w:rFonts w:ascii="Arial" w:eastAsia="Times New Roman" w:hAnsi="Arial" w:cs="Arial"/>
          <w:bCs/>
          <w:sz w:val="24"/>
          <w:szCs w:val="24"/>
          <w:lang w:eastAsia="ru-RU"/>
        </w:rPr>
      </w:pPr>
      <w:r w:rsidRPr="008850A2">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w:t>
      </w:r>
    </w:p>
    <w:p w:rsidR="00D24CAD" w:rsidRPr="008850A2" w:rsidRDefault="00D24CAD" w:rsidP="00D24CAD">
      <w:pPr>
        <w:spacing w:after="0" w:line="240" w:lineRule="auto"/>
        <w:jc w:val="both"/>
        <w:rPr>
          <w:rFonts w:ascii="Arial" w:eastAsia="Times New Roman" w:hAnsi="Arial" w:cs="Arial"/>
          <w:color w:val="0070C0"/>
          <w:sz w:val="24"/>
          <w:szCs w:val="24"/>
          <w:lang w:eastAsia="ru-RU"/>
        </w:rPr>
      </w:pPr>
      <w:r w:rsidRPr="008850A2">
        <w:rPr>
          <w:rFonts w:ascii="Arial" w:eastAsia="Times New Roman" w:hAnsi="Arial" w:cs="Arial"/>
          <w:color w:val="0070C0"/>
          <w:sz w:val="24"/>
          <w:szCs w:val="24"/>
          <w:lang w:eastAsia="ru-RU"/>
        </w:rPr>
        <w:tab/>
      </w:r>
      <w:r w:rsidRPr="008850A2">
        <w:rPr>
          <w:rFonts w:ascii="Arial" w:eastAsia="Times New Roman" w:hAnsi="Arial" w:cs="Arial"/>
          <w:sz w:val="24"/>
          <w:szCs w:val="24"/>
          <w:lang w:eastAsia="ru-RU"/>
        </w:rPr>
        <w:t xml:space="preserve">Безвозмездные поступления от других бюджетов бюджетной системы Российской Федерации планируются в 2021 году в сумме     3964,95      тыс. рублей, в 2022 году –   1 330,55   тыс. рублей и в 2023 году –    1 306,65  тыс. рублей .    </w:t>
      </w:r>
    </w:p>
    <w:tbl>
      <w:tblPr>
        <w:tblW w:w="10050" w:type="dxa"/>
        <w:tblInd w:w="-798" w:type="dxa"/>
        <w:tblLayout w:type="fixed"/>
        <w:tblCellMar>
          <w:left w:w="30" w:type="dxa"/>
          <w:right w:w="30" w:type="dxa"/>
        </w:tblCellMar>
        <w:tblLook w:val="04A0" w:firstRow="1" w:lastRow="0" w:firstColumn="1" w:lastColumn="0" w:noHBand="0" w:noVBand="1"/>
      </w:tblPr>
      <w:tblGrid>
        <w:gridCol w:w="3165"/>
        <w:gridCol w:w="1207"/>
        <w:gridCol w:w="953"/>
        <w:gridCol w:w="1006"/>
        <w:gridCol w:w="964"/>
        <w:gridCol w:w="918"/>
        <w:gridCol w:w="918"/>
        <w:gridCol w:w="919"/>
      </w:tblGrid>
      <w:tr w:rsidR="00D24CAD" w:rsidRPr="008850A2" w:rsidTr="002B3D96">
        <w:trPr>
          <w:cantSplit/>
          <w:trHeight w:val="182"/>
        </w:trPr>
        <w:tc>
          <w:tcPr>
            <w:tcW w:w="3165" w:type="dxa"/>
            <w:vMerge w:val="restart"/>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color w:val="0070C0"/>
                <w:sz w:val="24"/>
                <w:szCs w:val="24"/>
                <w:lang w:eastAsia="ru-RU"/>
              </w:rPr>
              <w:t xml:space="preserve">      </w:t>
            </w:r>
            <w:r w:rsidRPr="008850A2">
              <w:rPr>
                <w:rFonts w:ascii="Arial" w:eastAsia="Times New Roman" w:hAnsi="Arial" w:cs="Arial"/>
                <w:sz w:val="24"/>
                <w:szCs w:val="24"/>
                <w:lang w:eastAsia="ru-RU"/>
              </w:rPr>
              <w:t>Наименование</w:t>
            </w:r>
          </w:p>
        </w:tc>
        <w:tc>
          <w:tcPr>
            <w:tcW w:w="1207" w:type="dxa"/>
            <w:vMerge w:val="restart"/>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Утверждено на 2020 год</w:t>
            </w:r>
          </w:p>
        </w:tc>
        <w:tc>
          <w:tcPr>
            <w:tcW w:w="2923" w:type="dxa"/>
            <w:gridSpan w:val="3"/>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прогноз бюджета на :</w:t>
            </w:r>
          </w:p>
        </w:tc>
        <w:tc>
          <w:tcPr>
            <w:tcW w:w="2755" w:type="dxa"/>
            <w:gridSpan w:val="3"/>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исполнения бюджета на: </w:t>
            </w:r>
          </w:p>
        </w:tc>
      </w:tr>
      <w:tr w:rsidR="00D24CAD" w:rsidRPr="008850A2" w:rsidTr="002B3D96">
        <w:trPr>
          <w:cantSplit/>
          <w:trHeight w:val="365"/>
        </w:trPr>
        <w:tc>
          <w:tcPr>
            <w:tcW w:w="3165" w:type="dxa"/>
            <w:vMerge/>
            <w:tcBorders>
              <w:top w:val="single" w:sz="6" w:space="0" w:color="auto"/>
              <w:left w:val="single" w:sz="6" w:space="0" w:color="auto"/>
              <w:bottom w:val="single" w:sz="6" w:space="0" w:color="auto"/>
              <w:right w:val="single" w:sz="6" w:space="0" w:color="auto"/>
            </w:tcBorders>
            <w:vAlign w:val="center"/>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1207" w:type="dxa"/>
            <w:vMerge/>
            <w:tcBorders>
              <w:top w:val="single" w:sz="6" w:space="0" w:color="auto"/>
              <w:left w:val="single" w:sz="6" w:space="0" w:color="auto"/>
              <w:bottom w:val="single" w:sz="6" w:space="0" w:color="auto"/>
              <w:right w:val="single" w:sz="6" w:space="0" w:color="auto"/>
            </w:tcBorders>
            <w:vAlign w:val="center"/>
            <w:hideMark/>
          </w:tcPr>
          <w:p w:rsidR="00D24CAD" w:rsidRPr="008850A2" w:rsidRDefault="00D24CAD" w:rsidP="002B3D96">
            <w:pPr>
              <w:spacing w:after="0" w:line="240" w:lineRule="auto"/>
              <w:rPr>
                <w:rFonts w:ascii="Arial" w:eastAsia="Times New Roman" w:hAnsi="Arial" w:cs="Arial"/>
                <w:sz w:val="24"/>
                <w:szCs w:val="24"/>
                <w:lang w:eastAsia="ru-RU"/>
              </w:rPr>
            </w:pPr>
          </w:p>
        </w:tc>
        <w:tc>
          <w:tcPr>
            <w:tcW w:w="953"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2021 г.</w:t>
            </w:r>
          </w:p>
        </w:tc>
        <w:tc>
          <w:tcPr>
            <w:tcW w:w="1006"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2022 г.</w:t>
            </w:r>
          </w:p>
        </w:tc>
        <w:tc>
          <w:tcPr>
            <w:tcW w:w="964"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2023 г.</w:t>
            </w:r>
          </w:p>
        </w:tc>
        <w:tc>
          <w:tcPr>
            <w:tcW w:w="918"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2021 г. к 2020г.</w:t>
            </w:r>
          </w:p>
        </w:tc>
        <w:tc>
          <w:tcPr>
            <w:tcW w:w="918"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2022 г. к 2021 г.</w:t>
            </w:r>
          </w:p>
        </w:tc>
        <w:tc>
          <w:tcPr>
            <w:tcW w:w="919"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2023 г. к 2022 г.</w:t>
            </w:r>
          </w:p>
        </w:tc>
      </w:tr>
      <w:tr w:rsidR="00D24CAD" w:rsidRPr="008850A2" w:rsidTr="002B3D96">
        <w:trPr>
          <w:trHeight w:val="182"/>
        </w:trPr>
        <w:tc>
          <w:tcPr>
            <w:tcW w:w="3165"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Безвозмездные поступления</w:t>
            </w:r>
          </w:p>
        </w:tc>
        <w:tc>
          <w:tcPr>
            <w:tcW w:w="1207"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1748,4</w:t>
            </w:r>
          </w:p>
        </w:tc>
        <w:tc>
          <w:tcPr>
            <w:tcW w:w="953"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3964,95</w:t>
            </w:r>
          </w:p>
        </w:tc>
        <w:tc>
          <w:tcPr>
            <w:tcW w:w="1006"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1330,55</w:t>
            </w:r>
          </w:p>
        </w:tc>
        <w:tc>
          <w:tcPr>
            <w:tcW w:w="964"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1306,65</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226,8</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33,6</w:t>
            </w:r>
          </w:p>
        </w:tc>
        <w:tc>
          <w:tcPr>
            <w:tcW w:w="919"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98,2</w:t>
            </w:r>
          </w:p>
        </w:tc>
      </w:tr>
      <w:tr w:rsidR="00D24CAD" w:rsidRPr="008850A2" w:rsidTr="002B3D96">
        <w:trPr>
          <w:trHeight w:val="559"/>
        </w:trPr>
        <w:tc>
          <w:tcPr>
            <w:tcW w:w="3165"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Дотация бюджету на выравнивание уровня бюджетной обеспеченности</w:t>
            </w:r>
          </w:p>
        </w:tc>
        <w:tc>
          <w:tcPr>
            <w:tcW w:w="1207"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color w:val="FF0000"/>
                <w:sz w:val="24"/>
                <w:szCs w:val="24"/>
                <w:lang w:eastAsia="ru-RU"/>
              </w:rPr>
            </w:pPr>
            <w:r w:rsidRPr="008850A2">
              <w:rPr>
                <w:rFonts w:ascii="Arial" w:eastAsia="Times New Roman" w:hAnsi="Arial" w:cs="Arial"/>
                <w:sz w:val="24"/>
                <w:szCs w:val="24"/>
                <w:lang w:eastAsia="ru-RU"/>
              </w:rPr>
              <w:t>1030,0</w:t>
            </w:r>
          </w:p>
        </w:tc>
        <w:tc>
          <w:tcPr>
            <w:tcW w:w="953"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1024,0</w:t>
            </w:r>
          </w:p>
        </w:tc>
        <w:tc>
          <w:tcPr>
            <w:tcW w:w="1006"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1024,0</w:t>
            </w:r>
          </w:p>
        </w:tc>
        <w:tc>
          <w:tcPr>
            <w:tcW w:w="964"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998,0</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99,4</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97,5</w:t>
            </w:r>
          </w:p>
        </w:tc>
      </w:tr>
      <w:tr w:rsidR="00D24CAD" w:rsidRPr="008850A2" w:rsidTr="002B3D96">
        <w:trPr>
          <w:trHeight w:val="525"/>
        </w:trPr>
        <w:tc>
          <w:tcPr>
            <w:tcW w:w="3165"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c>
          <w:tcPr>
            <w:tcW w:w="1207"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color w:val="FF0000"/>
                <w:sz w:val="24"/>
                <w:szCs w:val="24"/>
                <w:lang w:eastAsia="ru-RU"/>
              </w:rPr>
            </w:pPr>
            <w:r w:rsidRPr="008850A2">
              <w:rPr>
                <w:rFonts w:ascii="Arial" w:eastAsia="Times New Roman" w:hAnsi="Arial" w:cs="Arial"/>
                <w:sz w:val="24"/>
                <w:szCs w:val="24"/>
                <w:lang w:eastAsia="ru-RU"/>
              </w:rPr>
              <w:t>2,5</w:t>
            </w:r>
          </w:p>
        </w:tc>
        <w:tc>
          <w:tcPr>
            <w:tcW w:w="953"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2,4</w:t>
            </w:r>
          </w:p>
        </w:tc>
        <w:tc>
          <w:tcPr>
            <w:tcW w:w="1006"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2,4</w:t>
            </w:r>
          </w:p>
        </w:tc>
        <w:tc>
          <w:tcPr>
            <w:tcW w:w="964"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2,4</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96,0</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r>
      <w:tr w:rsidR="00D24CAD" w:rsidRPr="008850A2" w:rsidTr="002B3D96">
        <w:trPr>
          <w:trHeight w:val="1334"/>
        </w:trPr>
        <w:tc>
          <w:tcPr>
            <w:tcW w:w="3165"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 где отсутствуют военные комиссариаты</w:t>
            </w:r>
          </w:p>
        </w:tc>
        <w:tc>
          <w:tcPr>
            <w:tcW w:w="1207"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color w:val="FF0000"/>
                <w:sz w:val="24"/>
                <w:szCs w:val="24"/>
                <w:lang w:eastAsia="ru-RU"/>
              </w:rPr>
            </w:pPr>
            <w:r w:rsidRPr="008850A2">
              <w:rPr>
                <w:rFonts w:ascii="Arial" w:eastAsia="Times New Roman" w:hAnsi="Arial" w:cs="Arial"/>
                <w:sz w:val="24"/>
                <w:szCs w:val="24"/>
                <w:lang w:eastAsia="ru-RU"/>
              </w:rPr>
              <w:t>50,6</w:t>
            </w:r>
          </w:p>
        </w:tc>
        <w:tc>
          <w:tcPr>
            <w:tcW w:w="953"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57,3</w:t>
            </w:r>
          </w:p>
        </w:tc>
        <w:tc>
          <w:tcPr>
            <w:tcW w:w="1006"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57,9</w:t>
            </w:r>
          </w:p>
        </w:tc>
        <w:tc>
          <w:tcPr>
            <w:tcW w:w="964"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60,0</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113,2</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101,0</w:t>
            </w:r>
          </w:p>
        </w:tc>
        <w:tc>
          <w:tcPr>
            <w:tcW w:w="919"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103,6</w:t>
            </w:r>
          </w:p>
        </w:tc>
      </w:tr>
      <w:tr w:rsidR="00D24CAD" w:rsidRPr="008850A2" w:rsidTr="002B3D96">
        <w:trPr>
          <w:trHeight w:val="648"/>
        </w:trPr>
        <w:tc>
          <w:tcPr>
            <w:tcW w:w="3165" w:type="dxa"/>
            <w:tcBorders>
              <w:top w:val="single" w:sz="6" w:space="0" w:color="auto"/>
              <w:left w:val="single" w:sz="6" w:space="0" w:color="auto"/>
              <w:bottom w:val="single" w:sz="6" w:space="0" w:color="auto"/>
              <w:right w:val="single" w:sz="6" w:space="0" w:color="auto"/>
            </w:tcBorders>
            <w:hideMark/>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lastRenderedPageBreak/>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07"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color w:val="FF0000"/>
                <w:sz w:val="24"/>
                <w:szCs w:val="24"/>
                <w:lang w:eastAsia="ru-RU"/>
              </w:rPr>
            </w:pPr>
            <w:r w:rsidRPr="008850A2">
              <w:rPr>
                <w:rFonts w:ascii="Arial" w:eastAsia="Times New Roman" w:hAnsi="Arial" w:cs="Arial"/>
                <w:sz w:val="24"/>
                <w:szCs w:val="24"/>
                <w:lang w:eastAsia="ru-RU"/>
              </w:rPr>
              <w:t>415,0</w:t>
            </w:r>
          </w:p>
        </w:tc>
        <w:tc>
          <w:tcPr>
            <w:tcW w:w="953"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2631,0</w:t>
            </w:r>
          </w:p>
        </w:tc>
        <w:tc>
          <w:tcPr>
            <w:tcW w:w="1006"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964"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634,0</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w:t>
            </w:r>
          </w:p>
        </w:tc>
      </w:tr>
      <w:tr w:rsidR="00D24CAD" w:rsidRPr="008850A2" w:rsidTr="002B3D96">
        <w:trPr>
          <w:trHeight w:val="648"/>
        </w:trPr>
        <w:tc>
          <w:tcPr>
            <w:tcW w:w="3165"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межбюджетные трансферты, передаваемые бюджетам поселений на организацию содержания мест захоронения</w:t>
            </w:r>
          </w:p>
        </w:tc>
        <w:tc>
          <w:tcPr>
            <w:tcW w:w="1207"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color w:val="FF0000"/>
                <w:sz w:val="24"/>
                <w:szCs w:val="24"/>
                <w:lang w:eastAsia="ru-RU"/>
              </w:rPr>
            </w:pPr>
            <w:r w:rsidRPr="008850A2">
              <w:rPr>
                <w:rFonts w:ascii="Arial" w:eastAsia="Times New Roman" w:hAnsi="Arial" w:cs="Arial"/>
                <w:sz w:val="24"/>
                <w:szCs w:val="24"/>
                <w:lang w:eastAsia="ru-RU"/>
              </w:rPr>
              <w:t>11,05</w:t>
            </w:r>
          </w:p>
        </w:tc>
        <w:tc>
          <w:tcPr>
            <w:tcW w:w="953"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c>
          <w:tcPr>
            <w:tcW w:w="1006"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c>
          <w:tcPr>
            <w:tcW w:w="964"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11,05</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100,0</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r>
      <w:tr w:rsidR="00D24CAD" w:rsidRPr="008850A2" w:rsidTr="002B3D96">
        <w:trPr>
          <w:trHeight w:val="648"/>
        </w:trPr>
        <w:tc>
          <w:tcPr>
            <w:tcW w:w="3165"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межбюджетные трансферты , передаваемые бюджетам сельских поселений на решение вопросов местного значения</w:t>
            </w:r>
          </w:p>
        </w:tc>
        <w:tc>
          <w:tcPr>
            <w:tcW w:w="1207"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235,2</w:t>
            </w:r>
          </w:p>
        </w:tc>
        <w:tc>
          <w:tcPr>
            <w:tcW w:w="953"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235,2</w:t>
            </w:r>
          </w:p>
        </w:tc>
        <w:tc>
          <w:tcPr>
            <w:tcW w:w="1006"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235,2</w:t>
            </w:r>
          </w:p>
        </w:tc>
        <w:tc>
          <w:tcPr>
            <w:tcW w:w="964"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235,2</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r>
      <w:tr w:rsidR="00D24CAD" w:rsidRPr="008850A2" w:rsidTr="002B3D96">
        <w:trPr>
          <w:trHeight w:val="648"/>
        </w:trPr>
        <w:tc>
          <w:tcPr>
            <w:tcW w:w="3165"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207"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953"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4,0</w:t>
            </w:r>
          </w:p>
        </w:tc>
        <w:tc>
          <w:tcPr>
            <w:tcW w:w="1006"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964"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100,0</w:t>
            </w:r>
          </w:p>
        </w:tc>
        <w:tc>
          <w:tcPr>
            <w:tcW w:w="918"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D24CAD" w:rsidRPr="008850A2" w:rsidRDefault="00D24CAD" w:rsidP="002B3D96">
            <w:pPr>
              <w:autoSpaceDE w:val="0"/>
              <w:autoSpaceDN w:val="0"/>
              <w:adjustRightInd w:val="0"/>
              <w:spacing w:after="0" w:line="240" w:lineRule="auto"/>
              <w:jc w:val="center"/>
              <w:rPr>
                <w:rFonts w:ascii="Arial" w:eastAsia="Times New Roman" w:hAnsi="Arial" w:cs="Arial"/>
                <w:sz w:val="24"/>
                <w:szCs w:val="24"/>
                <w:lang w:eastAsia="ru-RU"/>
              </w:rPr>
            </w:pPr>
            <w:r w:rsidRPr="008850A2">
              <w:rPr>
                <w:rFonts w:ascii="Arial" w:eastAsia="Times New Roman" w:hAnsi="Arial" w:cs="Arial"/>
                <w:sz w:val="24"/>
                <w:szCs w:val="24"/>
                <w:lang w:eastAsia="ru-RU"/>
              </w:rPr>
              <w:t>-</w:t>
            </w:r>
          </w:p>
        </w:tc>
      </w:tr>
    </w:tbl>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p>
    <w:p w:rsidR="00D24CAD" w:rsidRPr="008850A2" w:rsidRDefault="00D24CAD" w:rsidP="00D24CAD">
      <w:pPr>
        <w:spacing w:after="0" w:line="240" w:lineRule="auto"/>
        <w:rPr>
          <w:rFonts w:ascii="Arial" w:eastAsia="Times New Roman" w:hAnsi="Arial" w:cs="Arial"/>
          <w:sz w:val="24"/>
          <w:szCs w:val="24"/>
          <w:lang w:eastAsia="ru-RU"/>
        </w:rPr>
      </w:pPr>
      <w:r w:rsidRPr="008850A2">
        <w:rPr>
          <w:rFonts w:ascii="Arial" w:eastAsia="Times New Roman" w:hAnsi="Arial" w:cs="Arial"/>
          <w:sz w:val="24"/>
          <w:szCs w:val="24"/>
          <w:lang w:eastAsia="ru-RU"/>
        </w:rPr>
        <w:t xml:space="preserve"> </w:t>
      </w: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suppressAutoHyphens/>
        <w:spacing w:after="0" w:line="240" w:lineRule="auto"/>
        <w:rPr>
          <w:rFonts w:ascii="Arial" w:eastAsia="Times New Roman" w:hAnsi="Arial" w:cs="Arial"/>
          <w:sz w:val="24"/>
          <w:szCs w:val="24"/>
          <w:lang w:eastAsia="ar-SA"/>
        </w:rPr>
      </w:pPr>
    </w:p>
    <w:p w:rsidR="008E2963" w:rsidRDefault="008E2963" w:rsidP="00D24CAD">
      <w:pPr>
        <w:suppressAutoHyphens/>
        <w:spacing w:after="0" w:line="240" w:lineRule="auto"/>
        <w:rPr>
          <w:rFonts w:ascii="Arial" w:eastAsia="Times New Roman" w:hAnsi="Arial" w:cs="Arial"/>
          <w:sz w:val="24"/>
          <w:szCs w:val="24"/>
          <w:lang w:eastAsia="ar-SA"/>
        </w:rPr>
      </w:pPr>
    </w:p>
    <w:p w:rsidR="008E2963" w:rsidRDefault="008E2963" w:rsidP="00D24CAD">
      <w:pPr>
        <w:suppressAutoHyphens/>
        <w:spacing w:after="0" w:line="240" w:lineRule="auto"/>
        <w:rPr>
          <w:rFonts w:ascii="Arial" w:eastAsia="Times New Roman" w:hAnsi="Arial" w:cs="Arial"/>
          <w:sz w:val="24"/>
          <w:szCs w:val="24"/>
          <w:lang w:eastAsia="ar-SA"/>
        </w:rPr>
      </w:pPr>
    </w:p>
    <w:p w:rsidR="008E2963" w:rsidRDefault="008E2963" w:rsidP="00D24CAD">
      <w:pPr>
        <w:suppressAutoHyphens/>
        <w:spacing w:after="0" w:line="240" w:lineRule="auto"/>
        <w:rPr>
          <w:rFonts w:ascii="Arial" w:eastAsia="Times New Roman" w:hAnsi="Arial" w:cs="Arial"/>
          <w:sz w:val="24"/>
          <w:szCs w:val="24"/>
          <w:lang w:eastAsia="ar-SA"/>
        </w:rPr>
      </w:pPr>
    </w:p>
    <w:p w:rsidR="008E2963" w:rsidRDefault="008E2963" w:rsidP="00D24CAD">
      <w:pPr>
        <w:suppressAutoHyphens/>
        <w:spacing w:after="0" w:line="240" w:lineRule="auto"/>
        <w:rPr>
          <w:rFonts w:ascii="Arial" w:eastAsia="Times New Roman" w:hAnsi="Arial" w:cs="Arial"/>
          <w:sz w:val="24"/>
          <w:szCs w:val="24"/>
          <w:lang w:eastAsia="ar-SA"/>
        </w:rPr>
      </w:pPr>
    </w:p>
    <w:p w:rsidR="00D24CAD" w:rsidRPr="008850A2" w:rsidRDefault="00D24CAD" w:rsidP="00D24CAD">
      <w:pPr>
        <w:suppressAutoHyphens/>
        <w:spacing w:after="0" w:line="240" w:lineRule="auto"/>
        <w:rPr>
          <w:rFonts w:ascii="Arial" w:eastAsia="Times New Roman" w:hAnsi="Arial" w:cs="Arial"/>
          <w:b/>
          <w:bCs/>
          <w:sz w:val="24"/>
          <w:szCs w:val="24"/>
          <w:lang w:eastAsia="ar-SA"/>
        </w:rPr>
      </w:pPr>
      <w:r w:rsidRPr="008850A2">
        <w:rPr>
          <w:rFonts w:ascii="Arial" w:eastAsia="Times New Roman" w:hAnsi="Arial" w:cs="Arial"/>
          <w:sz w:val="24"/>
          <w:szCs w:val="24"/>
          <w:lang w:eastAsia="ar-SA"/>
        </w:rPr>
        <w:lastRenderedPageBreak/>
        <w:t xml:space="preserve"> </w:t>
      </w:r>
      <w:r w:rsidRPr="008850A2">
        <w:rPr>
          <w:rFonts w:ascii="Arial" w:eastAsia="Times New Roman" w:hAnsi="Arial" w:cs="Arial"/>
          <w:b/>
          <w:bCs/>
          <w:sz w:val="24"/>
          <w:szCs w:val="24"/>
          <w:lang w:eastAsia="ar-SA"/>
        </w:rPr>
        <w:t>РАСХОДЫ БЮДЖЕТА РОДНИЧКОВСКОГО СЕЛЬСКОГО   ПОСЕЛЕНИЯ</w:t>
      </w:r>
    </w:p>
    <w:p w:rsidR="00D24CAD" w:rsidRPr="008850A2" w:rsidRDefault="00D24CAD" w:rsidP="00D24CAD">
      <w:pPr>
        <w:suppressAutoHyphens/>
        <w:spacing w:after="0" w:line="240" w:lineRule="auto"/>
        <w:ind w:firstLine="708"/>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Общий объем расходов бюджета на 2021 год определен в сумме 15088,15 тыс. рублей, на 2022 год – 12666,25 тыс. рублей, в том числе условно утвержденные расходы в сумме 316,66 тыс. рублей (2,5% от общих расходов), на 2023 год – 12906,15 рублей, в том числе условно утвержденные расходы в сумме 645,31 тысяч рублей (5% от общих расходов)..</w:t>
      </w: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D24CAD" w:rsidRPr="008850A2" w:rsidRDefault="00D24CAD" w:rsidP="00D24CAD">
      <w:pPr>
        <w:suppressAutoHyphens/>
        <w:spacing w:after="0" w:line="240" w:lineRule="auto"/>
        <w:ind w:firstLine="705"/>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Расходы по разделу 01 «Общегосударственные вопросы»</w:t>
      </w: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ab/>
        <w:t>Расходы по данному разделу предусмотрены:</w:t>
      </w:r>
    </w:p>
    <w:p w:rsidR="00D24CAD" w:rsidRPr="008850A2" w:rsidRDefault="00D24CAD" w:rsidP="00D24CAD">
      <w:pPr>
        <w:numPr>
          <w:ilvl w:val="0"/>
          <w:numId w:val="8"/>
        </w:num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на 2021 год в сумме 5744,3 тыс. рублей;</w:t>
      </w:r>
    </w:p>
    <w:p w:rsidR="00D24CAD" w:rsidRPr="008850A2" w:rsidRDefault="00D24CAD" w:rsidP="00D24CAD">
      <w:pPr>
        <w:numPr>
          <w:ilvl w:val="0"/>
          <w:numId w:val="8"/>
        </w:num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на 2022 год в сумме 5287,73тыс. рублей;</w:t>
      </w:r>
    </w:p>
    <w:p w:rsidR="00D24CAD" w:rsidRPr="008850A2" w:rsidRDefault="00D24CAD" w:rsidP="00D24CAD">
      <w:pPr>
        <w:numPr>
          <w:ilvl w:val="0"/>
          <w:numId w:val="8"/>
        </w:num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на 2023 год в сумме 5616,38  тыс. рублей.</w:t>
      </w: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r w:rsidRPr="008850A2">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8850A2">
        <w:rPr>
          <w:rFonts w:ascii="Arial" w:eastAsia="Times New Roman" w:hAnsi="Arial" w:cs="Arial"/>
          <w:sz w:val="24"/>
          <w:szCs w:val="24"/>
          <w:lang w:eastAsia="ar-SA"/>
        </w:rPr>
        <w:t xml:space="preserve"> на 2021 год предусмотрены расходы на содержание Главы муниципального района в сумме 758,7 тыс. рублей, на 2022,2023 годы в сумме 758,7 тыс. рублей.</w:t>
      </w: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r w:rsidRPr="008850A2">
        <w:rPr>
          <w:rFonts w:ascii="Arial" w:eastAsia="Times New Roman" w:hAnsi="Arial" w:cs="Arial"/>
          <w:b/>
          <w:bCs/>
          <w:sz w:val="24"/>
          <w:szCs w:val="24"/>
          <w:lang w:eastAsia="ar-SA"/>
        </w:rPr>
        <w:t>По подразделу 0104 «Функционирование местных администраций»</w:t>
      </w:r>
      <w:r w:rsidRPr="008850A2">
        <w:rPr>
          <w:rFonts w:ascii="Arial" w:eastAsia="Times New Roman" w:hAnsi="Arial" w:cs="Arial"/>
          <w:sz w:val="24"/>
          <w:szCs w:val="24"/>
          <w:lang w:eastAsia="ar-SA"/>
        </w:rPr>
        <w:t xml:space="preserve"> на 2021 год предусмотрены расходы на центральный аппарат в сумме 1299,9 тыс. рублей., на 2022год – 1293,7 тыс. рублей и на 2023 год в сумме 1293,7 тыс. рублей.</w:t>
      </w: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r w:rsidRPr="008850A2">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8850A2">
        <w:rPr>
          <w:rFonts w:ascii="Arial" w:eastAsia="Times New Roman" w:hAnsi="Arial" w:cs="Arial"/>
          <w:sz w:val="24"/>
          <w:szCs w:val="24"/>
          <w:lang w:eastAsia="ar-SA"/>
        </w:rPr>
        <w:t>на 2021-2023г. предусмотрены расходы в сумме 34,0 тыс. рублей.</w:t>
      </w: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r w:rsidRPr="008850A2">
        <w:rPr>
          <w:rFonts w:ascii="Arial" w:eastAsia="Times New Roman" w:hAnsi="Arial" w:cs="Arial"/>
          <w:b/>
          <w:bCs/>
          <w:sz w:val="24"/>
          <w:szCs w:val="24"/>
          <w:lang w:eastAsia="ar-SA"/>
        </w:rPr>
        <w:t>По подразделу 0111 «Резервные фонды»</w:t>
      </w:r>
      <w:r w:rsidRPr="008850A2">
        <w:rPr>
          <w:rFonts w:ascii="Arial" w:eastAsia="Times New Roman" w:hAnsi="Arial" w:cs="Arial"/>
          <w:sz w:val="24"/>
          <w:szCs w:val="24"/>
          <w:lang w:eastAsia="ar-SA"/>
        </w:rPr>
        <w:t xml:space="preserve"> определен общий объем резервного фонда на 2021 год в сумме 50,0 тыс. рублей на предупреждение и ликвидацию чрезвычайных ситуаций и стихийных бедствий, на 2022,2023 годы 50,0 тыс. рублей.</w:t>
      </w: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r w:rsidRPr="008850A2">
        <w:rPr>
          <w:rFonts w:ascii="Arial" w:eastAsia="Times New Roman" w:hAnsi="Arial" w:cs="Arial"/>
          <w:b/>
          <w:bCs/>
          <w:sz w:val="24"/>
          <w:szCs w:val="24"/>
          <w:lang w:eastAsia="ar-SA"/>
        </w:rPr>
        <w:t>По подразделу 0113 «Другие общегосударственные вопросы»</w:t>
      </w:r>
      <w:r w:rsidRPr="008850A2">
        <w:rPr>
          <w:rFonts w:ascii="Arial" w:eastAsia="Times New Roman" w:hAnsi="Arial" w:cs="Arial"/>
          <w:sz w:val="24"/>
          <w:szCs w:val="24"/>
          <w:lang w:eastAsia="ar-SA"/>
        </w:rPr>
        <w:t xml:space="preserve"> на 2021 год расходы предусмотрены в сумме 3601,7 тыс. рублей., на 2022 год в сумме 2834,67 тыс. рублей, на 2023 год -2834,67 тыс. рублей.</w:t>
      </w: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p>
    <w:p w:rsidR="00D24CAD" w:rsidRPr="008850A2" w:rsidRDefault="00D24CAD" w:rsidP="00D24CAD">
      <w:pPr>
        <w:suppressAutoHyphens/>
        <w:spacing w:after="0" w:line="240" w:lineRule="auto"/>
        <w:ind w:firstLine="705"/>
        <w:jc w:val="both"/>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 xml:space="preserve">          Расходы по разделу  02 «Национальная оборона»</w:t>
      </w: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          По </w:t>
      </w:r>
      <w:r w:rsidRPr="008850A2">
        <w:rPr>
          <w:rFonts w:ascii="Arial" w:eastAsia="Times New Roman" w:hAnsi="Arial" w:cs="Arial"/>
          <w:b/>
          <w:sz w:val="24"/>
          <w:szCs w:val="24"/>
          <w:lang w:eastAsia="ar-SA"/>
        </w:rPr>
        <w:t xml:space="preserve">подразделу 0203 «Мобилизационная и вневойсковая подготовка» </w:t>
      </w:r>
      <w:r w:rsidRPr="008850A2">
        <w:rPr>
          <w:rFonts w:ascii="Arial" w:eastAsia="Times New Roman" w:hAnsi="Arial" w:cs="Arial"/>
          <w:sz w:val="24"/>
          <w:szCs w:val="24"/>
          <w:lang w:eastAsia="ar-SA"/>
        </w:rPr>
        <w:t xml:space="preserve">на 2021г запланированы расходы в сумме 57,3 тыс. рублей.,2022-57,9 тыс. рублей, 2023-60,0 </w:t>
      </w:r>
      <w:proofErr w:type="spellStart"/>
      <w:r w:rsidRPr="008850A2">
        <w:rPr>
          <w:rFonts w:ascii="Arial" w:eastAsia="Times New Roman" w:hAnsi="Arial" w:cs="Arial"/>
          <w:sz w:val="24"/>
          <w:szCs w:val="24"/>
          <w:lang w:eastAsia="ar-SA"/>
        </w:rPr>
        <w:t>тыс.рублей</w:t>
      </w:r>
      <w:proofErr w:type="spellEnd"/>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p>
    <w:p w:rsidR="00D24CAD" w:rsidRPr="008850A2" w:rsidRDefault="00D24CAD" w:rsidP="00D24CAD">
      <w:pPr>
        <w:suppressAutoHyphens/>
        <w:spacing w:after="0" w:line="240" w:lineRule="auto"/>
        <w:ind w:firstLine="705"/>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ab/>
      </w: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         </w:t>
      </w:r>
      <w:r w:rsidRPr="008850A2">
        <w:rPr>
          <w:rFonts w:ascii="Arial" w:eastAsia="Times New Roman" w:hAnsi="Arial" w:cs="Arial"/>
          <w:b/>
          <w:bCs/>
          <w:sz w:val="24"/>
          <w:szCs w:val="24"/>
          <w:lang w:eastAsia="ar-SA"/>
        </w:rPr>
        <w:t xml:space="preserve">  По</w:t>
      </w:r>
      <w:r w:rsidRPr="008850A2">
        <w:rPr>
          <w:rFonts w:ascii="Arial" w:eastAsia="Times New Roman" w:hAnsi="Arial" w:cs="Arial"/>
          <w:sz w:val="24"/>
          <w:szCs w:val="24"/>
          <w:lang w:eastAsia="ar-SA"/>
        </w:rPr>
        <w:t xml:space="preserve"> </w:t>
      </w:r>
      <w:r w:rsidRPr="008850A2">
        <w:rPr>
          <w:rFonts w:ascii="Arial" w:eastAsia="Times New Roman" w:hAnsi="Arial" w:cs="Arial"/>
          <w:b/>
          <w:sz w:val="24"/>
          <w:szCs w:val="24"/>
          <w:lang w:eastAsia="ar-SA"/>
        </w:rPr>
        <w:t>подразделу 0309 «Предупреждение и ликвидация последствий чрезвычайных ситуаций и стихийных бедствий, гражданская оборона</w:t>
      </w:r>
      <w:r w:rsidRPr="008850A2">
        <w:rPr>
          <w:rFonts w:ascii="Arial" w:eastAsia="Times New Roman" w:hAnsi="Arial" w:cs="Arial"/>
          <w:sz w:val="24"/>
          <w:szCs w:val="24"/>
          <w:lang w:eastAsia="ar-SA"/>
        </w:rPr>
        <w:t>»</w:t>
      </w: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lastRenderedPageBreak/>
        <w:t>на 2021 год расходы запланированы в сумме 47,6 тыс. рублей расходы, связанные с последствиями стихийных бедствий., на 2022-2023 годы в сумме 49,5 тыс. рублей.</w:t>
      </w:r>
    </w:p>
    <w:p w:rsidR="00D24CAD" w:rsidRPr="008850A2" w:rsidRDefault="00D24CAD" w:rsidP="00D24CAD">
      <w:pPr>
        <w:suppressAutoHyphens/>
        <w:spacing w:after="0" w:line="240" w:lineRule="auto"/>
        <w:jc w:val="both"/>
        <w:rPr>
          <w:rFonts w:ascii="Arial" w:eastAsia="Times New Roman" w:hAnsi="Arial" w:cs="Arial"/>
          <w:b/>
          <w:sz w:val="24"/>
          <w:szCs w:val="24"/>
          <w:lang w:eastAsia="ar-SA"/>
        </w:rPr>
      </w:pPr>
      <w:r w:rsidRPr="008850A2">
        <w:rPr>
          <w:rFonts w:ascii="Arial" w:eastAsia="Times New Roman" w:hAnsi="Arial" w:cs="Arial"/>
          <w:sz w:val="24"/>
          <w:szCs w:val="24"/>
          <w:lang w:eastAsia="ar-SA"/>
        </w:rPr>
        <w:t xml:space="preserve">           По </w:t>
      </w:r>
      <w:r w:rsidRPr="008850A2">
        <w:rPr>
          <w:rFonts w:ascii="Arial" w:eastAsia="Times New Roman" w:hAnsi="Arial" w:cs="Arial"/>
          <w:b/>
          <w:sz w:val="24"/>
          <w:szCs w:val="24"/>
          <w:lang w:eastAsia="ar-SA"/>
        </w:rPr>
        <w:t>подразделу 0310 «Обеспечение пожарной безопасности»</w:t>
      </w: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на 2021 год расходы запланированы в сумме 77,0 тыс. рублей, 2022-2023 г. в сумме 77,0 тыс. рублей.</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Расходы по разделу 04 «Национальная экономика»</w:t>
      </w:r>
    </w:p>
    <w:p w:rsidR="00D24CAD" w:rsidRPr="008850A2" w:rsidRDefault="00D24CAD" w:rsidP="00D24CAD">
      <w:pPr>
        <w:suppressAutoHyphens/>
        <w:spacing w:after="0" w:line="240" w:lineRule="auto"/>
        <w:ind w:firstLine="705"/>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Расходы по данному разделу предусмотрены:</w:t>
      </w:r>
    </w:p>
    <w:p w:rsidR="00D24CAD" w:rsidRPr="008850A2" w:rsidRDefault="00D24CAD" w:rsidP="00D24CAD">
      <w:pPr>
        <w:numPr>
          <w:ilvl w:val="0"/>
          <w:numId w:val="8"/>
        </w:num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на 2021 год в сумме 2754,4 тыс. рублей;</w:t>
      </w:r>
    </w:p>
    <w:p w:rsidR="00D24CAD" w:rsidRPr="008850A2" w:rsidRDefault="00D24CAD" w:rsidP="00D24CAD">
      <w:pPr>
        <w:numPr>
          <w:ilvl w:val="0"/>
          <w:numId w:val="8"/>
        </w:num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на 2022 год в сумме 557,9 тыс. рублей;</w:t>
      </w:r>
    </w:p>
    <w:p w:rsidR="00D24CAD" w:rsidRPr="008850A2" w:rsidRDefault="00D24CAD" w:rsidP="00D24CAD">
      <w:pPr>
        <w:numPr>
          <w:ilvl w:val="0"/>
          <w:numId w:val="8"/>
        </w:num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на 2023 год в сумме 566,8  тыс. рублей.</w:t>
      </w: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Расходы по разделу 05 «Жилищно-коммунальное хозяйство»</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ab/>
        <w:t>По указанному разделу расходы сформированы в объеме 5840,55 тыс. рублей на 2021 год., 2022г- 6365,12 тыс. рублей, 2023-6269,37 тыс. рублей</w:t>
      </w: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p>
    <w:p w:rsidR="00D24CAD" w:rsidRPr="008850A2" w:rsidRDefault="00D24CAD" w:rsidP="00D24CAD">
      <w:pPr>
        <w:suppressAutoHyphens/>
        <w:spacing w:after="0" w:line="240" w:lineRule="auto"/>
        <w:jc w:val="both"/>
        <w:rPr>
          <w:rFonts w:ascii="Arial" w:eastAsia="Times New Roman" w:hAnsi="Arial" w:cs="Arial"/>
          <w:bCs/>
          <w:sz w:val="24"/>
          <w:szCs w:val="24"/>
          <w:lang w:eastAsia="ar-SA"/>
        </w:rPr>
      </w:pPr>
      <w:r w:rsidRPr="008850A2">
        <w:rPr>
          <w:rFonts w:ascii="Arial" w:eastAsia="Times New Roman" w:hAnsi="Arial" w:cs="Arial"/>
          <w:sz w:val="24"/>
          <w:szCs w:val="24"/>
          <w:lang w:eastAsia="ar-SA"/>
        </w:rPr>
        <w:tab/>
      </w:r>
      <w:r w:rsidRPr="008850A2">
        <w:rPr>
          <w:rFonts w:ascii="Arial" w:eastAsia="Times New Roman" w:hAnsi="Arial" w:cs="Arial"/>
          <w:b/>
          <w:bCs/>
          <w:sz w:val="24"/>
          <w:szCs w:val="24"/>
          <w:lang w:eastAsia="ar-SA"/>
        </w:rPr>
        <w:t xml:space="preserve">По подразделу 0502 «коммунальное хозяйство»- </w:t>
      </w:r>
      <w:r w:rsidRPr="008850A2">
        <w:rPr>
          <w:rFonts w:ascii="Arial" w:eastAsia="Times New Roman" w:hAnsi="Arial" w:cs="Arial"/>
          <w:bCs/>
          <w:sz w:val="24"/>
          <w:szCs w:val="24"/>
          <w:lang w:eastAsia="ar-SA"/>
        </w:rPr>
        <w:t>2036,1 тыс. рублей в 2021году, 2833,2 тыс. рублей в 2022г. и в 2023 -2833,2 тыс. рублей .</w:t>
      </w: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ab/>
      </w:r>
      <w:r w:rsidRPr="008850A2">
        <w:rPr>
          <w:rFonts w:ascii="Arial" w:eastAsia="Times New Roman" w:hAnsi="Arial" w:cs="Arial"/>
          <w:b/>
          <w:bCs/>
          <w:sz w:val="24"/>
          <w:szCs w:val="24"/>
          <w:lang w:eastAsia="ar-SA"/>
        </w:rPr>
        <w:t>По подразделу 0503 «Благоустройство»</w:t>
      </w:r>
      <w:r w:rsidRPr="008850A2">
        <w:rPr>
          <w:rFonts w:ascii="Arial" w:eastAsia="Times New Roman" w:hAnsi="Arial" w:cs="Arial"/>
          <w:sz w:val="24"/>
          <w:szCs w:val="24"/>
          <w:lang w:eastAsia="ar-SA"/>
        </w:rPr>
        <w:t xml:space="preserve"> выделены средства в 2021 году в сумме 3804,5 тыс. рублей; в 2022 г  3531,92 тыс. рублей; в 2023 г –3436,17 тыс. рублей, </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Расходы по разделу 07 «Образование»</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p>
    <w:p w:rsidR="00D24CAD" w:rsidRPr="008850A2" w:rsidRDefault="00D24CAD" w:rsidP="00D24CAD">
      <w:pPr>
        <w:suppressAutoHyphens/>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По указанному разделу расходы сформированы в объеме: </w:t>
      </w:r>
    </w:p>
    <w:p w:rsidR="00D24CAD" w:rsidRPr="008850A2" w:rsidRDefault="00D24CAD" w:rsidP="00D24CAD">
      <w:pPr>
        <w:suppressAutoHyphens/>
        <w:spacing w:after="0" w:line="240" w:lineRule="auto"/>
        <w:jc w:val="center"/>
        <w:rPr>
          <w:rFonts w:ascii="Arial" w:eastAsia="Times New Roman" w:hAnsi="Arial" w:cs="Arial"/>
          <w:sz w:val="24"/>
          <w:szCs w:val="24"/>
          <w:lang w:eastAsia="ar-SA"/>
        </w:rPr>
      </w:pPr>
    </w:p>
    <w:tbl>
      <w:tblPr>
        <w:tblW w:w="10488" w:type="dxa"/>
        <w:tblInd w:w="-585" w:type="dxa"/>
        <w:tblLayout w:type="fixed"/>
        <w:tblCellMar>
          <w:left w:w="0" w:type="dxa"/>
          <w:right w:w="0" w:type="dxa"/>
        </w:tblCellMar>
        <w:tblLook w:val="0000" w:firstRow="0" w:lastRow="0" w:firstColumn="0" w:lastColumn="0" w:noHBand="0" w:noVBand="0"/>
      </w:tblPr>
      <w:tblGrid>
        <w:gridCol w:w="640"/>
        <w:gridCol w:w="2620"/>
        <w:gridCol w:w="1418"/>
        <w:gridCol w:w="941"/>
        <w:gridCol w:w="979"/>
        <w:gridCol w:w="960"/>
        <w:gridCol w:w="960"/>
        <w:gridCol w:w="960"/>
        <w:gridCol w:w="960"/>
        <w:gridCol w:w="40"/>
        <w:gridCol w:w="10"/>
      </w:tblGrid>
      <w:tr w:rsidR="00D24CAD" w:rsidRPr="008850A2" w:rsidTr="002B3D96">
        <w:trPr>
          <w:gridAfter w:val="1"/>
          <w:wAfter w:w="10" w:type="dxa"/>
          <w:trHeight w:val="255"/>
        </w:trPr>
        <w:tc>
          <w:tcPr>
            <w:tcW w:w="64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262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1418"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тыс. руб.</w:t>
            </w: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r>
      <w:tr w:rsidR="00D24CAD" w:rsidRPr="008850A2" w:rsidTr="002B3D96">
        <w:tblPrEx>
          <w:tblCellMar>
            <w:top w:w="20" w:type="dxa"/>
            <w:left w:w="20" w:type="dxa"/>
            <w:right w:w="20" w:type="dxa"/>
          </w:tblCellMar>
        </w:tblPrEx>
        <w:trPr>
          <w:cantSplit/>
          <w:trHeight w:val="255"/>
        </w:trPr>
        <w:tc>
          <w:tcPr>
            <w:tcW w:w="640" w:type="dxa"/>
            <w:vMerge w:val="restart"/>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Разд.,</w:t>
            </w:r>
          </w:p>
          <w:p w:rsidR="00D24CAD" w:rsidRPr="008850A2" w:rsidRDefault="00D24CAD" w:rsidP="002B3D96">
            <w:pPr>
              <w:suppressAutoHyphens/>
              <w:spacing w:after="0" w:line="240" w:lineRule="auto"/>
              <w:jc w:val="center"/>
              <w:rPr>
                <w:rFonts w:ascii="Arial" w:eastAsia="Times New Roman" w:hAnsi="Arial" w:cs="Arial"/>
                <w:sz w:val="24"/>
                <w:szCs w:val="24"/>
                <w:lang w:eastAsia="ar-SA"/>
              </w:rPr>
            </w:pPr>
            <w:proofErr w:type="spellStart"/>
            <w:r w:rsidRPr="008850A2">
              <w:rPr>
                <w:rFonts w:ascii="Arial" w:eastAsia="Times New Roman" w:hAnsi="Arial" w:cs="Arial"/>
                <w:sz w:val="24"/>
                <w:szCs w:val="24"/>
                <w:lang w:eastAsia="ar-SA"/>
              </w:rPr>
              <w:t>подр</w:t>
            </w:r>
            <w:proofErr w:type="spellEnd"/>
            <w:r w:rsidRPr="008850A2">
              <w:rPr>
                <w:rFonts w:ascii="Arial" w:eastAsia="Times New Roman" w:hAnsi="Arial" w:cs="Arial"/>
                <w:sz w:val="24"/>
                <w:szCs w:val="24"/>
                <w:lang w:eastAsia="ar-SA"/>
              </w:rPr>
              <w:t>.</w:t>
            </w:r>
          </w:p>
        </w:tc>
        <w:tc>
          <w:tcPr>
            <w:tcW w:w="2620" w:type="dxa"/>
            <w:vMerge w:val="restart"/>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Утверждено на 2020 год</w:t>
            </w:r>
          </w:p>
        </w:tc>
        <w:tc>
          <w:tcPr>
            <w:tcW w:w="2880" w:type="dxa"/>
            <w:gridSpan w:val="3"/>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Прогноз бюджета на :</w:t>
            </w:r>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 прогноза бюджета</w:t>
            </w:r>
          </w:p>
        </w:tc>
      </w:tr>
      <w:tr w:rsidR="00D24CAD" w:rsidRPr="008850A2" w:rsidTr="002B3D96">
        <w:tblPrEx>
          <w:tblCellMar>
            <w:top w:w="20" w:type="dxa"/>
            <w:left w:w="20" w:type="dxa"/>
            <w:right w:w="20" w:type="dxa"/>
          </w:tblCellMar>
        </w:tblPrEx>
        <w:trPr>
          <w:cantSplit/>
          <w:trHeight w:val="250"/>
        </w:trPr>
        <w:tc>
          <w:tcPr>
            <w:tcW w:w="640" w:type="dxa"/>
            <w:vMerge/>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2620" w:type="dxa"/>
            <w:vMerge/>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41"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2021</w:t>
            </w:r>
          </w:p>
        </w:tc>
        <w:tc>
          <w:tcPr>
            <w:tcW w:w="979"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2021 г. к 2020 г.</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2022г. к 2021 г.</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2023г. к 2022</w:t>
            </w:r>
          </w:p>
        </w:tc>
      </w:tr>
      <w:tr w:rsidR="00D24CAD" w:rsidRPr="008850A2" w:rsidTr="002B3D96">
        <w:tblPrEx>
          <w:tblCellMar>
            <w:top w:w="20" w:type="dxa"/>
            <w:left w:w="20" w:type="dxa"/>
            <w:right w:w="20" w:type="dxa"/>
          </w:tblCellMar>
        </w:tblPrEx>
        <w:trPr>
          <w:trHeight w:val="341"/>
        </w:trPr>
        <w:tc>
          <w:tcPr>
            <w:tcW w:w="640"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0700</w:t>
            </w:r>
          </w:p>
        </w:tc>
        <w:tc>
          <w:tcPr>
            <w:tcW w:w="2620"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Образование</w:t>
            </w:r>
          </w:p>
          <w:p w:rsidR="00D24CAD" w:rsidRPr="008850A2" w:rsidRDefault="00D24CAD" w:rsidP="002B3D96">
            <w:pPr>
              <w:suppressAutoHyphens/>
              <w:spacing w:after="0" w:line="240" w:lineRule="auto"/>
              <w:rPr>
                <w:rFonts w:ascii="Arial" w:eastAsia="Times New Roman" w:hAnsi="Arial" w:cs="Arial"/>
                <w:sz w:val="24"/>
                <w:szCs w:val="24"/>
                <w:lang w:eastAsia="ar-SA"/>
              </w:rPr>
            </w:pPr>
          </w:p>
        </w:tc>
        <w:tc>
          <w:tcPr>
            <w:tcW w:w="1418"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13,0</w:t>
            </w:r>
          </w:p>
        </w:tc>
        <w:tc>
          <w:tcPr>
            <w:tcW w:w="941"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13,0</w:t>
            </w:r>
          </w:p>
        </w:tc>
        <w:tc>
          <w:tcPr>
            <w:tcW w:w="979"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13,0</w:t>
            </w:r>
          </w:p>
        </w:tc>
        <w:tc>
          <w:tcPr>
            <w:tcW w:w="960"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9,0</w:t>
            </w:r>
          </w:p>
        </w:tc>
        <w:tc>
          <w:tcPr>
            <w:tcW w:w="960"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100,0</w:t>
            </w:r>
          </w:p>
        </w:tc>
        <w:tc>
          <w:tcPr>
            <w:tcW w:w="1010" w:type="dxa"/>
            <w:gridSpan w:val="3"/>
            <w:tcBorders>
              <w:left w:val="single" w:sz="4" w:space="0" w:color="000000"/>
              <w:bottom w:val="single" w:sz="4" w:space="0" w:color="000000"/>
              <w:right w:val="single" w:sz="4" w:space="0" w:color="000000"/>
            </w:tcBorders>
            <w:shd w:val="clear" w:color="auto" w:fill="auto"/>
            <w:vAlign w:val="bottom"/>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69,2</w:t>
            </w:r>
          </w:p>
        </w:tc>
      </w:tr>
    </w:tbl>
    <w:p w:rsidR="00D24CAD" w:rsidRPr="008850A2" w:rsidRDefault="00D24CAD" w:rsidP="00D24CAD">
      <w:pPr>
        <w:suppressAutoHyphens/>
        <w:spacing w:after="0" w:line="240" w:lineRule="auto"/>
        <w:jc w:val="both"/>
        <w:rPr>
          <w:rFonts w:ascii="Arial" w:eastAsia="Times New Roman" w:hAnsi="Arial" w:cs="Arial"/>
          <w:sz w:val="24"/>
          <w:szCs w:val="24"/>
          <w:lang w:eastAsia="ar-SA"/>
        </w:rPr>
      </w:pPr>
    </w:p>
    <w:p w:rsidR="00D24CAD" w:rsidRPr="008850A2" w:rsidRDefault="00D24CAD" w:rsidP="00D24CAD">
      <w:pPr>
        <w:suppressAutoHyphens/>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r w:rsidRPr="008850A2">
        <w:rPr>
          <w:rFonts w:ascii="Arial" w:eastAsia="Times New Roman" w:hAnsi="Arial" w:cs="Arial"/>
          <w:b/>
          <w:bCs/>
          <w:sz w:val="24"/>
          <w:szCs w:val="24"/>
          <w:lang w:eastAsia="ar-SA"/>
        </w:rPr>
        <w:t>Расходы по разделу 10 «Социальная политика»</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ab/>
        <w:t xml:space="preserve">По указанному разделу расходы сформированы в объеме: </w:t>
      </w:r>
    </w:p>
    <w:tbl>
      <w:tblPr>
        <w:tblW w:w="10501" w:type="dxa"/>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D24CAD" w:rsidRPr="008850A2" w:rsidTr="002B3D96">
        <w:trPr>
          <w:gridAfter w:val="1"/>
          <w:wAfter w:w="10" w:type="dxa"/>
          <w:trHeight w:val="255"/>
        </w:trPr>
        <w:tc>
          <w:tcPr>
            <w:tcW w:w="653"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тыс. </w:t>
            </w:r>
            <w:proofErr w:type="spellStart"/>
            <w:r w:rsidRPr="008850A2">
              <w:rPr>
                <w:rFonts w:ascii="Arial" w:eastAsia="Times New Roman" w:hAnsi="Arial" w:cs="Arial"/>
                <w:sz w:val="24"/>
                <w:szCs w:val="24"/>
                <w:lang w:eastAsia="ar-SA"/>
              </w:rPr>
              <w:t>руб</w:t>
            </w:r>
            <w:proofErr w:type="spellEnd"/>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r>
      <w:tr w:rsidR="00D24CAD" w:rsidRPr="008850A2" w:rsidTr="002B3D96">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Разд.,</w:t>
            </w:r>
          </w:p>
          <w:p w:rsidR="00D24CAD" w:rsidRPr="008850A2" w:rsidRDefault="00D24CAD" w:rsidP="002B3D96">
            <w:pPr>
              <w:suppressAutoHyphens/>
              <w:spacing w:after="0" w:line="240" w:lineRule="auto"/>
              <w:rPr>
                <w:rFonts w:ascii="Arial" w:eastAsia="Times New Roman" w:hAnsi="Arial" w:cs="Arial"/>
                <w:sz w:val="24"/>
                <w:szCs w:val="24"/>
                <w:lang w:eastAsia="ar-SA"/>
              </w:rPr>
            </w:pPr>
            <w:proofErr w:type="spellStart"/>
            <w:r w:rsidRPr="008850A2">
              <w:rPr>
                <w:rFonts w:ascii="Arial" w:eastAsia="Times New Roman" w:hAnsi="Arial" w:cs="Arial"/>
                <w:sz w:val="24"/>
                <w:szCs w:val="24"/>
                <w:lang w:eastAsia="ar-SA"/>
              </w:rPr>
              <w:t>Подр</w:t>
            </w:r>
            <w:proofErr w:type="spellEnd"/>
            <w:r w:rsidRPr="008850A2">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Утверждено на 2020 год</w:t>
            </w:r>
          </w:p>
        </w:tc>
        <w:tc>
          <w:tcPr>
            <w:tcW w:w="2880" w:type="dxa"/>
            <w:gridSpan w:val="3"/>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Прогноз бюджета на :</w:t>
            </w:r>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 прогноза бюджета</w:t>
            </w:r>
          </w:p>
        </w:tc>
      </w:tr>
      <w:tr w:rsidR="00D24CAD" w:rsidRPr="008850A2" w:rsidTr="002B3D96">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2021 г. к 2020 г.</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2022 г. к 2021 г.</w:t>
            </w:r>
          </w:p>
        </w:tc>
        <w:tc>
          <w:tcPr>
            <w:tcW w:w="1010" w:type="dxa"/>
            <w:gridSpan w:val="3"/>
            <w:tcBorders>
              <w:left w:val="single" w:sz="4" w:space="0" w:color="000000"/>
              <w:bottom w:val="single" w:sz="4" w:space="0" w:color="000000"/>
              <w:right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2023 г. к 2022 г.</w:t>
            </w:r>
          </w:p>
        </w:tc>
      </w:tr>
      <w:tr w:rsidR="00D24CAD" w:rsidRPr="008850A2" w:rsidTr="002B3D96">
        <w:tblPrEx>
          <w:tblCellMar>
            <w:top w:w="20" w:type="dxa"/>
            <w:left w:w="20" w:type="dxa"/>
            <w:right w:w="20" w:type="dxa"/>
          </w:tblCellMar>
        </w:tblPrEx>
        <w:trPr>
          <w:cantSplit/>
          <w:trHeight w:val="365"/>
        </w:trPr>
        <w:tc>
          <w:tcPr>
            <w:tcW w:w="653" w:type="dxa"/>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r>
      <w:tr w:rsidR="00D24CAD" w:rsidRPr="008850A2" w:rsidTr="002B3D96">
        <w:tblPrEx>
          <w:tblCellMar>
            <w:top w:w="20" w:type="dxa"/>
            <w:left w:w="20" w:type="dxa"/>
            <w:right w:w="20" w:type="dxa"/>
          </w:tblCellMar>
        </w:tblPrEx>
        <w:trPr>
          <w:trHeight w:val="334"/>
        </w:trPr>
        <w:tc>
          <w:tcPr>
            <w:tcW w:w="653"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1003</w:t>
            </w:r>
          </w:p>
        </w:tc>
        <w:tc>
          <w:tcPr>
            <w:tcW w:w="2740"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Социальное обеспечение населения</w:t>
            </w:r>
          </w:p>
        </w:tc>
        <w:tc>
          <w:tcPr>
            <w:tcW w:w="1298"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r>
    </w:tbl>
    <w:p w:rsidR="00D24CAD" w:rsidRPr="008850A2" w:rsidRDefault="00D24CAD" w:rsidP="00D24CAD">
      <w:pPr>
        <w:suppressAutoHyphens/>
        <w:spacing w:after="0" w:line="240" w:lineRule="auto"/>
        <w:jc w:val="both"/>
        <w:rPr>
          <w:rFonts w:ascii="Arial" w:eastAsia="Times New Roman" w:hAnsi="Arial" w:cs="Arial"/>
          <w:b/>
          <w:bCs/>
          <w:sz w:val="24"/>
          <w:szCs w:val="24"/>
          <w:lang w:eastAsia="ar-SA"/>
        </w:rPr>
      </w:pP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bookmarkStart w:id="0" w:name="_GoBack"/>
      <w:bookmarkEnd w:id="0"/>
      <w:r w:rsidRPr="008850A2">
        <w:rPr>
          <w:rFonts w:ascii="Arial" w:eastAsia="Times New Roman" w:hAnsi="Arial" w:cs="Arial"/>
          <w:b/>
          <w:bCs/>
          <w:sz w:val="24"/>
          <w:szCs w:val="24"/>
          <w:lang w:eastAsia="ar-SA"/>
        </w:rPr>
        <w:lastRenderedPageBreak/>
        <w:t>Расходы по разделу 1200 «Физическая культура и спорт»</w:t>
      </w:r>
    </w:p>
    <w:p w:rsidR="00D24CAD" w:rsidRPr="008850A2" w:rsidRDefault="00D24CAD" w:rsidP="00D24CAD">
      <w:pPr>
        <w:suppressAutoHyphens/>
        <w:spacing w:after="0" w:line="240" w:lineRule="auto"/>
        <w:jc w:val="center"/>
        <w:rPr>
          <w:rFonts w:ascii="Arial" w:eastAsia="Times New Roman" w:hAnsi="Arial" w:cs="Arial"/>
          <w:b/>
          <w:bCs/>
          <w:sz w:val="24"/>
          <w:szCs w:val="24"/>
          <w:lang w:eastAsia="ar-SA"/>
        </w:rPr>
      </w:pPr>
    </w:p>
    <w:tbl>
      <w:tblPr>
        <w:tblW w:w="0" w:type="auto"/>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D24CAD" w:rsidRPr="008850A2" w:rsidTr="002B3D96">
        <w:trPr>
          <w:gridAfter w:val="1"/>
          <w:wAfter w:w="10" w:type="dxa"/>
          <w:trHeight w:val="255"/>
        </w:trPr>
        <w:tc>
          <w:tcPr>
            <w:tcW w:w="653"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тыс. руб.</w:t>
            </w: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r>
      <w:tr w:rsidR="00D24CAD" w:rsidRPr="008850A2" w:rsidTr="002B3D96">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Разд.,</w:t>
            </w:r>
          </w:p>
          <w:p w:rsidR="00D24CAD" w:rsidRPr="008850A2" w:rsidRDefault="00D24CAD" w:rsidP="002B3D96">
            <w:pPr>
              <w:suppressAutoHyphens/>
              <w:spacing w:after="0" w:line="240" w:lineRule="auto"/>
              <w:rPr>
                <w:rFonts w:ascii="Arial" w:eastAsia="Times New Roman" w:hAnsi="Arial" w:cs="Arial"/>
                <w:sz w:val="24"/>
                <w:szCs w:val="24"/>
                <w:lang w:eastAsia="ar-SA"/>
              </w:rPr>
            </w:pPr>
            <w:proofErr w:type="spellStart"/>
            <w:r w:rsidRPr="008850A2">
              <w:rPr>
                <w:rFonts w:ascii="Arial" w:eastAsia="Times New Roman" w:hAnsi="Arial" w:cs="Arial"/>
                <w:sz w:val="24"/>
                <w:szCs w:val="24"/>
                <w:lang w:eastAsia="ar-SA"/>
              </w:rPr>
              <w:t>Подр</w:t>
            </w:r>
            <w:proofErr w:type="spellEnd"/>
            <w:r w:rsidRPr="008850A2">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Утверждено на 2020 год</w:t>
            </w:r>
          </w:p>
        </w:tc>
        <w:tc>
          <w:tcPr>
            <w:tcW w:w="2880" w:type="dxa"/>
            <w:gridSpan w:val="3"/>
            <w:tcBorders>
              <w:top w:val="single" w:sz="4" w:space="0" w:color="000000"/>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Прогноз бюджета на :</w:t>
            </w:r>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 прогноза бюджета</w:t>
            </w:r>
          </w:p>
        </w:tc>
      </w:tr>
      <w:tr w:rsidR="00D24CAD" w:rsidRPr="008850A2" w:rsidTr="002B3D96">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2021 г. к 2020 г.</w:t>
            </w:r>
          </w:p>
        </w:tc>
        <w:tc>
          <w:tcPr>
            <w:tcW w:w="960" w:type="dxa"/>
            <w:tcBorders>
              <w:left w:val="single" w:sz="4" w:space="0" w:color="000000"/>
              <w:bottom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2022 г. к 2021г.</w:t>
            </w:r>
          </w:p>
        </w:tc>
        <w:tc>
          <w:tcPr>
            <w:tcW w:w="1010" w:type="dxa"/>
            <w:gridSpan w:val="3"/>
            <w:tcBorders>
              <w:left w:val="single" w:sz="4" w:space="0" w:color="000000"/>
              <w:bottom w:val="single" w:sz="4" w:space="0" w:color="000000"/>
              <w:right w:val="single" w:sz="4" w:space="0" w:color="000000"/>
            </w:tcBorders>
            <w:shd w:val="clear" w:color="auto" w:fill="auto"/>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2023 г. к 2022г.</w:t>
            </w:r>
          </w:p>
        </w:tc>
      </w:tr>
      <w:tr w:rsidR="00D24CAD" w:rsidRPr="008850A2" w:rsidTr="002B3D96">
        <w:tblPrEx>
          <w:tblCellMar>
            <w:top w:w="20" w:type="dxa"/>
            <w:left w:w="20" w:type="dxa"/>
            <w:right w:w="20" w:type="dxa"/>
          </w:tblCellMar>
        </w:tblPrEx>
        <w:trPr>
          <w:trHeight w:val="345"/>
        </w:trPr>
        <w:tc>
          <w:tcPr>
            <w:tcW w:w="653"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1102</w:t>
            </w:r>
          </w:p>
        </w:tc>
        <w:tc>
          <w:tcPr>
            <w:tcW w:w="2740" w:type="dxa"/>
            <w:tcBorders>
              <w:left w:val="single" w:sz="4" w:space="0" w:color="000000"/>
              <w:bottom w:val="single" w:sz="4" w:space="0" w:color="000000"/>
            </w:tcBorders>
            <w:shd w:val="clear" w:color="auto" w:fill="auto"/>
            <w:vAlign w:val="bottom"/>
          </w:tcPr>
          <w:p w:rsidR="00D24CAD" w:rsidRPr="008850A2" w:rsidRDefault="00D24CAD" w:rsidP="002B3D96">
            <w:pPr>
              <w:suppressAutoHyphens/>
              <w:snapToGrid w:val="0"/>
              <w:spacing w:after="0" w:line="240" w:lineRule="auto"/>
              <w:rPr>
                <w:rFonts w:ascii="Arial" w:eastAsia="Times New Roman" w:hAnsi="Arial" w:cs="Arial"/>
                <w:sz w:val="24"/>
                <w:szCs w:val="24"/>
                <w:lang w:eastAsia="ar-SA"/>
              </w:rPr>
            </w:pPr>
            <w:r w:rsidRPr="008850A2">
              <w:rPr>
                <w:rFonts w:ascii="Arial" w:eastAsia="Times New Roman" w:hAnsi="Arial" w:cs="Arial"/>
                <w:sz w:val="24"/>
                <w:szCs w:val="24"/>
                <w:lang w:eastAsia="ar-SA"/>
              </w:rPr>
              <w:t>Массовый спорт</w:t>
            </w:r>
          </w:p>
        </w:tc>
        <w:tc>
          <w:tcPr>
            <w:tcW w:w="1298"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D24CAD" w:rsidRPr="008850A2" w:rsidRDefault="00D24CAD" w:rsidP="002B3D96">
            <w:pPr>
              <w:suppressAutoHyphens/>
              <w:snapToGrid w:val="0"/>
              <w:spacing w:after="0" w:line="240" w:lineRule="auto"/>
              <w:jc w:val="center"/>
              <w:rPr>
                <w:rFonts w:ascii="Arial" w:eastAsia="Times New Roman" w:hAnsi="Arial" w:cs="Arial"/>
                <w:sz w:val="24"/>
                <w:szCs w:val="24"/>
                <w:lang w:eastAsia="ar-SA"/>
              </w:rPr>
            </w:pPr>
            <w:r w:rsidRPr="008850A2">
              <w:rPr>
                <w:rFonts w:ascii="Arial" w:eastAsia="Times New Roman" w:hAnsi="Arial" w:cs="Arial"/>
                <w:sz w:val="24"/>
                <w:szCs w:val="24"/>
                <w:lang w:eastAsia="ar-SA"/>
              </w:rPr>
              <w:t>100</w:t>
            </w:r>
          </w:p>
        </w:tc>
      </w:tr>
    </w:tbl>
    <w:p w:rsidR="00D24CAD" w:rsidRPr="008850A2" w:rsidRDefault="00D24CAD" w:rsidP="00D24CAD">
      <w:pPr>
        <w:suppressAutoHyphens/>
        <w:spacing w:after="0" w:line="240" w:lineRule="auto"/>
        <w:jc w:val="both"/>
        <w:rPr>
          <w:rFonts w:ascii="Arial" w:eastAsia="Times New Roman" w:hAnsi="Arial" w:cs="Arial"/>
          <w:b/>
          <w:bCs/>
          <w:sz w:val="24"/>
          <w:szCs w:val="24"/>
          <w:lang w:eastAsia="ar-SA"/>
        </w:rPr>
      </w:pP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ab/>
      </w:r>
      <w:r w:rsidRPr="008850A2">
        <w:rPr>
          <w:rFonts w:ascii="Arial" w:eastAsia="Times New Roman" w:hAnsi="Arial" w:cs="Arial"/>
          <w:sz w:val="24"/>
          <w:szCs w:val="24"/>
          <w:lang w:eastAsia="ar-SA"/>
        </w:rPr>
        <w:tab/>
      </w:r>
      <w:r w:rsidRPr="008850A2">
        <w:rPr>
          <w:rFonts w:ascii="Arial" w:eastAsia="Times New Roman" w:hAnsi="Arial" w:cs="Arial"/>
          <w:b/>
          <w:bCs/>
          <w:sz w:val="24"/>
          <w:szCs w:val="24"/>
          <w:lang w:eastAsia="ar-SA"/>
        </w:rPr>
        <w:t>По подразделу 1102 «Массовый спорт»</w:t>
      </w:r>
      <w:r w:rsidRPr="008850A2">
        <w:rPr>
          <w:rFonts w:ascii="Arial" w:eastAsia="Times New Roman" w:hAnsi="Arial" w:cs="Arial"/>
          <w:sz w:val="24"/>
          <w:szCs w:val="24"/>
          <w:lang w:eastAsia="ar-SA"/>
        </w:rPr>
        <w:t xml:space="preserve"> на 2021 год запланированы  мероприятия в области физической культуры и спорта на проведение массовых спортивных мероприятий, сельских игр,  в сумме 50,0 тыс. рублей, 2022г -50,0  тыс. рублей, 2023г –50,0 тыс. рублей</w:t>
      </w: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p>
    <w:p w:rsidR="00D24CAD" w:rsidRPr="008850A2" w:rsidRDefault="00D24CAD" w:rsidP="00D24CAD">
      <w:pPr>
        <w:suppressAutoHyphens/>
        <w:spacing w:after="0" w:line="240" w:lineRule="auto"/>
        <w:jc w:val="both"/>
        <w:rPr>
          <w:rFonts w:ascii="Arial" w:eastAsia="Times New Roman" w:hAnsi="Arial" w:cs="Arial"/>
          <w:sz w:val="24"/>
          <w:szCs w:val="24"/>
          <w:lang w:eastAsia="ar-SA"/>
        </w:rPr>
      </w:pPr>
      <w:r w:rsidRPr="008850A2">
        <w:rPr>
          <w:rFonts w:ascii="Arial" w:eastAsia="Times New Roman" w:hAnsi="Arial" w:cs="Arial"/>
          <w:sz w:val="24"/>
          <w:szCs w:val="24"/>
          <w:lang w:eastAsia="ar-SA"/>
        </w:rPr>
        <w:tab/>
      </w:r>
      <w:r w:rsidRPr="008850A2">
        <w:rPr>
          <w:rFonts w:ascii="Arial" w:eastAsia="Times New Roman" w:hAnsi="Arial" w:cs="Arial"/>
          <w:sz w:val="24"/>
          <w:szCs w:val="24"/>
          <w:lang w:eastAsia="ar-SA"/>
        </w:rPr>
        <w:tab/>
      </w: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D24CAD" w:rsidRPr="008850A2" w:rsidRDefault="00D24CAD" w:rsidP="00D24CAD">
      <w:pPr>
        <w:rPr>
          <w:rFonts w:ascii="Arial" w:hAnsi="Arial" w:cs="Arial"/>
          <w:sz w:val="24"/>
          <w:szCs w:val="24"/>
        </w:rPr>
      </w:pPr>
    </w:p>
    <w:p w:rsidR="00AD5721" w:rsidRDefault="00AD5721"/>
    <w:sectPr w:rsidR="00AD5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nsid w:val="00BE3889"/>
    <w:multiLevelType w:val="hybridMultilevel"/>
    <w:tmpl w:val="1EBC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120904"/>
    <w:multiLevelType w:val="hybridMultilevel"/>
    <w:tmpl w:val="28BE5B74"/>
    <w:lvl w:ilvl="0" w:tplc="0419000B">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910"/>
        </w:tabs>
        <w:ind w:left="910" w:hanging="360"/>
      </w:pPr>
      <w:rPr>
        <w:rFonts w:cs="Times New Roman"/>
      </w:rPr>
    </w:lvl>
    <w:lvl w:ilvl="2" w:tplc="04190005">
      <w:start w:val="1"/>
      <w:numFmt w:val="decimal"/>
      <w:lvlText w:val="%3."/>
      <w:lvlJc w:val="left"/>
      <w:pPr>
        <w:tabs>
          <w:tab w:val="num" w:pos="1630"/>
        </w:tabs>
        <w:ind w:left="1630" w:hanging="360"/>
      </w:pPr>
      <w:rPr>
        <w:rFonts w:cs="Times New Roman"/>
      </w:rPr>
    </w:lvl>
    <w:lvl w:ilvl="3" w:tplc="04190001">
      <w:start w:val="1"/>
      <w:numFmt w:val="decimal"/>
      <w:lvlText w:val="%4."/>
      <w:lvlJc w:val="left"/>
      <w:pPr>
        <w:tabs>
          <w:tab w:val="num" w:pos="2350"/>
        </w:tabs>
        <w:ind w:left="2350" w:hanging="360"/>
      </w:pPr>
      <w:rPr>
        <w:rFonts w:cs="Times New Roman"/>
      </w:rPr>
    </w:lvl>
    <w:lvl w:ilvl="4" w:tplc="04190003">
      <w:start w:val="1"/>
      <w:numFmt w:val="decimal"/>
      <w:lvlText w:val="%5."/>
      <w:lvlJc w:val="left"/>
      <w:pPr>
        <w:tabs>
          <w:tab w:val="num" w:pos="3070"/>
        </w:tabs>
        <w:ind w:left="3070" w:hanging="360"/>
      </w:pPr>
      <w:rPr>
        <w:rFonts w:cs="Times New Roman"/>
      </w:rPr>
    </w:lvl>
    <w:lvl w:ilvl="5" w:tplc="04190005">
      <w:start w:val="1"/>
      <w:numFmt w:val="decimal"/>
      <w:lvlText w:val="%6."/>
      <w:lvlJc w:val="left"/>
      <w:pPr>
        <w:tabs>
          <w:tab w:val="num" w:pos="3790"/>
        </w:tabs>
        <w:ind w:left="3790" w:hanging="360"/>
      </w:pPr>
      <w:rPr>
        <w:rFonts w:cs="Times New Roman"/>
      </w:rPr>
    </w:lvl>
    <w:lvl w:ilvl="6" w:tplc="04190001">
      <w:start w:val="1"/>
      <w:numFmt w:val="decimal"/>
      <w:lvlText w:val="%7."/>
      <w:lvlJc w:val="left"/>
      <w:pPr>
        <w:tabs>
          <w:tab w:val="num" w:pos="4510"/>
        </w:tabs>
        <w:ind w:left="4510" w:hanging="360"/>
      </w:pPr>
      <w:rPr>
        <w:rFonts w:cs="Times New Roman"/>
      </w:rPr>
    </w:lvl>
    <w:lvl w:ilvl="7" w:tplc="04190003">
      <w:start w:val="1"/>
      <w:numFmt w:val="decimal"/>
      <w:lvlText w:val="%8."/>
      <w:lvlJc w:val="left"/>
      <w:pPr>
        <w:tabs>
          <w:tab w:val="num" w:pos="5230"/>
        </w:tabs>
        <w:ind w:left="5230" w:hanging="360"/>
      </w:pPr>
      <w:rPr>
        <w:rFonts w:cs="Times New Roman"/>
      </w:rPr>
    </w:lvl>
    <w:lvl w:ilvl="8" w:tplc="04190005">
      <w:start w:val="1"/>
      <w:numFmt w:val="decimal"/>
      <w:lvlText w:val="%9."/>
      <w:lvlJc w:val="left"/>
      <w:pPr>
        <w:tabs>
          <w:tab w:val="num" w:pos="5950"/>
        </w:tabs>
        <w:ind w:left="5950" w:hanging="360"/>
      </w:pPr>
      <w:rPr>
        <w:rFonts w:cs="Times New Roman"/>
      </w:rPr>
    </w:lvl>
  </w:abstractNum>
  <w:abstractNum w:abstractNumId="3">
    <w:nsid w:val="3E4C316D"/>
    <w:multiLevelType w:val="hybridMultilevel"/>
    <w:tmpl w:val="F714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043A1"/>
    <w:multiLevelType w:val="hybridMultilevel"/>
    <w:tmpl w:val="4F0E32D8"/>
    <w:lvl w:ilvl="0" w:tplc="0419000B">
      <w:start w:val="1"/>
      <w:numFmt w:val="bullet"/>
      <w:lvlText w:val=""/>
      <w:lvlJc w:val="left"/>
      <w:pPr>
        <w:ind w:left="1656" w:hanging="360"/>
      </w:pPr>
      <w:rPr>
        <w:rFonts w:ascii="Wingdings" w:hAnsi="Wingdings"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5">
    <w:nsid w:val="50877F7A"/>
    <w:multiLevelType w:val="hybridMultilevel"/>
    <w:tmpl w:val="729891D2"/>
    <w:lvl w:ilvl="0" w:tplc="CD78F506">
      <w:start w:val="1"/>
      <w:numFmt w:val="bullet"/>
      <w:lvlText w:val=""/>
      <w:lvlJc w:val="left"/>
      <w:pPr>
        <w:tabs>
          <w:tab w:val="num" w:pos="1600"/>
        </w:tabs>
        <w:ind w:left="1600" w:hanging="360"/>
      </w:pPr>
      <w:rPr>
        <w:rFonts w:ascii="Wingdings" w:hAnsi="Wingdings"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1D15342"/>
    <w:multiLevelType w:val="hybridMultilevel"/>
    <w:tmpl w:val="6BA05A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B710F3A"/>
    <w:multiLevelType w:val="hybridMultilevel"/>
    <w:tmpl w:val="A2460238"/>
    <w:lvl w:ilvl="0" w:tplc="768C4FF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89"/>
    <w:rsid w:val="002B3D96"/>
    <w:rsid w:val="004C1CF4"/>
    <w:rsid w:val="006C7689"/>
    <w:rsid w:val="008E2963"/>
    <w:rsid w:val="00AD5721"/>
    <w:rsid w:val="00D24CAD"/>
    <w:rsid w:val="00E5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CAD"/>
  </w:style>
  <w:style w:type="paragraph" w:styleId="1">
    <w:name w:val="heading 1"/>
    <w:basedOn w:val="a"/>
    <w:next w:val="a"/>
    <w:link w:val="10"/>
    <w:uiPriority w:val="9"/>
    <w:qFormat/>
    <w:rsid w:val="00D24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4C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C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24CAD"/>
    <w:rPr>
      <w:rFonts w:asciiTheme="majorHAnsi" w:eastAsiaTheme="majorEastAsia" w:hAnsiTheme="majorHAnsi" w:cstheme="majorBidi"/>
      <w:b/>
      <w:bCs/>
      <w:color w:val="4F81BD" w:themeColor="accent1"/>
      <w:sz w:val="26"/>
      <w:szCs w:val="26"/>
    </w:rPr>
  </w:style>
  <w:style w:type="table" w:styleId="a3">
    <w:name w:val="Table Grid"/>
    <w:basedOn w:val="a1"/>
    <w:rsid w:val="00D24C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D24C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24CAD"/>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D24CAD"/>
  </w:style>
  <w:style w:type="paragraph" w:styleId="a6">
    <w:name w:val="Balloon Text"/>
    <w:basedOn w:val="a"/>
    <w:link w:val="a7"/>
    <w:uiPriority w:val="99"/>
    <w:semiHidden/>
    <w:unhideWhenUsed/>
    <w:rsid w:val="00D24C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CAD"/>
    <w:rPr>
      <w:rFonts w:ascii="Tahoma" w:hAnsi="Tahoma" w:cs="Tahoma"/>
      <w:sz w:val="16"/>
      <w:szCs w:val="16"/>
    </w:rPr>
  </w:style>
  <w:style w:type="paragraph" w:styleId="a8">
    <w:name w:val="Normal (Web)"/>
    <w:basedOn w:val="a"/>
    <w:uiPriority w:val="99"/>
    <w:semiHidden/>
    <w:unhideWhenUsed/>
    <w:rsid w:val="00D24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24CAD"/>
    <w:rPr>
      <w:b/>
      <w:bCs/>
    </w:rPr>
  </w:style>
  <w:style w:type="paragraph" w:styleId="aa">
    <w:name w:val="No Spacing"/>
    <w:uiPriority w:val="1"/>
    <w:qFormat/>
    <w:rsid w:val="00D24CAD"/>
    <w:pPr>
      <w:spacing w:after="0" w:line="240" w:lineRule="auto"/>
    </w:pPr>
  </w:style>
  <w:style w:type="numbering" w:customStyle="1" w:styleId="21">
    <w:name w:val="Нет списка2"/>
    <w:next w:val="a2"/>
    <w:uiPriority w:val="99"/>
    <w:semiHidden/>
    <w:unhideWhenUsed/>
    <w:rsid w:val="00D24CAD"/>
  </w:style>
  <w:style w:type="character" w:customStyle="1" w:styleId="Absatz-Standardschriftart">
    <w:name w:val="Absatz-Standardschriftart"/>
    <w:rsid w:val="00D24CAD"/>
  </w:style>
  <w:style w:type="character" w:customStyle="1" w:styleId="22">
    <w:name w:val="Основной шрифт абзаца2"/>
    <w:rsid w:val="00D24CAD"/>
  </w:style>
  <w:style w:type="character" w:customStyle="1" w:styleId="WW-Absatz-Standardschriftart">
    <w:name w:val="WW-Absatz-Standardschriftart"/>
    <w:rsid w:val="00D24CAD"/>
  </w:style>
  <w:style w:type="character" w:customStyle="1" w:styleId="WW-Absatz-Standardschriftart1">
    <w:name w:val="WW-Absatz-Standardschriftart1"/>
    <w:rsid w:val="00D24CAD"/>
  </w:style>
  <w:style w:type="character" w:customStyle="1" w:styleId="WW-Absatz-Standardschriftart11">
    <w:name w:val="WW-Absatz-Standardschriftart11"/>
    <w:rsid w:val="00D24CAD"/>
  </w:style>
  <w:style w:type="character" w:customStyle="1" w:styleId="WW-Absatz-Standardschriftart111">
    <w:name w:val="WW-Absatz-Standardschriftart111"/>
    <w:rsid w:val="00D24CAD"/>
  </w:style>
  <w:style w:type="character" w:customStyle="1" w:styleId="WW-Absatz-Standardschriftart1111">
    <w:name w:val="WW-Absatz-Standardschriftart1111"/>
    <w:rsid w:val="00D24CAD"/>
  </w:style>
  <w:style w:type="character" w:customStyle="1" w:styleId="WW-Absatz-Standardschriftart11111">
    <w:name w:val="WW-Absatz-Standardschriftart11111"/>
    <w:rsid w:val="00D24CAD"/>
  </w:style>
  <w:style w:type="character" w:customStyle="1" w:styleId="WW-Absatz-Standardschriftart111111">
    <w:name w:val="WW-Absatz-Standardschriftart111111"/>
    <w:rsid w:val="00D24CAD"/>
  </w:style>
  <w:style w:type="character" w:customStyle="1" w:styleId="WW-Absatz-Standardschriftart1111111">
    <w:name w:val="WW-Absatz-Standardschriftart1111111"/>
    <w:rsid w:val="00D24CAD"/>
  </w:style>
  <w:style w:type="character" w:customStyle="1" w:styleId="WW-Absatz-Standardschriftart11111111">
    <w:name w:val="WW-Absatz-Standardschriftart11111111"/>
    <w:rsid w:val="00D24CAD"/>
  </w:style>
  <w:style w:type="character" w:customStyle="1" w:styleId="WW-Absatz-Standardschriftart111111111">
    <w:name w:val="WW-Absatz-Standardschriftart111111111"/>
    <w:rsid w:val="00D24CAD"/>
  </w:style>
  <w:style w:type="character" w:customStyle="1" w:styleId="WW-Absatz-Standardschriftart1111111111">
    <w:name w:val="WW-Absatz-Standardschriftart1111111111"/>
    <w:rsid w:val="00D24CAD"/>
  </w:style>
  <w:style w:type="character" w:customStyle="1" w:styleId="WW-Absatz-Standardschriftart11111111111">
    <w:name w:val="WW-Absatz-Standardschriftart11111111111"/>
    <w:rsid w:val="00D24CAD"/>
  </w:style>
  <w:style w:type="character" w:customStyle="1" w:styleId="WW-Absatz-Standardschriftart111111111111">
    <w:name w:val="WW-Absatz-Standardschriftart111111111111"/>
    <w:rsid w:val="00D24CAD"/>
  </w:style>
  <w:style w:type="character" w:customStyle="1" w:styleId="WW-Absatz-Standardschriftart1111111111111">
    <w:name w:val="WW-Absatz-Standardschriftart1111111111111"/>
    <w:rsid w:val="00D24CAD"/>
  </w:style>
  <w:style w:type="character" w:customStyle="1" w:styleId="WW-Absatz-Standardschriftart11111111111111">
    <w:name w:val="WW-Absatz-Standardschriftart11111111111111"/>
    <w:rsid w:val="00D24CAD"/>
  </w:style>
  <w:style w:type="character" w:customStyle="1" w:styleId="12">
    <w:name w:val="Основной шрифт абзаца1"/>
    <w:rsid w:val="00D24CAD"/>
  </w:style>
  <w:style w:type="character" w:styleId="ab">
    <w:name w:val="page number"/>
    <w:basedOn w:val="12"/>
    <w:rsid w:val="00D24CAD"/>
  </w:style>
  <w:style w:type="paragraph" w:customStyle="1" w:styleId="ac">
    <w:name w:val="Заголовок"/>
    <w:basedOn w:val="a"/>
    <w:next w:val="ad"/>
    <w:rsid w:val="00D24CAD"/>
    <w:pPr>
      <w:keepNext/>
      <w:suppressAutoHyphens/>
      <w:spacing w:before="240" w:after="120" w:line="240" w:lineRule="auto"/>
    </w:pPr>
    <w:rPr>
      <w:rFonts w:ascii="Arial" w:eastAsia="Arial Unicode MS" w:hAnsi="Arial" w:cs="Mangal"/>
      <w:sz w:val="28"/>
      <w:szCs w:val="28"/>
      <w:lang w:eastAsia="ar-SA"/>
    </w:rPr>
  </w:style>
  <w:style w:type="paragraph" w:styleId="ad">
    <w:name w:val="Body Text"/>
    <w:basedOn w:val="a"/>
    <w:link w:val="ae"/>
    <w:rsid w:val="00D24CA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e">
    <w:name w:val="Основной текст Знак"/>
    <w:basedOn w:val="a0"/>
    <w:link w:val="ad"/>
    <w:rsid w:val="00D24CAD"/>
    <w:rPr>
      <w:rFonts w:ascii="Times New Roman" w:eastAsia="Times New Roman" w:hAnsi="Times New Roman" w:cs="Times New Roman"/>
      <w:b/>
      <w:bCs/>
      <w:sz w:val="28"/>
      <w:szCs w:val="24"/>
      <w:lang w:eastAsia="ar-SA"/>
    </w:rPr>
  </w:style>
  <w:style w:type="paragraph" w:styleId="af">
    <w:name w:val="List"/>
    <w:basedOn w:val="ad"/>
    <w:rsid w:val="00D24CAD"/>
    <w:rPr>
      <w:rFonts w:cs="Mangal"/>
    </w:rPr>
  </w:style>
  <w:style w:type="paragraph" w:customStyle="1" w:styleId="23">
    <w:name w:val="Название2"/>
    <w:basedOn w:val="a"/>
    <w:rsid w:val="00D24C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D24CA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D24C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D24CAD"/>
    <w:pPr>
      <w:suppressLineNumbers/>
      <w:suppressAutoHyphens/>
      <w:spacing w:after="0" w:line="240" w:lineRule="auto"/>
    </w:pPr>
    <w:rPr>
      <w:rFonts w:ascii="Times New Roman" w:eastAsia="Times New Roman" w:hAnsi="Times New Roman" w:cs="Mangal"/>
      <w:sz w:val="24"/>
      <w:szCs w:val="24"/>
      <w:lang w:eastAsia="ar-SA"/>
    </w:rPr>
  </w:style>
  <w:style w:type="paragraph" w:styleId="af0">
    <w:name w:val="header"/>
    <w:basedOn w:val="a"/>
    <w:link w:val="af1"/>
    <w:rsid w:val="00D24C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D24CAD"/>
    <w:rPr>
      <w:rFonts w:ascii="Times New Roman" w:eastAsia="Times New Roman" w:hAnsi="Times New Roman" w:cs="Times New Roman"/>
      <w:sz w:val="24"/>
      <w:szCs w:val="24"/>
      <w:lang w:eastAsia="ar-SA"/>
    </w:rPr>
  </w:style>
  <w:style w:type="paragraph" w:styleId="af2">
    <w:name w:val="footer"/>
    <w:basedOn w:val="a"/>
    <w:link w:val="af3"/>
    <w:rsid w:val="00D24C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2"/>
    <w:rsid w:val="00D24CAD"/>
    <w:rPr>
      <w:rFonts w:ascii="Times New Roman" w:eastAsia="Times New Roman" w:hAnsi="Times New Roman" w:cs="Times New Roman"/>
      <w:sz w:val="24"/>
      <w:szCs w:val="24"/>
      <w:lang w:eastAsia="ar-SA"/>
    </w:rPr>
  </w:style>
  <w:style w:type="paragraph" w:customStyle="1" w:styleId="af4">
    <w:name w:val="Содержимое таблицы"/>
    <w:basedOn w:val="a"/>
    <w:rsid w:val="00D24CA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D24CAD"/>
    <w:pPr>
      <w:jc w:val="center"/>
    </w:pPr>
    <w:rPr>
      <w:b/>
      <w:bCs/>
    </w:rPr>
  </w:style>
  <w:style w:type="paragraph" w:customStyle="1" w:styleId="af6">
    <w:name w:val="Содержимое врезки"/>
    <w:basedOn w:val="ad"/>
    <w:rsid w:val="00D24CAD"/>
  </w:style>
  <w:style w:type="numbering" w:customStyle="1" w:styleId="110">
    <w:name w:val="Нет списка11"/>
    <w:next w:val="a2"/>
    <w:semiHidden/>
    <w:rsid w:val="00D24CAD"/>
  </w:style>
  <w:style w:type="numbering" w:customStyle="1" w:styleId="3">
    <w:name w:val="Нет списка3"/>
    <w:next w:val="a2"/>
    <w:uiPriority w:val="99"/>
    <w:semiHidden/>
    <w:unhideWhenUsed/>
    <w:rsid w:val="00D24CAD"/>
  </w:style>
  <w:style w:type="numbering" w:customStyle="1" w:styleId="120">
    <w:name w:val="Нет списка12"/>
    <w:next w:val="a2"/>
    <w:semiHidden/>
    <w:rsid w:val="00D24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CAD"/>
  </w:style>
  <w:style w:type="paragraph" w:styleId="1">
    <w:name w:val="heading 1"/>
    <w:basedOn w:val="a"/>
    <w:next w:val="a"/>
    <w:link w:val="10"/>
    <w:uiPriority w:val="9"/>
    <w:qFormat/>
    <w:rsid w:val="00D24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4C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C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24CAD"/>
    <w:rPr>
      <w:rFonts w:asciiTheme="majorHAnsi" w:eastAsiaTheme="majorEastAsia" w:hAnsiTheme="majorHAnsi" w:cstheme="majorBidi"/>
      <w:b/>
      <w:bCs/>
      <w:color w:val="4F81BD" w:themeColor="accent1"/>
      <w:sz w:val="26"/>
      <w:szCs w:val="26"/>
    </w:rPr>
  </w:style>
  <w:style w:type="table" w:styleId="a3">
    <w:name w:val="Table Grid"/>
    <w:basedOn w:val="a1"/>
    <w:rsid w:val="00D24C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D24C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24CAD"/>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D24CAD"/>
  </w:style>
  <w:style w:type="paragraph" w:styleId="a6">
    <w:name w:val="Balloon Text"/>
    <w:basedOn w:val="a"/>
    <w:link w:val="a7"/>
    <w:uiPriority w:val="99"/>
    <w:semiHidden/>
    <w:unhideWhenUsed/>
    <w:rsid w:val="00D24C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CAD"/>
    <w:rPr>
      <w:rFonts w:ascii="Tahoma" w:hAnsi="Tahoma" w:cs="Tahoma"/>
      <w:sz w:val="16"/>
      <w:szCs w:val="16"/>
    </w:rPr>
  </w:style>
  <w:style w:type="paragraph" w:styleId="a8">
    <w:name w:val="Normal (Web)"/>
    <w:basedOn w:val="a"/>
    <w:uiPriority w:val="99"/>
    <w:semiHidden/>
    <w:unhideWhenUsed/>
    <w:rsid w:val="00D24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24CAD"/>
    <w:rPr>
      <w:b/>
      <w:bCs/>
    </w:rPr>
  </w:style>
  <w:style w:type="paragraph" w:styleId="aa">
    <w:name w:val="No Spacing"/>
    <w:uiPriority w:val="1"/>
    <w:qFormat/>
    <w:rsid w:val="00D24CAD"/>
    <w:pPr>
      <w:spacing w:after="0" w:line="240" w:lineRule="auto"/>
    </w:pPr>
  </w:style>
  <w:style w:type="numbering" w:customStyle="1" w:styleId="21">
    <w:name w:val="Нет списка2"/>
    <w:next w:val="a2"/>
    <w:uiPriority w:val="99"/>
    <w:semiHidden/>
    <w:unhideWhenUsed/>
    <w:rsid w:val="00D24CAD"/>
  </w:style>
  <w:style w:type="character" w:customStyle="1" w:styleId="Absatz-Standardschriftart">
    <w:name w:val="Absatz-Standardschriftart"/>
    <w:rsid w:val="00D24CAD"/>
  </w:style>
  <w:style w:type="character" w:customStyle="1" w:styleId="22">
    <w:name w:val="Основной шрифт абзаца2"/>
    <w:rsid w:val="00D24CAD"/>
  </w:style>
  <w:style w:type="character" w:customStyle="1" w:styleId="WW-Absatz-Standardschriftart">
    <w:name w:val="WW-Absatz-Standardschriftart"/>
    <w:rsid w:val="00D24CAD"/>
  </w:style>
  <w:style w:type="character" w:customStyle="1" w:styleId="WW-Absatz-Standardschriftart1">
    <w:name w:val="WW-Absatz-Standardschriftart1"/>
    <w:rsid w:val="00D24CAD"/>
  </w:style>
  <w:style w:type="character" w:customStyle="1" w:styleId="WW-Absatz-Standardschriftart11">
    <w:name w:val="WW-Absatz-Standardschriftart11"/>
    <w:rsid w:val="00D24CAD"/>
  </w:style>
  <w:style w:type="character" w:customStyle="1" w:styleId="WW-Absatz-Standardschriftart111">
    <w:name w:val="WW-Absatz-Standardschriftart111"/>
    <w:rsid w:val="00D24CAD"/>
  </w:style>
  <w:style w:type="character" w:customStyle="1" w:styleId="WW-Absatz-Standardschriftart1111">
    <w:name w:val="WW-Absatz-Standardschriftart1111"/>
    <w:rsid w:val="00D24CAD"/>
  </w:style>
  <w:style w:type="character" w:customStyle="1" w:styleId="WW-Absatz-Standardschriftart11111">
    <w:name w:val="WW-Absatz-Standardschriftart11111"/>
    <w:rsid w:val="00D24CAD"/>
  </w:style>
  <w:style w:type="character" w:customStyle="1" w:styleId="WW-Absatz-Standardschriftart111111">
    <w:name w:val="WW-Absatz-Standardschriftart111111"/>
    <w:rsid w:val="00D24CAD"/>
  </w:style>
  <w:style w:type="character" w:customStyle="1" w:styleId="WW-Absatz-Standardschriftart1111111">
    <w:name w:val="WW-Absatz-Standardschriftart1111111"/>
    <w:rsid w:val="00D24CAD"/>
  </w:style>
  <w:style w:type="character" w:customStyle="1" w:styleId="WW-Absatz-Standardschriftart11111111">
    <w:name w:val="WW-Absatz-Standardschriftart11111111"/>
    <w:rsid w:val="00D24CAD"/>
  </w:style>
  <w:style w:type="character" w:customStyle="1" w:styleId="WW-Absatz-Standardschriftart111111111">
    <w:name w:val="WW-Absatz-Standardschriftart111111111"/>
    <w:rsid w:val="00D24CAD"/>
  </w:style>
  <w:style w:type="character" w:customStyle="1" w:styleId="WW-Absatz-Standardschriftart1111111111">
    <w:name w:val="WW-Absatz-Standardschriftart1111111111"/>
    <w:rsid w:val="00D24CAD"/>
  </w:style>
  <w:style w:type="character" w:customStyle="1" w:styleId="WW-Absatz-Standardschriftart11111111111">
    <w:name w:val="WW-Absatz-Standardschriftart11111111111"/>
    <w:rsid w:val="00D24CAD"/>
  </w:style>
  <w:style w:type="character" w:customStyle="1" w:styleId="WW-Absatz-Standardschriftart111111111111">
    <w:name w:val="WW-Absatz-Standardschriftart111111111111"/>
    <w:rsid w:val="00D24CAD"/>
  </w:style>
  <w:style w:type="character" w:customStyle="1" w:styleId="WW-Absatz-Standardschriftart1111111111111">
    <w:name w:val="WW-Absatz-Standardschriftart1111111111111"/>
    <w:rsid w:val="00D24CAD"/>
  </w:style>
  <w:style w:type="character" w:customStyle="1" w:styleId="WW-Absatz-Standardschriftart11111111111111">
    <w:name w:val="WW-Absatz-Standardschriftart11111111111111"/>
    <w:rsid w:val="00D24CAD"/>
  </w:style>
  <w:style w:type="character" w:customStyle="1" w:styleId="12">
    <w:name w:val="Основной шрифт абзаца1"/>
    <w:rsid w:val="00D24CAD"/>
  </w:style>
  <w:style w:type="character" w:styleId="ab">
    <w:name w:val="page number"/>
    <w:basedOn w:val="12"/>
    <w:rsid w:val="00D24CAD"/>
  </w:style>
  <w:style w:type="paragraph" w:customStyle="1" w:styleId="ac">
    <w:name w:val="Заголовок"/>
    <w:basedOn w:val="a"/>
    <w:next w:val="ad"/>
    <w:rsid w:val="00D24CAD"/>
    <w:pPr>
      <w:keepNext/>
      <w:suppressAutoHyphens/>
      <w:spacing w:before="240" w:after="120" w:line="240" w:lineRule="auto"/>
    </w:pPr>
    <w:rPr>
      <w:rFonts w:ascii="Arial" w:eastAsia="Arial Unicode MS" w:hAnsi="Arial" w:cs="Mangal"/>
      <w:sz w:val="28"/>
      <w:szCs w:val="28"/>
      <w:lang w:eastAsia="ar-SA"/>
    </w:rPr>
  </w:style>
  <w:style w:type="paragraph" w:styleId="ad">
    <w:name w:val="Body Text"/>
    <w:basedOn w:val="a"/>
    <w:link w:val="ae"/>
    <w:rsid w:val="00D24CA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e">
    <w:name w:val="Основной текст Знак"/>
    <w:basedOn w:val="a0"/>
    <w:link w:val="ad"/>
    <w:rsid w:val="00D24CAD"/>
    <w:rPr>
      <w:rFonts w:ascii="Times New Roman" w:eastAsia="Times New Roman" w:hAnsi="Times New Roman" w:cs="Times New Roman"/>
      <w:b/>
      <w:bCs/>
      <w:sz w:val="28"/>
      <w:szCs w:val="24"/>
      <w:lang w:eastAsia="ar-SA"/>
    </w:rPr>
  </w:style>
  <w:style w:type="paragraph" w:styleId="af">
    <w:name w:val="List"/>
    <w:basedOn w:val="ad"/>
    <w:rsid w:val="00D24CAD"/>
    <w:rPr>
      <w:rFonts w:cs="Mangal"/>
    </w:rPr>
  </w:style>
  <w:style w:type="paragraph" w:customStyle="1" w:styleId="23">
    <w:name w:val="Название2"/>
    <w:basedOn w:val="a"/>
    <w:rsid w:val="00D24C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D24CA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D24C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D24CAD"/>
    <w:pPr>
      <w:suppressLineNumbers/>
      <w:suppressAutoHyphens/>
      <w:spacing w:after="0" w:line="240" w:lineRule="auto"/>
    </w:pPr>
    <w:rPr>
      <w:rFonts w:ascii="Times New Roman" w:eastAsia="Times New Roman" w:hAnsi="Times New Roman" w:cs="Mangal"/>
      <w:sz w:val="24"/>
      <w:szCs w:val="24"/>
      <w:lang w:eastAsia="ar-SA"/>
    </w:rPr>
  </w:style>
  <w:style w:type="paragraph" w:styleId="af0">
    <w:name w:val="header"/>
    <w:basedOn w:val="a"/>
    <w:link w:val="af1"/>
    <w:rsid w:val="00D24C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D24CAD"/>
    <w:rPr>
      <w:rFonts w:ascii="Times New Roman" w:eastAsia="Times New Roman" w:hAnsi="Times New Roman" w:cs="Times New Roman"/>
      <w:sz w:val="24"/>
      <w:szCs w:val="24"/>
      <w:lang w:eastAsia="ar-SA"/>
    </w:rPr>
  </w:style>
  <w:style w:type="paragraph" w:styleId="af2">
    <w:name w:val="footer"/>
    <w:basedOn w:val="a"/>
    <w:link w:val="af3"/>
    <w:rsid w:val="00D24C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2"/>
    <w:rsid w:val="00D24CAD"/>
    <w:rPr>
      <w:rFonts w:ascii="Times New Roman" w:eastAsia="Times New Roman" w:hAnsi="Times New Roman" w:cs="Times New Roman"/>
      <w:sz w:val="24"/>
      <w:szCs w:val="24"/>
      <w:lang w:eastAsia="ar-SA"/>
    </w:rPr>
  </w:style>
  <w:style w:type="paragraph" w:customStyle="1" w:styleId="af4">
    <w:name w:val="Содержимое таблицы"/>
    <w:basedOn w:val="a"/>
    <w:rsid w:val="00D24CA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D24CAD"/>
    <w:pPr>
      <w:jc w:val="center"/>
    </w:pPr>
    <w:rPr>
      <w:b/>
      <w:bCs/>
    </w:rPr>
  </w:style>
  <w:style w:type="paragraph" w:customStyle="1" w:styleId="af6">
    <w:name w:val="Содержимое врезки"/>
    <w:basedOn w:val="ad"/>
    <w:rsid w:val="00D24CAD"/>
  </w:style>
  <w:style w:type="numbering" w:customStyle="1" w:styleId="110">
    <w:name w:val="Нет списка11"/>
    <w:next w:val="a2"/>
    <w:semiHidden/>
    <w:rsid w:val="00D24CAD"/>
  </w:style>
  <w:style w:type="numbering" w:customStyle="1" w:styleId="3">
    <w:name w:val="Нет списка3"/>
    <w:next w:val="a2"/>
    <w:uiPriority w:val="99"/>
    <w:semiHidden/>
    <w:unhideWhenUsed/>
    <w:rsid w:val="00D24CAD"/>
  </w:style>
  <w:style w:type="numbering" w:customStyle="1" w:styleId="120">
    <w:name w:val="Нет списка12"/>
    <w:next w:val="a2"/>
    <w:semiHidden/>
    <w:rsid w:val="00D2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26213</Words>
  <Characters>149420</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2021-01-11T10:09:00Z</dcterms:created>
  <dcterms:modified xsi:type="dcterms:W3CDTF">2021-01-11T10:50:00Z</dcterms:modified>
</cp:coreProperties>
</file>