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B0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  <w:bookmarkStart w:id="0" w:name="_GoBack"/>
      <w:bookmarkEnd w:id="0"/>
    </w:p>
    <w:p w:rsidR="0028227F" w:rsidRPr="00FB0C30" w:rsidRDefault="0028227F" w:rsidP="0028227F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B0C30">
        <w:rPr>
          <w:rFonts w:ascii="Arial" w:eastAsia="Calibri" w:hAnsi="Arial" w:cs="Arial"/>
          <w:b/>
          <w:sz w:val="24"/>
          <w:szCs w:val="24"/>
          <w:lang w:eastAsia="ru-RU"/>
        </w:rPr>
        <w:t xml:space="preserve">                     РОДНИЧКОВСКОГО  СЕЛЬСКОГО ПОСЕЛЕНИЯ</w:t>
      </w:r>
    </w:p>
    <w:p w:rsidR="0028227F" w:rsidRPr="00FB0C30" w:rsidRDefault="0028227F" w:rsidP="00282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B0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28227F" w:rsidRPr="00FB0C30" w:rsidRDefault="0028227F" w:rsidP="0028227F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FB0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28227F" w:rsidRPr="00FB0C30" w:rsidRDefault="0028227F" w:rsidP="0028227F">
      <w:pPr>
        <w:spacing w:before="100" w:beforeAutospacing="1" w:after="100" w:afterAutospacing="1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FB0C30">
        <w:rPr>
          <w:rFonts w:ascii="Arial" w:eastAsia="Calibri" w:hAnsi="Arial" w:cs="Arial"/>
          <w:sz w:val="24"/>
          <w:szCs w:val="24"/>
          <w:lang w:eastAsia="ru-RU"/>
        </w:rPr>
        <w:t>__________________________________________________________________</w:t>
      </w:r>
    </w:p>
    <w:p w:rsidR="0028227F" w:rsidRPr="00FB0C30" w:rsidRDefault="0028227F" w:rsidP="0028227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                           </w:t>
      </w:r>
    </w:p>
    <w:p w:rsidR="0028227F" w:rsidRPr="00FB0C30" w:rsidRDefault="0028227F" w:rsidP="002822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от    15.11.2021г.                                                                                       № 36/1</w:t>
      </w:r>
    </w:p>
    <w:p w:rsidR="0028227F" w:rsidRPr="00FB0C30" w:rsidRDefault="0028227F" w:rsidP="0028227F">
      <w:pPr>
        <w:spacing w:after="0" w:line="240" w:lineRule="auto"/>
        <w:ind w:left="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О направлении проекта бюджета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 xml:space="preserve"> в контрольную комиссию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Нехаевского муниципального района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 от 31.07.1999 года № 145-ФЗ </w:t>
      </w:r>
      <w:proofErr w:type="gramStart"/>
      <w:r w:rsidRPr="00FB0C30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FB0C30">
        <w:rPr>
          <w:rFonts w:ascii="Arial" w:eastAsia="Times New Roman" w:hAnsi="Arial" w:cs="Arial"/>
          <w:sz w:val="24"/>
          <w:szCs w:val="24"/>
          <w:lang w:eastAsia="ru-RU"/>
        </w:rPr>
        <w:t>в редакции Федерального закона от 26.04.2007 г. № 63-ФЗ)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Совет депутатов РЕШИЛ: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Направить проект бюджета Родничковского сельского поселения на 2022г – 2024 года в контрольную комиссию Нехаевского муниципального района для составления экспертного заключения.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Глава Родничковского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B0C30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                                                              С.Н. Шведов</w:t>
      </w: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227F" w:rsidRPr="00FB0C30" w:rsidRDefault="0028227F" w:rsidP="0028227F">
      <w:pPr>
        <w:rPr>
          <w:rFonts w:ascii="Arial" w:hAnsi="Arial" w:cs="Arial"/>
          <w:sz w:val="24"/>
          <w:szCs w:val="24"/>
        </w:rPr>
      </w:pPr>
    </w:p>
    <w:p w:rsidR="007516AE" w:rsidRPr="00FB0C30" w:rsidRDefault="007516AE">
      <w:pPr>
        <w:rPr>
          <w:rFonts w:ascii="Arial" w:hAnsi="Arial" w:cs="Arial"/>
          <w:sz w:val="24"/>
          <w:szCs w:val="24"/>
        </w:rPr>
      </w:pPr>
    </w:p>
    <w:sectPr w:rsidR="007516AE" w:rsidRPr="00FB0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B62"/>
    <w:rsid w:val="0028227F"/>
    <w:rsid w:val="007516AE"/>
    <w:rsid w:val="00E40B62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2021-12-01T09:03:00Z</dcterms:created>
  <dcterms:modified xsi:type="dcterms:W3CDTF">2021-12-01T09:05:00Z</dcterms:modified>
</cp:coreProperties>
</file>