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w:t>
      </w:r>
    </w:p>
    <w:p w:rsidR="000517C1" w:rsidRPr="00362644" w:rsidRDefault="000517C1" w:rsidP="000517C1">
      <w:pPr>
        <w:keepNext/>
        <w:spacing w:after="0" w:line="240" w:lineRule="auto"/>
        <w:ind w:right="-760"/>
        <w:outlineLvl w:val="0"/>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СОВЕТ   ДЕПУТАТОВ                          </w:t>
      </w:r>
    </w:p>
    <w:p w:rsidR="000517C1" w:rsidRPr="00362644" w:rsidRDefault="000517C1" w:rsidP="000517C1">
      <w:pPr>
        <w:keepNext/>
        <w:spacing w:after="0" w:line="240" w:lineRule="auto"/>
        <w:ind w:right="-1044"/>
        <w:outlineLvl w:val="2"/>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РОДНИЧКОВСКОГО СЕЛЬСКОГО ПОСЕЛЕНИЯ</w:t>
      </w:r>
    </w:p>
    <w:p w:rsidR="000517C1" w:rsidRPr="00362644" w:rsidRDefault="000517C1" w:rsidP="000517C1">
      <w:pPr>
        <w:keepNext/>
        <w:spacing w:after="0" w:line="240" w:lineRule="auto"/>
        <w:ind w:left="720" w:right="-1186"/>
        <w:outlineLvl w:val="3"/>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НЕХАЕВСКОГО МУНИЦИПАЛЬНОГО РАЙОНА</w:t>
      </w:r>
    </w:p>
    <w:p w:rsidR="000517C1" w:rsidRPr="00362644" w:rsidRDefault="000517C1" w:rsidP="000517C1">
      <w:pPr>
        <w:keepNext/>
        <w:spacing w:after="0" w:line="240" w:lineRule="auto"/>
        <w:outlineLvl w:val="4"/>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ВОЛГОГРАДСКОЙ ОБЛАСТИ</w:t>
      </w:r>
    </w:p>
    <w:p w:rsidR="000517C1" w:rsidRPr="00362644" w:rsidRDefault="000517C1" w:rsidP="000517C1">
      <w:pPr>
        <w:jc w:val="center"/>
        <w:rPr>
          <w:rFonts w:ascii="Arial" w:eastAsia="Times New Roman" w:hAnsi="Arial" w:cs="Arial"/>
          <w:sz w:val="24"/>
          <w:szCs w:val="24"/>
          <w:lang w:eastAsia="ru-RU"/>
        </w:rPr>
      </w:pPr>
      <w:r w:rsidRPr="00362644">
        <w:rPr>
          <w:rFonts w:ascii="Arial" w:eastAsia="Times New Roman" w:hAnsi="Arial" w:cs="Arial"/>
          <w:b/>
          <w:bCs/>
          <w:sz w:val="24"/>
          <w:szCs w:val="24"/>
          <w:lang w:eastAsia="ru-RU"/>
        </w:rPr>
        <w:t>_____________________________________________</w:t>
      </w:r>
      <w:r w:rsidR="00483E6B">
        <w:rPr>
          <w:rFonts w:ascii="Arial" w:eastAsia="Times New Roman" w:hAnsi="Arial" w:cs="Arial"/>
          <w:b/>
          <w:bCs/>
          <w:sz w:val="24"/>
          <w:szCs w:val="24"/>
          <w:lang w:eastAsia="ru-RU"/>
        </w:rPr>
        <w:t>_________________________</w:t>
      </w:r>
      <w:r w:rsidRPr="00362644">
        <w:rPr>
          <w:rFonts w:ascii="Arial" w:eastAsia="Times New Roman" w:hAnsi="Arial" w:cs="Arial"/>
          <w:sz w:val="24"/>
          <w:szCs w:val="24"/>
          <w:lang w:eastAsia="ru-RU"/>
        </w:rPr>
        <w:t xml:space="preserve">  </w:t>
      </w:r>
      <w:r w:rsidRPr="00362644">
        <w:rPr>
          <w:rFonts w:ascii="Arial" w:eastAsia="Times New Roman" w:hAnsi="Arial" w:cs="Arial"/>
          <w:b/>
          <w:sz w:val="24"/>
          <w:szCs w:val="24"/>
          <w:lang w:eastAsia="ru-RU"/>
        </w:rPr>
        <w:t xml:space="preserve"> </w:t>
      </w:r>
      <w:r w:rsidRPr="00362644">
        <w:rPr>
          <w:rFonts w:ascii="Arial" w:eastAsia="Times New Roman" w:hAnsi="Arial" w:cs="Arial"/>
          <w:sz w:val="24"/>
          <w:szCs w:val="24"/>
          <w:lang w:eastAsia="ru-RU"/>
        </w:rPr>
        <w:t xml:space="preserve"> </w:t>
      </w:r>
    </w:p>
    <w:p w:rsidR="000517C1" w:rsidRPr="00362644" w:rsidRDefault="000517C1" w:rsidP="000517C1">
      <w:pP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РЕШЕНИЕ                              </w:t>
      </w:r>
    </w:p>
    <w:p w:rsidR="000517C1" w:rsidRPr="00362644" w:rsidRDefault="000517C1" w:rsidP="000517C1">
      <w:pP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от     28.11.2022г.                                                                                                   №57/1</w:t>
      </w:r>
    </w:p>
    <w:p w:rsidR="000517C1" w:rsidRPr="00362644" w:rsidRDefault="000517C1" w:rsidP="000517C1">
      <w:pPr>
        <w:jc w:val="center"/>
        <w:rPr>
          <w:rFonts w:ascii="Arial" w:eastAsia="Times New Roman" w:hAnsi="Arial" w:cs="Arial"/>
          <w:b/>
          <w:bCs/>
          <w:sz w:val="24"/>
          <w:szCs w:val="24"/>
          <w:lang w:eastAsia="ru-RU"/>
        </w:rPr>
      </w:pPr>
    </w:p>
    <w:p w:rsidR="000517C1" w:rsidRPr="00362644" w:rsidRDefault="000517C1" w:rsidP="000517C1">
      <w:pPr>
        <w:spacing w:after="0" w:line="240" w:lineRule="auto"/>
        <w:rPr>
          <w:rFonts w:ascii="Arial" w:eastAsia="Times New Roman" w:hAnsi="Arial" w:cs="Arial"/>
          <w:b/>
          <w:sz w:val="24"/>
          <w:szCs w:val="24"/>
          <w:lang w:eastAsia="ru-RU"/>
        </w:rPr>
      </w:pPr>
      <w:bookmarkStart w:id="0" w:name="_GoBack"/>
      <w:r w:rsidRPr="00362644">
        <w:rPr>
          <w:rFonts w:ascii="Arial" w:eastAsia="Times New Roman" w:hAnsi="Arial" w:cs="Arial"/>
          <w:b/>
          <w:sz w:val="24"/>
          <w:szCs w:val="24"/>
          <w:lang w:eastAsia="ru-RU"/>
        </w:rPr>
        <w:t xml:space="preserve"> «О рассмотрении  проекта</w:t>
      </w:r>
    </w:p>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бюджета Родничковского</w:t>
      </w:r>
    </w:p>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сельского поселения на 2023 год</w:t>
      </w:r>
    </w:p>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и на период до 2024- 2025 года»</w:t>
      </w:r>
    </w:p>
    <w:p w:rsidR="000517C1" w:rsidRPr="00362644" w:rsidRDefault="000517C1" w:rsidP="000517C1">
      <w:pPr>
        <w:ind w:right="-1186"/>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w:t>
      </w:r>
    </w:p>
    <w:bookmarkEnd w:id="0"/>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Совет Депутатов</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Решил:</w:t>
      </w:r>
    </w:p>
    <w:p w:rsidR="000517C1" w:rsidRPr="00362644" w:rsidRDefault="000517C1" w:rsidP="000517C1">
      <w:pPr>
        <w:numPr>
          <w:ilvl w:val="0"/>
          <w:numId w:val="1"/>
        </w:numPr>
        <w:contextualSpacing/>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Рассмотреть проект бюджета  Родничковского сельского поселения на 2023 год и на период 2024-2025 года. </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2023 год и на  период   2024 и 2025 года.</w:t>
      </w:r>
    </w:p>
    <w:p w:rsidR="000517C1" w:rsidRPr="00362644" w:rsidRDefault="000517C1" w:rsidP="000517C1">
      <w:pPr>
        <w:ind w:firstLine="708"/>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2023 год: </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12245,25 тыс. рублей, в том числе:</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2952,35 тыс.</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рублей,</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из них:</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из областного бюджета 1162,9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Общий объем расходов бюджета Родничковского сельского поселения    в  сумме 12245,25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Прогнозируемый дефицит бюджета поселения на 2023 год в сумме 0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2.Утвердить основные характеристики бюджета сельского поселения на 2024 и на 2025 годы в следующих размерах:</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прогнозируемый общий объем доходов бюджета сельского поселения на 2024 год в сумме 11191,45 тыс. рублей, в том числе:</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1589,35 тыс. рублей, из них:</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из областного бюджета 1165,9 тыс. рублей;</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прогнозируемый  общий объем доходов бюджета сельского поселения на 2025 год в сумме  11526,05 тыс. рублей, в том числе:</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1579,65 тыс. рублей, из них:</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из областного бюджета 1168,3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Общий объем расходов бюджета сельского поселения на 2024 год в сумме 11191,45 тыс. рублей, в том числе условно утвержденные расходы в сумме 279,8 тыс. рублей, на 2025 год в сумме 11526,05 тыс. рублей, в том числе условно утвержденные расходы в сумме 573,60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Бюджет на 2024 и 2025 годы принимается  бездефицитный.</w:t>
      </w:r>
    </w:p>
    <w:p w:rsidR="000517C1" w:rsidRPr="00362644" w:rsidRDefault="000517C1" w:rsidP="000517C1">
      <w:pPr>
        <w:ind w:left="1080" w:hanging="108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2. Муниципальный долг Родничковского сельского поселения.</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 Установить предельный объем долга сельского поселения на 2023 год в сумме не более 6078,38тыс. рублей, на 2024 год в сумме не более 6261,94 тыс. рублей, на 2025 год в сумме не более 6463,98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2023 года в сумме 0 тыс. рублей, в том числе верхний предел долга  по муниципальным гарантиям Родничковского сельского поселения в сумме  0 тыс. рублей,</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на 1 января 2024 года  в сумме 0 тыс. рублей, в том числе верхний предел долга по муниципальным гарантиям Родничковского сельского поселения 0 тыс. рублей.</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на 1 января 2025 года – в сумме 0 тыс. рублей, в том числе верхний предел долга по муниципальным гарантиям Родничковского сельского поселения- 0 тыс. рублей.</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2023 год в сумме 0 тыс. рублей, на 2024 год - 0 тыс. рублей, на 2025 год- 0 тыс. рублей.</w:t>
      </w:r>
    </w:p>
    <w:p w:rsidR="000517C1" w:rsidRPr="00362644" w:rsidRDefault="000517C1" w:rsidP="000517C1">
      <w:pPr>
        <w:jc w:val="both"/>
        <w:rPr>
          <w:rFonts w:ascii="Arial" w:eastAsia="Times New Roman" w:hAnsi="Arial" w:cs="Arial"/>
          <w:sz w:val="24"/>
          <w:szCs w:val="24"/>
          <w:lang w:eastAsia="ru-RU"/>
        </w:rPr>
      </w:pPr>
    </w:p>
    <w:p w:rsidR="000517C1" w:rsidRPr="00362644" w:rsidRDefault="000517C1" w:rsidP="000517C1">
      <w:pPr>
        <w:ind w:left="1260" w:hanging="1260"/>
        <w:jc w:val="both"/>
        <w:rPr>
          <w:rFonts w:ascii="Arial" w:eastAsia="Times New Roman" w:hAnsi="Arial" w:cs="Arial"/>
          <w:b/>
          <w:sz w:val="24"/>
          <w:szCs w:val="24"/>
          <w:lang w:eastAsia="ru-RU"/>
        </w:rPr>
      </w:pPr>
    </w:p>
    <w:p w:rsidR="000517C1" w:rsidRPr="00362644" w:rsidRDefault="000517C1" w:rsidP="000517C1">
      <w:pPr>
        <w:ind w:left="1260" w:hanging="1260"/>
        <w:jc w:val="both"/>
        <w:rPr>
          <w:rFonts w:ascii="Arial" w:eastAsia="Times New Roman" w:hAnsi="Arial" w:cs="Arial"/>
          <w:b/>
          <w:sz w:val="24"/>
          <w:szCs w:val="24"/>
          <w:lang w:eastAsia="ru-RU"/>
        </w:rPr>
      </w:pPr>
    </w:p>
    <w:p w:rsidR="000517C1" w:rsidRPr="00362644" w:rsidRDefault="000517C1" w:rsidP="000517C1">
      <w:pPr>
        <w:ind w:left="1260" w:hanging="1260"/>
        <w:jc w:val="both"/>
        <w:rPr>
          <w:rFonts w:ascii="Arial" w:eastAsia="Times New Roman" w:hAnsi="Arial" w:cs="Arial"/>
          <w:b/>
          <w:sz w:val="24"/>
          <w:szCs w:val="24"/>
          <w:lang w:eastAsia="ru-RU"/>
        </w:rPr>
      </w:pP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w:t>
      </w:r>
    </w:p>
    <w:p w:rsidR="000517C1" w:rsidRPr="00362644" w:rsidRDefault="000517C1" w:rsidP="000517C1">
      <w:pPr>
        <w:ind w:left="1260" w:hanging="126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3. Особенности администрирования доходов бюджета Родничковского сельского поселения в 2023 году.</w:t>
      </w:r>
    </w:p>
    <w:p w:rsidR="000517C1" w:rsidRPr="00362644" w:rsidRDefault="000517C1" w:rsidP="000517C1">
      <w:pPr>
        <w:jc w:val="both"/>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362644">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0517C1" w:rsidRPr="00362644" w:rsidRDefault="000517C1" w:rsidP="000517C1">
      <w:pPr>
        <w:ind w:left="1260" w:hanging="126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4. Поступления доходов в бюджет Родничковского сельского поселения в 2023 году и на период 2024 и 2025 годах.</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Утвердить в бюджете сельского поселения поступления доходов  в 2023 году - согласно приложению 1 к настоящему Решению, в  периоде 2024 и 2025 года</w:t>
      </w:r>
      <w:proofErr w:type="gramStart"/>
      <w:r w:rsidRPr="00362644">
        <w:rPr>
          <w:rFonts w:ascii="Arial" w:eastAsia="Times New Roman" w:hAnsi="Arial" w:cs="Arial"/>
          <w:sz w:val="24"/>
          <w:szCs w:val="24"/>
          <w:lang w:eastAsia="ru-RU"/>
        </w:rPr>
        <w:t>х-</w:t>
      </w:r>
      <w:proofErr w:type="gramEnd"/>
      <w:r w:rsidRPr="00362644">
        <w:rPr>
          <w:rFonts w:ascii="Arial" w:eastAsia="Times New Roman" w:hAnsi="Arial" w:cs="Arial"/>
          <w:sz w:val="24"/>
          <w:szCs w:val="24"/>
          <w:lang w:eastAsia="ru-RU"/>
        </w:rPr>
        <w:t xml:space="preserve"> согласно приложению 2 к настоящему Решению.</w:t>
      </w:r>
    </w:p>
    <w:p w:rsidR="000517C1" w:rsidRPr="00362644" w:rsidRDefault="000517C1" w:rsidP="000517C1">
      <w:pPr>
        <w:ind w:left="1260" w:hanging="126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5. Особенности использования средств, получаемых  </w:t>
      </w:r>
    </w:p>
    <w:p w:rsidR="000517C1" w:rsidRPr="00362644" w:rsidRDefault="000517C1" w:rsidP="000517C1">
      <w:pPr>
        <w:ind w:left="1260" w:hanging="126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казенными учреждениями Родничковского сельского поселения</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муниципальных казенных учреждений на очередной финансовый год  и плановый период.</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0517C1" w:rsidRPr="00362644" w:rsidRDefault="000517C1" w:rsidP="000517C1">
      <w:pPr>
        <w:ind w:left="1440" w:hanging="144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6.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w:t>
      </w:r>
      <w:r w:rsidRPr="00362644">
        <w:rPr>
          <w:rFonts w:ascii="Arial" w:eastAsia="Times New Roman" w:hAnsi="Arial" w:cs="Arial"/>
          <w:b/>
          <w:sz w:val="24"/>
          <w:szCs w:val="24"/>
          <w:lang w:eastAsia="ru-RU"/>
        </w:rPr>
        <w:lastRenderedPageBreak/>
        <w:t>предоставляемых за счет средств бюджета сельского поселения на 2023 год и на  период 2024-2025 годов.</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-на 2023 год согласно приложению 3 к настоящему Решению;</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-на 2024-2025 годы – согласно приложению 4 к настоящему Решению.</w:t>
      </w:r>
    </w:p>
    <w:p w:rsidR="000517C1" w:rsidRPr="00362644" w:rsidRDefault="000517C1" w:rsidP="000517C1">
      <w:pPr>
        <w:ind w:left="1620" w:hanging="162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7. Бюджетные ассигнования бюджета сельского поселения</w:t>
      </w:r>
      <w:r w:rsidRPr="00362644">
        <w:rPr>
          <w:rFonts w:ascii="Arial" w:eastAsia="Times New Roman" w:hAnsi="Arial" w:cs="Arial"/>
          <w:sz w:val="24"/>
          <w:szCs w:val="24"/>
          <w:lang w:eastAsia="ru-RU"/>
        </w:rPr>
        <w:t xml:space="preserve"> </w:t>
      </w:r>
      <w:r w:rsidRPr="00362644">
        <w:rPr>
          <w:rFonts w:ascii="Arial" w:eastAsia="Times New Roman" w:hAnsi="Arial" w:cs="Arial"/>
          <w:b/>
          <w:sz w:val="24"/>
          <w:szCs w:val="24"/>
          <w:lang w:eastAsia="ru-RU"/>
        </w:rPr>
        <w:t>на   2023 год и на период 2024 и 2025 годов</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2023 год, согласно приложению 5 к настоящему Решению; и на плановый период 2024 и 2025 годов согласно приложению 6 к настоящему Решению.</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2023 год, согласно приложению 7 к настоящему Решению:</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-и на плановый период 2024 и 2025 годов согласно приложению 8 к настоящему Решению.</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3.Утвердить ведомственную структуру расходов бюджета сельского поселения:</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-на 2023 год – согласно приложению 9 к настоящему Решению.</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-на 2024-2025 </w:t>
      </w:r>
      <w:proofErr w:type="gramStart"/>
      <w:r w:rsidRPr="00362644">
        <w:rPr>
          <w:rFonts w:ascii="Arial" w:eastAsia="Times New Roman" w:hAnsi="Arial" w:cs="Arial"/>
          <w:sz w:val="24"/>
          <w:szCs w:val="24"/>
          <w:lang w:eastAsia="ru-RU"/>
        </w:rPr>
        <w:t>годы-согласно</w:t>
      </w:r>
      <w:proofErr w:type="gramEnd"/>
      <w:r w:rsidRPr="00362644">
        <w:rPr>
          <w:rFonts w:ascii="Arial" w:eastAsia="Times New Roman" w:hAnsi="Arial" w:cs="Arial"/>
          <w:sz w:val="24"/>
          <w:szCs w:val="24"/>
          <w:lang w:eastAsia="ru-RU"/>
        </w:rPr>
        <w:t xml:space="preserve"> приложению 10 к настоящему Решению.</w:t>
      </w:r>
    </w:p>
    <w:p w:rsidR="000517C1" w:rsidRPr="00362644" w:rsidRDefault="000517C1" w:rsidP="000517C1">
      <w:pPr>
        <w:ind w:left="1260" w:hanging="126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8.  Программа внутренних заимствований Родничковского сельского поселения.  </w:t>
      </w:r>
    </w:p>
    <w:p w:rsidR="000517C1" w:rsidRPr="00362644" w:rsidRDefault="000517C1" w:rsidP="000517C1">
      <w:pPr>
        <w:ind w:left="1260" w:hanging="1260"/>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w:t>
      </w:r>
      <w:r w:rsidRPr="00362644">
        <w:rPr>
          <w:rFonts w:ascii="Arial" w:eastAsia="Times New Roman" w:hAnsi="Arial" w:cs="Arial"/>
          <w:sz w:val="24"/>
          <w:szCs w:val="24"/>
          <w:lang w:eastAsia="ru-RU"/>
        </w:rPr>
        <w:t>Не производить внутренних заимствований в 2023 году и в плановом периоде 2024-2025 годах.</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9. Программа  муниципальных гарантий Родничковского  сельского поселения.</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Не предусматривать предоставления муниципальных гарантий в 2023 году и в плановом периоде 2024-2025  годах.</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10.Программа приватизации муниципального имуществ Родничковского сельского поселения.</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b/>
          <w:sz w:val="24"/>
          <w:szCs w:val="24"/>
          <w:lang w:eastAsia="ru-RU"/>
        </w:rPr>
        <w:lastRenderedPageBreak/>
        <w:t xml:space="preserve">         </w:t>
      </w:r>
      <w:r w:rsidRPr="00362644">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2023 году и в плановом периоде 2024-2025 годах не планируется.</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11. </w:t>
      </w:r>
      <w:r w:rsidRPr="00362644">
        <w:rPr>
          <w:rFonts w:ascii="Arial" w:eastAsia="Times New Roman" w:hAnsi="Arial" w:cs="Arial"/>
          <w:sz w:val="24"/>
          <w:szCs w:val="24"/>
          <w:lang w:eastAsia="ru-RU"/>
        </w:rPr>
        <w:t>Предельная штатная численность.</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2023 год </w:t>
      </w:r>
      <w:proofErr w:type="gramStart"/>
      <w:r w:rsidRPr="00362644">
        <w:rPr>
          <w:rFonts w:ascii="Arial" w:eastAsia="Times New Roman" w:hAnsi="Arial" w:cs="Arial"/>
          <w:sz w:val="24"/>
          <w:szCs w:val="24"/>
          <w:lang w:eastAsia="ru-RU"/>
        </w:rPr>
        <w:t>согласно приложения</w:t>
      </w:r>
      <w:proofErr w:type="gramEnd"/>
      <w:r w:rsidRPr="00362644">
        <w:rPr>
          <w:rFonts w:ascii="Arial" w:eastAsia="Times New Roman" w:hAnsi="Arial" w:cs="Arial"/>
          <w:sz w:val="24"/>
          <w:szCs w:val="24"/>
          <w:lang w:eastAsia="ru-RU"/>
        </w:rPr>
        <w:t xml:space="preserve"> 11 к настоящему решению.</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b/>
          <w:sz w:val="24"/>
          <w:szCs w:val="24"/>
          <w:lang w:eastAsia="ru-RU"/>
        </w:rPr>
        <w:t>Статья 12.</w:t>
      </w:r>
      <w:r w:rsidRPr="00362644">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2023 году численности муниципальных служащих</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13. Показатели социально-экономического развития         Родничковского сельского поселения</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w:t>
      </w:r>
      <w:r w:rsidRPr="00362644">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12 к настоящему Решению.</w:t>
      </w:r>
    </w:p>
    <w:p w:rsidR="000517C1" w:rsidRPr="00362644" w:rsidRDefault="000517C1" w:rsidP="000517C1">
      <w:pPr>
        <w:jc w:val="both"/>
        <w:rPr>
          <w:rFonts w:ascii="Arial" w:eastAsia="Times New Roman" w:hAnsi="Arial" w:cs="Arial"/>
          <w:b/>
          <w:sz w:val="24"/>
          <w:szCs w:val="24"/>
          <w:lang w:eastAsia="ru-RU"/>
        </w:rPr>
      </w:pPr>
    </w:p>
    <w:p w:rsidR="000517C1" w:rsidRPr="00362644" w:rsidRDefault="000517C1" w:rsidP="000517C1">
      <w:pPr>
        <w:jc w:val="both"/>
        <w:rPr>
          <w:rFonts w:ascii="Arial" w:eastAsia="Times New Roman" w:hAnsi="Arial" w:cs="Arial"/>
          <w:b/>
          <w:sz w:val="24"/>
          <w:szCs w:val="24"/>
          <w:lang w:eastAsia="ru-RU"/>
        </w:rPr>
      </w:pPr>
    </w:p>
    <w:p w:rsidR="000517C1" w:rsidRPr="00362644" w:rsidRDefault="000517C1" w:rsidP="000517C1">
      <w:pPr>
        <w:jc w:val="both"/>
        <w:rPr>
          <w:rFonts w:ascii="Arial" w:eastAsia="Times New Roman" w:hAnsi="Arial" w:cs="Arial"/>
          <w:b/>
          <w:sz w:val="24"/>
          <w:szCs w:val="24"/>
          <w:lang w:eastAsia="ru-RU"/>
        </w:rPr>
      </w:pP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14. Прогноз социально-экономического развития</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сельского поселения на 2023 год и  период </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b/>
          <w:sz w:val="24"/>
          <w:szCs w:val="24"/>
          <w:lang w:eastAsia="ru-RU"/>
        </w:rPr>
        <w:t xml:space="preserve">                    2024 - 2025 года</w:t>
      </w:r>
      <w:r w:rsidRPr="00362644">
        <w:rPr>
          <w:rFonts w:ascii="Arial" w:eastAsia="Times New Roman" w:hAnsi="Arial" w:cs="Arial"/>
          <w:sz w:val="24"/>
          <w:szCs w:val="24"/>
          <w:lang w:eastAsia="ru-RU"/>
        </w:rPr>
        <w:t>.</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2023 год и плановый период 2024-2025 года согласно приложению 13 к настоящему Решению.</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15. Основные направления бюджетной и налоговой политики </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Родничковского сельского поселения на 2023-2025 годы</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2023-2025т  годы согласно приложению 14 к настоящему Решению.</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lastRenderedPageBreak/>
        <w:t>Статья 16. Оценка ожидаемого исполнения</w:t>
      </w:r>
      <w:r w:rsidRPr="00362644">
        <w:rPr>
          <w:rFonts w:ascii="Arial" w:eastAsia="Times New Roman" w:hAnsi="Arial" w:cs="Arial"/>
          <w:b/>
          <w:sz w:val="24"/>
          <w:szCs w:val="24"/>
          <w:u w:val="single"/>
          <w:lang w:eastAsia="ru-RU"/>
        </w:rPr>
        <w:t xml:space="preserve"> </w:t>
      </w:r>
      <w:r w:rsidRPr="00362644">
        <w:rPr>
          <w:rFonts w:ascii="Arial" w:eastAsia="Times New Roman" w:hAnsi="Arial" w:cs="Arial"/>
          <w:b/>
          <w:sz w:val="24"/>
          <w:szCs w:val="24"/>
          <w:lang w:eastAsia="ru-RU"/>
        </w:rPr>
        <w:t xml:space="preserve">бюджета за текущий финансовый  год  </w:t>
      </w:r>
    </w:p>
    <w:p w:rsidR="000517C1" w:rsidRPr="00362644" w:rsidRDefault="000517C1" w:rsidP="000517C1">
      <w:pPr>
        <w:tabs>
          <w:tab w:val="left" w:pos="2520"/>
        </w:tabs>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согласно приложению 15 к настоящему Решению, и учетом остатков средств 2021 года.</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17. Особенности использования целевых средств, полученных </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из областного бюджета.</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1.Неиспользованные по состоянию на 1 января 2023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362644">
        <w:rPr>
          <w:rFonts w:ascii="Arial" w:eastAsia="Times New Roman" w:hAnsi="Arial" w:cs="Arial"/>
          <w:sz w:val="24"/>
          <w:szCs w:val="24"/>
          <w:lang w:eastAsia="ru-RU"/>
        </w:rPr>
        <w:t>е-</w:t>
      </w:r>
      <w:proofErr w:type="gramEnd"/>
      <w:r w:rsidRPr="00362644">
        <w:rPr>
          <w:rFonts w:ascii="Arial" w:eastAsia="Times New Roman" w:hAnsi="Arial" w:cs="Arial"/>
          <w:sz w:val="24"/>
          <w:szCs w:val="24"/>
          <w:lang w:eastAsia="ru-RU"/>
        </w:rPr>
        <w:t xml:space="preserve"> администраторы доходов по возврату) до 1 февраля 2023 года в порядке, установленном комитетом финансов Волгоградской области.     </w:t>
      </w:r>
    </w:p>
    <w:p w:rsidR="000517C1" w:rsidRPr="00362644" w:rsidRDefault="000517C1" w:rsidP="000517C1">
      <w:pPr>
        <w:jc w:val="both"/>
        <w:rPr>
          <w:rFonts w:ascii="Arial" w:eastAsia="Times New Roman" w:hAnsi="Arial" w:cs="Arial"/>
          <w:sz w:val="24"/>
          <w:szCs w:val="24"/>
          <w:lang w:eastAsia="ru-RU"/>
        </w:rPr>
      </w:pP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Статья  18.  Оценка потерь бюджета сельского поселения от предоставления налоговых платежей</w:t>
      </w:r>
      <w:r w:rsidRPr="00362644">
        <w:rPr>
          <w:rFonts w:ascii="Arial" w:eastAsia="Times New Roman" w:hAnsi="Arial" w:cs="Arial"/>
          <w:sz w:val="24"/>
          <w:szCs w:val="24"/>
          <w:lang w:eastAsia="ru-RU"/>
        </w:rPr>
        <w:t>.</w:t>
      </w:r>
    </w:p>
    <w:p w:rsidR="000517C1" w:rsidRPr="00362644" w:rsidRDefault="000517C1" w:rsidP="000517C1">
      <w:pPr>
        <w:ind w:firstLine="720"/>
        <w:jc w:val="both"/>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Утвердить, что в очередном 2023 году и в плановом периоде 2024-2025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Статья 19. Перечень главных распорядителей бюджетных средств Родничковского сельского поселения                    </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Утвердить перечень главных распорядителей средств бюджета поселения  на 2023 год и на плановый период 2024-2025 годов согласно приложению 16 к настоящему Решению.</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20</w:t>
      </w:r>
      <w:r w:rsidRPr="00362644">
        <w:rPr>
          <w:rFonts w:ascii="Arial" w:eastAsia="Times New Roman" w:hAnsi="Arial" w:cs="Arial"/>
          <w:sz w:val="24"/>
          <w:szCs w:val="24"/>
          <w:lang w:eastAsia="ru-RU"/>
        </w:rPr>
        <w:t>.</w:t>
      </w:r>
      <w:r w:rsidRPr="00362644">
        <w:rPr>
          <w:rFonts w:ascii="Arial" w:eastAsia="Times New Roman" w:hAnsi="Arial" w:cs="Arial"/>
          <w:b/>
          <w:sz w:val="24"/>
          <w:szCs w:val="24"/>
          <w:lang w:eastAsia="ru-RU"/>
        </w:rPr>
        <w:t xml:space="preserve">Смета доходов и расходов муниципального дорожного фонда </w:t>
      </w:r>
      <w:proofErr w:type="spellStart"/>
      <w:r w:rsidRPr="00362644">
        <w:rPr>
          <w:rFonts w:ascii="Arial" w:eastAsia="Times New Roman" w:hAnsi="Arial" w:cs="Arial"/>
          <w:b/>
          <w:sz w:val="24"/>
          <w:szCs w:val="24"/>
          <w:lang w:eastAsia="ru-RU"/>
        </w:rPr>
        <w:t>Родничковсого</w:t>
      </w:r>
      <w:proofErr w:type="spellEnd"/>
      <w:r w:rsidRPr="00362644">
        <w:rPr>
          <w:rFonts w:ascii="Arial" w:eastAsia="Times New Roman" w:hAnsi="Arial" w:cs="Arial"/>
          <w:b/>
          <w:sz w:val="24"/>
          <w:szCs w:val="24"/>
          <w:lang w:eastAsia="ru-RU"/>
        </w:rPr>
        <w:t xml:space="preserve"> сельского поселения.</w:t>
      </w:r>
    </w:p>
    <w:p w:rsidR="000517C1" w:rsidRPr="00362644" w:rsidRDefault="000517C1" w:rsidP="000517C1">
      <w:pPr>
        <w:ind w:firstLine="708"/>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17 к настоящему Решению.</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21.Перечень  подпрограмм муниципальной программы «Социально-экономическое развитие Родничковского сельского поселения»</w:t>
      </w:r>
    </w:p>
    <w:p w:rsidR="000517C1" w:rsidRPr="00362644" w:rsidRDefault="000517C1" w:rsidP="000517C1">
      <w:pPr>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2023 г. и плановый период 2024-2025 гг. </w:t>
      </w:r>
      <w:proofErr w:type="gramStart"/>
      <w:r w:rsidRPr="00362644">
        <w:rPr>
          <w:rFonts w:ascii="Arial" w:eastAsia="Times New Roman" w:hAnsi="Arial" w:cs="Arial"/>
          <w:sz w:val="24"/>
          <w:szCs w:val="24"/>
          <w:lang w:eastAsia="ru-RU"/>
        </w:rPr>
        <w:t>согласно приложения</w:t>
      </w:r>
      <w:proofErr w:type="gramEnd"/>
      <w:r w:rsidRPr="00362644">
        <w:rPr>
          <w:rFonts w:ascii="Arial" w:eastAsia="Times New Roman" w:hAnsi="Arial" w:cs="Arial"/>
          <w:sz w:val="24"/>
          <w:szCs w:val="24"/>
          <w:lang w:eastAsia="ru-RU"/>
        </w:rPr>
        <w:t xml:space="preserve"> 18 к настоящему Решению</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Статья 22.  Пояснительная записка</w:t>
      </w:r>
    </w:p>
    <w:p w:rsidR="000517C1" w:rsidRPr="00362644" w:rsidRDefault="000517C1" w:rsidP="000517C1">
      <w:pPr>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Утвердить пояснительную  записку к бюджету Родничковского сельского поселения на 2023 и на плановый период 2024-2025 годов согласно приложению 19 к настоящему Решению.</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362644">
        <w:rPr>
          <w:rFonts w:ascii="Arial" w:eastAsia="Times New Roman" w:hAnsi="Arial" w:cs="Arial"/>
          <w:b/>
          <w:sz w:val="24"/>
          <w:szCs w:val="24"/>
          <w:lang w:eastAsia="ru-RU"/>
        </w:rPr>
        <w:t>Нехаевские</w:t>
      </w:r>
      <w:proofErr w:type="spellEnd"/>
      <w:r w:rsidRPr="00362644">
        <w:rPr>
          <w:rFonts w:ascii="Arial" w:eastAsia="Times New Roman" w:hAnsi="Arial" w:cs="Arial"/>
          <w:b/>
          <w:sz w:val="24"/>
          <w:szCs w:val="24"/>
          <w:lang w:eastAsia="ru-RU"/>
        </w:rPr>
        <w:t xml:space="preserve"> вести»</w:t>
      </w:r>
    </w:p>
    <w:p w:rsidR="000517C1" w:rsidRPr="00362644" w:rsidRDefault="000517C1" w:rsidP="000517C1">
      <w:pPr>
        <w:jc w:val="both"/>
        <w:rPr>
          <w:rFonts w:ascii="Arial" w:eastAsia="Times New Roman" w:hAnsi="Arial" w:cs="Arial"/>
          <w:b/>
          <w:sz w:val="24"/>
          <w:szCs w:val="24"/>
          <w:lang w:eastAsia="ru-RU"/>
        </w:rPr>
      </w:pPr>
      <w:r w:rsidRPr="00362644">
        <w:rPr>
          <w:rFonts w:ascii="Arial" w:eastAsia="Times New Roman" w:hAnsi="Arial" w:cs="Arial"/>
          <w:b/>
          <w:sz w:val="24"/>
          <w:szCs w:val="24"/>
          <w:lang w:eastAsia="ru-RU"/>
        </w:rPr>
        <w:t>3. Назначить и провести публичные слушания по проекту бюджета Родничковского сельского поселения на 2023 год и на период 2024 - 2025 годов 23 декабря в Родничковском  ДК  в 10.00 ч.</w:t>
      </w:r>
    </w:p>
    <w:p w:rsidR="000517C1" w:rsidRPr="00362644" w:rsidRDefault="000517C1" w:rsidP="000517C1">
      <w:pPr>
        <w:jc w:val="both"/>
        <w:rPr>
          <w:rFonts w:ascii="Arial" w:eastAsia="Times New Roman" w:hAnsi="Arial" w:cs="Arial"/>
          <w:sz w:val="24"/>
          <w:szCs w:val="24"/>
          <w:lang w:eastAsia="ru-RU"/>
        </w:rPr>
      </w:pPr>
    </w:p>
    <w:p w:rsidR="000517C1" w:rsidRPr="00362644" w:rsidRDefault="000517C1" w:rsidP="000517C1">
      <w:pPr>
        <w:jc w:val="both"/>
        <w:rPr>
          <w:rFonts w:ascii="Arial" w:eastAsia="Times New Roman" w:hAnsi="Arial" w:cs="Arial"/>
          <w:sz w:val="24"/>
          <w:szCs w:val="24"/>
          <w:lang w:eastAsia="ru-RU"/>
        </w:rPr>
      </w:pPr>
    </w:p>
    <w:p w:rsidR="000517C1" w:rsidRPr="00362644" w:rsidRDefault="000517C1" w:rsidP="000517C1">
      <w:pPr>
        <w:jc w:val="both"/>
        <w:rPr>
          <w:rFonts w:ascii="Arial" w:eastAsia="Times New Roman" w:hAnsi="Arial" w:cs="Arial"/>
          <w:b/>
          <w:sz w:val="24"/>
          <w:szCs w:val="24"/>
          <w:lang w:eastAsia="ru-RU"/>
        </w:rPr>
      </w:pPr>
    </w:p>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Глава Родничковского сельского поселения                                  С.Н. Шведов</w:t>
      </w: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 1     к решению                                                                                                                                                 Совета  депутатов  «Об утверждении                                                                                                                проекта    бюджета    Родничковского                                                                                                                                                                                                                                                                                                                                                                                                                                                                                                                                                      </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сельского поселения     на 2023 год и </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плановый период 2024 - 2025 годов»                                                                                                                                      </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Поступления   доходов в бюджет Родничковского сельского поселения в 2023 году </w:t>
      </w:r>
    </w:p>
    <w:tbl>
      <w:tblPr>
        <w:tblStyle w:val="af2"/>
        <w:tblW w:w="9900" w:type="dxa"/>
        <w:tblInd w:w="-612" w:type="dxa"/>
        <w:tblLayout w:type="fixed"/>
        <w:tblLook w:val="04A0" w:firstRow="1" w:lastRow="0" w:firstColumn="1" w:lastColumn="0" w:noHBand="0" w:noVBand="1"/>
      </w:tblPr>
      <w:tblGrid>
        <w:gridCol w:w="3555"/>
        <w:gridCol w:w="5103"/>
        <w:gridCol w:w="1242"/>
      </w:tblGrid>
      <w:tr w:rsidR="000517C1" w:rsidRPr="00362644" w:rsidTr="00483E6B">
        <w:trPr>
          <w:trHeight w:val="606"/>
        </w:trPr>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Коды  бюджетной  классификации</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Наименование</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Бюджет</w:t>
            </w:r>
          </w:p>
          <w:p w:rsidR="000517C1" w:rsidRPr="00362644" w:rsidRDefault="000517C1" w:rsidP="000517C1">
            <w:pPr>
              <w:jc w:val="center"/>
              <w:rPr>
                <w:rFonts w:ascii="Arial" w:hAnsi="Arial" w:cs="Arial"/>
                <w:sz w:val="24"/>
                <w:szCs w:val="24"/>
              </w:rPr>
            </w:pPr>
            <w:r w:rsidRPr="00362644">
              <w:rPr>
                <w:rFonts w:ascii="Arial" w:hAnsi="Arial" w:cs="Arial"/>
                <w:sz w:val="24"/>
                <w:szCs w:val="24"/>
              </w:rPr>
              <w:t>на 2023 год (</w:t>
            </w:r>
            <w:proofErr w:type="spellStart"/>
            <w:r w:rsidRPr="00362644">
              <w:rPr>
                <w:rFonts w:ascii="Arial" w:hAnsi="Arial" w:cs="Arial"/>
                <w:sz w:val="24"/>
                <w:szCs w:val="24"/>
              </w:rPr>
              <w:t>тыс</w:t>
            </w:r>
            <w:proofErr w:type="gramStart"/>
            <w:r w:rsidRPr="00362644">
              <w:rPr>
                <w:rFonts w:ascii="Arial" w:hAnsi="Arial" w:cs="Arial"/>
                <w:sz w:val="24"/>
                <w:szCs w:val="24"/>
              </w:rPr>
              <w:t>.р</w:t>
            </w:r>
            <w:proofErr w:type="gramEnd"/>
            <w:r w:rsidRPr="00362644">
              <w:rPr>
                <w:rFonts w:ascii="Arial" w:hAnsi="Arial" w:cs="Arial"/>
                <w:sz w:val="24"/>
                <w:szCs w:val="24"/>
              </w:rPr>
              <w:t>уб</w:t>
            </w:r>
            <w:proofErr w:type="spellEnd"/>
            <w:r w:rsidRPr="00362644">
              <w:rPr>
                <w:rFonts w:ascii="Arial" w:hAnsi="Arial" w:cs="Arial"/>
                <w:sz w:val="24"/>
                <w:szCs w:val="24"/>
              </w:rPr>
              <w:t>)</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Собственные  доходы</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9292,9</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Налоговые доходы:</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7956,9</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182. 1.01. 02010.01. 0000.110   </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Налог на доходы физических лиц с  доходов, источником которых является налоговый агент</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1 679,7</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182.1.01.02080.01.0000.110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Налог на доходы физических лиц части суммы налога, превышающей 650 000 рублей, относящейся к части налоговой базы, </w:t>
            </w:r>
            <w:proofErr w:type="spellStart"/>
            <w:r w:rsidRPr="00362644">
              <w:rPr>
                <w:rFonts w:ascii="Arial" w:hAnsi="Arial" w:cs="Arial"/>
                <w:sz w:val="24"/>
                <w:szCs w:val="24"/>
              </w:rPr>
              <w:t>превыщающей</w:t>
            </w:r>
            <w:proofErr w:type="spellEnd"/>
            <w:r w:rsidRPr="00362644">
              <w:rPr>
                <w:rFonts w:ascii="Arial" w:hAnsi="Arial" w:cs="Arial"/>
                <w:sz w:val="24"/>
                <w:szCs w:val="24"/>
              </w:rPr>
              <w:t xml:space="preserve"> 5 000 000 рублей.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lang w:val="en-US"/>
              </w:rPr>
              <w:t>1 90</w:t>
            </w:r>
            <w:r w:rsidRPr="00362644">
              <w:rPr>
                <w:rFonts w:ascii="Arial" w:hAnsi="Arial" w:cs="Arial"/>
                <w:sz w:val="24"/>
                <w:szCs w:val="24"/>
              </w:rPr>
              <w:t>9,1</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443,0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100.1.03. 02231. 01. 0000. 110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209,8</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100.1.03. 02241. 01. 0000. 110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моторные масла для дизельных и (или) карбюраторных (</w:t>
            </w:r>
            <w:proofErr w:type="spellStart"/>
            <w:r w:rsidRPr="00362644">
              <w:rPr>
                <w:rFonts w:ascii="Arial" w:hAnsi="Arial" w:cs="Arial"/>
                <w:sz w:val="24"/>
                <w:szCs w:val="24"/>
              </w:rPr>
              <w:t>инжекторных</w:t>
            </w:r>
            <w:proofErr w:type="spellEnd"/>
            <w:r w:rsidRPr="00362644">
              <w:rPr>
                <w:rFonts w:ascii="Arial" w:hAnsi="Arial" w:cs="Arial"/>
                <w:sz w:val="24"/>
                <w:szCs w:val="24"/>
              </w:rPr>
              <w:t xml:space="preserve"> </w:t>
            </w:r>
            <w:proofErr w:type="gramStart"/>
            <w:r w:rsidRPr="00362644">
              <w:rPr>
                <w:rFonts w:ascii="Arial" w:hAnsi="Arial" w:cs="Arial"/>
                <w:sz w:val="24"/>
                <w:szCs w:val="24"/>
              </w:rPr>
              <w:t>)и</w:t>
            </w:r>
            <w:proofErr w:type="gramEnd"/>
            <w:r w:rsidRPr="00362644">
              <w:rPr>
                <w:rFonts w:ascii="Arial" w:hAnsi="Arial" w:cs="Arial"/>
                <w:sz w:val="24"/>
                <w:szCs w:val="24"/>
              </w:rPr>
              <w:t xml:space="preserve"> двигателей,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100.1.03. 02251. 01.0000 .110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259,4</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100.1.03. 02261. 01. 0000.110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- 27,7</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182.1.05. 03 010. 01.0000 .110    </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Единый сельскохозяйственный налог</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lang w:val="en-US"/>
              </w:rPr>
              <w:t xml:space="preserve">   </w:t>
            </w:r>
            <w:r w:rsidRPr="00362644">
              <w:rPr>
                <w:rFonts w:ascii="Arial" w:hAnsi="Arial" w:cs="Arial"/>
                <w:sz w:val="24"/>
                <w:szCs w:val="24"/>
              </w:rPr>
              <w:t>716,1</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182.1.06. 01030. 10. 0000. 110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rPr>
              <w:t xml:space="preserve">    </w:t>
            </w:r>
            <w:r w:rsidRPr="00362644">
              <w:rPr>
                <w:rFonts w:ascii="Arial" w:hAnsi="Arial" w:cs="Arial"/>
                <w:sz w:val="24"/>
                <w:szCs w:val="24"/>
                <w:lang w:val="en-US"/>
              </w:rPr>
              <w:t>38,0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lastRenderedPageBreak/>
              <w:t>182. 1.06. 06033.10.0000 .110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Земельный налог с организаций, обладающих земельным участком</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1 874,0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182. 1.06. 06043.10.0000.110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autoSpaceDE w:val="0"/>
              <w:autoSpaceDN w:val="0"/>
              <w:adjustRightInd w:val="0"/>
              <w:rPr>
                <w:rFonts w:ascii="Arial" w:hAnsi="Arial" w:cs="Arial"/>
                <w:sz w:val="24"/>
                <w:szCs w:val="24"/>
              </w:rPr>
            </w:pPr>
            <w:r w:rsidRPr="00362644">
              <w:rPr>
                <w:rFonts w:ascii="Arial" w:hAnsi="Arial" w:cs="Arial"/>
                <w:sz w:val="24"/>
                <w:szCs w:val="24"/>
              </w:rPr>
              <w:t>Земельный налог с физических лиц</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обладающих земельным участком  расположенным в границах поселений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1 297,0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Неналоговые доходы:</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1 336,0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w:t>
            </w:r>
            <w:r w:rsidRPr="00362644">
              <w:rPr>
                <w:rFonts w:ascii="Arial" w:hAnsi="Arial" w:cs="Arial"/>
                <w:sz w:val="24"/>
                <w:szCs w:val="24"/>
                <w:lang w:val="en-US"/>
              </w:rPr>
              <w:t> </w:t>
            </w:r>
            <w:r w:rsidRPr="00362644">
              <w:rPr>
                <w:rFonts w:ascii="Arial" w:hAnsi="Arial" w:cs="Arial"/>
                <w:sz w:val="24"/>
                <w:szCs w:val="24"/>
              </w:rPr>
              <w:t>1.11. 05025.10. 0000 .120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910,2</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949.1.11. 09045.10.0 000.120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21,8</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949 .1.13. 01995.10.0000.130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rPr>
              <w:t xml:space="preserve">      </w:t>
            </w:r>
            <w:r w:rsidRPr="00362644">
              <w:rPr>
                <w:rFonts w:ascii="Arial" w:hAnsi="Arial" w:cs="Arial"/>
                <w:sz w:val="24"/>
                <w:szCs w:val="24"/>
                <w:lang w:val="en-US"/>
              </w:rPr>
              <w:t>404,0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Безвозмездные поступления</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2952,35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949. 2.02.15001.10.0000.150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Дотации бюджетам поселений  на выравнивание бюджетной обеспеченности</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1089,0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949. 2.02.35118.10.0000.150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Субвенции бюджетам поселений на осуществление первичного воинского учёта на территориях, где отсутствуют военные комиссариаты</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71,4</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949 .2.02.30024.10.0000.150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949.2.02.40014.10.0000.150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Иные межбюджетные      трансферты, передаваемые бюджетам сельских поселений на организацию содержания мест захоронения</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11,05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949 2.02.49999.10.0000.150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Иные  межбюджетные трансферты</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передаваемые бюджетам сельских поселений  по программе профилактики правонарушений</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4,0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949 2.02.49999.10.0000.150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Иные  межбюджетные трансферты</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передаваемые бюджетам сельских поселений  по программе  занятости подростков</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8,4</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949 .2.02.40014.10.0000.150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Иные межбюджетные трансферты, передаваемые сельским  поселениям  на решение вопросов ЖКХ</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466,0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949.2.02.49999.10.0000.150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Иные  межбюджетные трансферты, на решение вопросов местного значения</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150,0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lastRenderedPageBreak/>
              <w:t>949.2.02.49999.10.0000.150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Субсидия на содержание объектов благоустройства</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250,0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949.2.02.40014.10.0006.150</w:t>
            </w: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Межбюджетные  трансферты, передаваемые бюджетам сельских поселений из бюджета муниципального района</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900,0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510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бюджета -   ВСЕГО</w:t>
            </w:r>
          </w:p>
        </w:tc>
        <w:tc>
          <w:tcPr>
            <w:tcW w:w="124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12245,25</w:t>
            </w:r>
          </w:p>
        </w:tc>
      </w:tr>
    </w:tbl>
    <w:p w:rsidR="000517C1" w:rsidRPr="00362644" w:rsidRDefault="000517C1" w:rsidP="000517C1">
      <w:pPr>
        <w:tabs>
          <w:tab w:val="left" w:pos="5130"/>
        </w:tabs>
        <w:spacing w:after="0" w:line="240" w:lineRule="auto"/>
        <w:jc w:val="center"/>
        <w:rPr>
          <w:rFonts w:ascii="Arial" w:eastAsia="Times New Roman" w:hAnsi="Arial" w:cs="Arial"/>
          <w:sz w:val="24"/>
          <w:szCs w:val="24"/>
          <w:lang w:eastAsia="ru-RU"/>
        </w:rPr>
      </w:pPr>
    </w:p>
    <w:p w:rsidR="000517C1" w:rsidRPr="00362644" w:rsidRDefault="000517C1" w:rsidP="000517C1">
      <w:pPr>
        <w:tabs>
          <w:tab w:val="left" w:pos="5130"/>
        </w:tabs>
        <w:spacing w:after="0" w:line="240" w:lineRule="auto"/>
        <w:jc w:val="center"/>
        <w:rPr>
          <w:rFonts w:ascii="Arial" w:eastAsia="Times New Roman" w:hAnsi="Arial" w:cs="Arial"/>
          <w:sz w:val="24"/>
          <w:szCs w:val="24"/>
          <w:lang w:eastAsia="ru-RU"/>
        </w:rPr>
      </w:pPr>
    </w:p>
    <w:p w:rsidR="000517C1" w:rsidRPr="00362644" w:rsidRDefault="000517C1" w:rsidP="000517C1">
      <w:pPr>
        <w:tabs>
          <w:tab w:val="left" w:pos="5130"/>
        </w:tabs>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№2 к решению    </w:t>
      </w:r>
    </w:p>
    <w:p w:rsidR="000517C1" w:rsidRPr="00362644" w:rsidRDefault="000517C1" w:rsidP="000517C1">
      <w:pPr>
        <w:tabs>
          <w:tab w:val="left" w:pos="5130"/>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Совета         депутатов                                                                 </w:t>
      </w:r>
    </w:p>
    <w:p w:rsidR="000517C1" w:rsidRPr="00362644" w:rsidRDefault="000517C1" w:rsidP="000517C1">
      <w:pPr>
        <w:tabs>
          <w:tab w:val="left" w:pos="5130"/>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«Об утверждении  проекта   </w:t>
      </w:r>
    </w:p>
    <w:p w:rsidR="000517C1" w:rsidRPr="00362644" w:rsidRDefault="000517C1" w:rsidP="000517C1">
      <w:pPr>
        <w:tabs>
          <w:tab w:val="left" w:pos="5130"/>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бюджета Родничковского </w:t>
      </w:r>
    </w:p>
    <w:p w:rsidR="000517C1" w:rsidRPr="00362644" w:rsidRDefault="000517C1" w:rsidP="000517C1">
      <w:pPr>
        <w:tabs>
          <w:tab w:val="left" w:pos="5130"/>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сельского поселения на 2023 год                                                                                                                                                                                                                                                   </w:t>
      </w:r>
    </w:p>
    <w:p w:rsidR="000517C1" w:rsidRPr="00362644" w:rsidRDefault="000517C1" w:rsidP="000517C1">
      <w:pPr>
        <w:tabs>
          <w:tab w:val="left" w:pos="5130"/>
        </w:tabs>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и плановый период  2024-2025 г.»                                                                                                                                                                                        </w:t>
      </w:r>
    </w:p>
    <w:p w:rsidR="000517C1" w:rsidRPr="00362644" w:rsidRDefault="000517C1" w:rsidP="000517C1">
      <w:pPr>
        <w:spacing w:after="0" w:line="240"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П</w:t>
      </w:r>
      <w:proofErr w:type="gramEnd"/>
      <w:r w:rsidRPr="00362644">
        <w:rPr>
          <w:rFonts w:ascii="Arial" w:eastAsia="Times New Roman" w:hAnsi="Arial" w:cs="Arial"/>
          <w:sz w:val="24"/>
          <w:szCs w:val="24"/>
          <w:lang w:eastAsia="ru-RU"/>
        </w:rPr>
        <w:t xml:space="preserve"> О С Т У П Л Е Н И Я</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ДОХОДОВ  В БЮДЖЕТ   РОДНИЧКОВСКОГО </w:t>
      </w:r>
      <w:proofErr w:type="gramStart"/>
      <w:r w:rsidRPr="00362644">
        <w:rPr>
          <w:rFonts w:ascii="Arial" w:eastAsia="Times New Roman" w:hAnsi="Arial" w:cs="Arial"/>
          <w:sz w:val="24"/>
          <w:szCs w:val="24"/>
          <w:lang w:eastAsia="ru-RU"/>
        </w:rPr>
        <w:t>СЕЛЬСКОГО</w:t>
      </w:r>
      <w:proofErr w:type="gramEnd"/>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ПОСЕЛЕНИЯ В 2024 -  2025 ГОДУ (тыс. руб.)</w:t>
      </w:r>
    </w:p>
    <w:tbl>
      <w:tblPr>
        <w:tblStyle w:val="af2"/>
        <w:tblW w:w="10643" w:type="dxa"/>
        <w:tblInd w:w="-612" w:type="dxa"/>
        <w:tblLayout w:type="fixed"/>
        <w:tblLook w:val="04A0" w:firstRow="1" w:lastRow="0" w:firstColumn="1" w:lastColumn="0" w:noHBand="0" w:noVBand="1"/>
      </w:tblPr>
      <w:tblGrid>
        <w:gridCol w:w="3555"/>
        <w:gridCol w:w="4536"/>
        <w:gridCol w:w="1276"/>
        <w:gridCol w:w="1276"/>
      </w:tblGrid>
      <w:tr w:rsidR="000517C1" w:rsidRPr="00362644" w:rsidTr="00483E6B">
        <w:trPr>
          <w:trHeight w:val="486"/>
        </w:trPr>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Коды  бюджетной  классификации</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Бюджет</w:t>
            </w:r>
          </w:p>
          <w:p w:rsidR="000517C1" w:rsidRPr="00362644" w:rsidRDefault="000517C1" w:rsidP="000517C1">
            <w:pPr>
              <w:jc w:val="center"/>
              <w:rPr>
                <w:rFonts w:ascii="Arial" w:hAnsi="Arial" w:cs="Arial"/>
                <w:sz w:val="24"/>
                <w:szCs w:val="24"/>
              </w:rPr>
            </w:pPr>
            <w:r w:rsidRPr="00362644">
              <w:rPr>
                <w:rFonts w:ascii="Arial" w:hAnsi="Arial" w:cs="Arial"/>
                <w:sz w:val="24"/>
                <w:szCs w:val="24"/>
              </w:rPr>
              <w:t>на 2024</w:t>
            </w:r>
            <w:r w:rsidRPr="00362644">
              <w:rPr>
                <w:rFonts w:ascii="Arial" w:hAnsi="Arial" w:cs="Arial"/>
                <w:sz w:val="24"/>
                <w:szCs w:val="24"/>
                <w:lang w:val="en-US"/>
              </w:rPr>
              <w:t xml:space="preserve"> </w:t>
            </w:r>
            <w:r w:rsidRPr="00362644">
              <w:rPr>
                <w:rFonts w:ascii="Arial" w:hAnsi="Arial" w:cs="Arial"/>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Бюджет</w:t>
            </w:r>
          </w:p>
          <w:p w:rsidR="000517C1" w:rsidRPr="00362644" w:rsidRDefault="000517C1" w:rsidP="000517C1">
            <w:pPr>
              <w:jc w:val="center"/>
              <w:rPr>
                <w:rFonts w:ascii="Arial" w:hAnsi="Arial" w:cs="Arial"/>
                <w:sz w:val="24"/>
                <w:szCs w:val="24"/>
              </w:rPr>
            </w:pPr>
            <w:r w:rsidRPr="00362644">
              <w:rPr>
                <w:rFonts w:ascii="Arial" w:hAnsi="Arial" w:cs="Arial"/>
                <w:sz w:val="24"/>
                <w:szCs w:val="24"/>
              </w:rPr>
              <w:t>на 2025 год</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СОБСТВЕННЫЕ   ДОХОДЫ</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9602,1</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9946,4</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8266,1</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8610,4</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182. 1. 01. 02010. 01.0000 110   </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Налог на доходы физических лиц </w:t>
            </w:r>
            <w:proofErr w:type="gramStart"/>
            <w:r w:rsidRPr="00362644">
              <w:rPr>
                <w:rFonts w:ascii="Arial" w:hAnsi="Arial" w:cs="Arial"/>
                <w:sz w:val="24"/>
                <w:szCs w:val="24"/>
              </w:rPr>
              <w:t>с</w:t>
            </w:r>
            <w:proofErr w:type="gramEnd"/>
          </w:p>
          <w:p w:rsidR="000517C1" w:rsidRPr="00362644" w:rsidRDefault="000517C1" w:rsidP="000517C1">
            <w:pPr>
              <w:rPr>
                <w:rFonts w:ascii="Arial" w:hAnsi="Arial" w:cs="Arial"/>
                <w:sz w:val="24"/>
                <w:szCs w:val="24"/>
              </w:rPr>
            </w:pPr>
            <w:r w:rsidRPr="00362644">
              <w:rPr>
                <w:rFonts w:ascii="Arial" w:hAnsi="Arial" w:cs="Arial"/>
                <w:sz w:val="24"/>
                <w:szCs w:val="24"/>
              </w:rPr>
              <w:t>доходов, источником которых является налоговый агент</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rPr>
              <w:t xml:space="preserve">   </w:t>
            </w:r>
            <w:r w:rsidRPr="00362644">
              <w:rPr>
                <w:rFonts w:ascii="Arial" w:hAnsi="Arial" w:cs="Arial"/>
                <w:sz w:val="24"/>
                <w:szCs w:val="24"/>
                <w:lang w:val="en-US"/>
              </w:rPr>
              <w:t>1 824,2</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1 975,6</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182.1.01.02080.01.0000.110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 xml:space="preserve">   </w:t>
            </w:r>
            <w:r w:rsidRPr="00362644">
              <w:rPr>
                <w:rFonts w:ascii="Arial" w:hAnsi="Arial" w:cs="Arial"/>
                <w:sz w:val="24"/>
                <w:szCs w:val="24"/>
                <w:lang w:val="en-US"/>
              </w:rPr>
              <w:t>2 0</w:t>
            </w:r>
            <w:r w:rsidRPr="00362644">
              <w:rPr>
                <w:rFonts w:ascii="Arial" w:hAnsi="Arial" w:cs="Arial"/>
                <w:sz w:val="24"/>
                <w:szCs w:val="24"/>
              </w:rPr>
              <w:t>23,7</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lang w:val="en-US"/>
              </w:rPr>
              <w:t>2 14</w:t>
            </w:r>
            <w:r w:rsidRPr="00362644">
              <w:rPr>
                <w:rFonts w:ascii="Arial" w:hAnsi="Arial" w:cs="Arial"/>
                <w:sz w:val="24"/>
                <w:szCs w:val="24"/>
              </w:rPr>
              <w:t>5,2</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465,0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498,1</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100.1.03. 02231. 01. 0000. 110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221,9</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238,2</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100.1.03. 02241. 01. 0000 .110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моторные масла для дизельных и (или) карбюраторных (</w:t>
            </w:r>
            <w:proofErr w:type="spellStart"/>
            <w:r w:rsidRPr="00362644">
              <w:rPr>
                <w:rFonts w:ascii="Arial" w:hAnsi="Arial" w:cs="Arial"/>
                <w:sz w:val="24"/>
                <w:szCs w:val="24"/>
              </w:rPr>
              <w:t>инжекторных</w:t>
            </w:r>
            <w:proofErr w:type="spellEnd"/>
            <w:r w:rsidRPr="00362644">
              <w:rPr>
                <w:rFonts w:ascii="Arial" w:hAnsi="Arial" w:cs="Arial"/>
                <w:sz w:val="24"/>
                <w:szCs w:val="24"/>
              </w:rPr>
              <w:t xml:space="preserve"> </w:t>
            </w:r>
            <w:proofErr w:type="gramStart"/>
            <w:r w:rsidRPr="00362644">
              <w:rPr>
                <w:rFonts w:ascii="Arial" w:hAnsi="Arial" w:cs="Arial"/>
                <w:sz w:val="24"/>
                <w:szCs w:val="24"/>
              </w:rPr>
              <w:t>)и</w:t>
            </w:r>
            <w:proofErr w:type="gramEnd"/>
            <w:r w:rsidRPr="00362644">
              <w:rPr>
                <w:rFonts w:ascii="Arial" w:hAnsi="Arial" w:cs="Arial"/>
                <w:sz w:val="24"/>
                <w:szCs w:val="24"/>
              </w:rPr>
              <w:t xml:space="preserve"> двигателей,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1,6</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100.1.03. 02251. 01. 0000 .110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270,7</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287,6</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100.1.03. 02261. 01. 0000 .110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Доходы от уплаты акцизов на </w:t>
            </w:r>
            <w:r w:rsidRPr="00362644">
              <w:rPr>
                <w:rFonts w:ascii="Arial" w:hAnsi="Arial" w:cs="Arial"/>
                <w:sz w:val="24"/>
                <w:szCs w:val="24"/>
              </w:rPr>
              <w:lastRenderedPageBreak/>
              <w:t>прямогонный бензин, производимый на территории РФ, зачисляемые в консолидированные бюджеты субъектов РФ</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lastRenderedPageBreak/>
              <w:t>- 29,1</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- 29,3</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lastRenderedPageBreak/>
              <w:t xml:space="preserve">182. 1.05. 03 010. 01. 0000. 110    </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744,2</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782,5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182 .1.06. 01030.  10. 0000. 110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38,0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38,0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182. 1.06. 06033.10.0000.110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Земельный налог с организаций</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1 874,0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1 874,0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182. 1.06 .06043.10.0000. 110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Земельный налог с физических лиц</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обладающих земельным участком ,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1 297,0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1 297,0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1 336,0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1 336,0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w:t>
            </w:r>
            <w:r w:rsidRPr="00362644">
              <w:rPr>
                <w:rFonts w:ascii="Arial" w:hAnsi="Arial" w:cs="Arial"/>
                <w:sz w:val="24"/>
                <w:szCs w:val="24"/>
                <w:lang w:val="en-US"/>
              </w:rPr>
              <w:t> </w:t>
            </w:r>
            <w:r w:rsidRPr="00362644">
              <w:rPr>
                <w:rFonts w:ascii="Arial" w:hAnsi="Arial" w:cs="Arial"/>
                <w:sz w:val="24"/>
                <w:szCs w:val="24"/>
              </w:rPr>
              <w:t>.1.11. 05025. 10. 0000. 120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910,2</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910,2</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949. 1.11. 09045.10.0 000.120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Прочие поступления от использования имущества, находящегося в собственности поселений.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21,8</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21,8</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949. 1.13 .01995.10.0000.130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404,0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lang w:val="en-US"/>
              </w:rPr>
            </w:pPr>
            <w:r w:rsidRPr="00362644">
              <w:rPr>
                <w:rFonts w:ascii="Arial" w:hAnsi="Arial" w:cs="Arial"/>
                <w:sz w:val="24"/>
                <w:szCs w:val="24"/>
                <w:lang w:val="en-US"/>
              </w:rPr>
              <w:t>404,0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1589,35</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1579,65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949. 2.02.15001.10.0000.150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Дотации бюджетам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1089,0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1089,0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949 .2.02.35118.10.0000.150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Субвенции бюджетам поселений на осуществление первичного воинского учета</w:t>
            </w:r>
            <w:proofErr w:type="gramStart"/>
            <w:r w:rsidRPr="00362644">
              <w:rPr>
                <w:rFonts w:ascii="Arial" w:hAnsi="Arial" w:cs="Arial"/>
                <w:sz w:val="24"/>
                <w:szCs w:val="24"/>
              </w:rPr>
              <w:t xml:space="preserve"> ,</w:t>
            </w:r>
            <w:proofErr w:type="gramEnd"/>
            <w:r w:rsidRPr="00362644">
              <w:rPr>
                <w:rFonts w:ascii="Arial" w:hAnsi="Arial" w:cs="Arial"/>
                <w:sz w:val="24"/>
                <w:szCs w:val="24"/>
              </w:rPr>
              <w:t>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74,6</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77,3</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949. 2.02.30024.10.0000.150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2,3</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949.2.02.40014.10.0000.150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Прочие межбюджетные трансферты, передаваемые бюджетам  сельских поселений на  организацию содержания мест захоронения</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11,05</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11,05</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lang w:val="en-US"/>
              </w:rPr>
            </w:pPr>
            <w:r w:rsidRPr="00362644">
              <w:rPr>
                <w:rFonts w:ascii="Arial" w:hAnsi="Arial" w:cs="Arial"/>
                <w:sz w:val="24"/>
                <w:szCs w:val="24"/>
                <w:lang w:val="en-US"/>
              </w:rPr>
              <w:t>949.2.02.49999.10.0000.150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Прочие межбюджетные трансферты, передаваемые бюджетам  сельских </w:t>
            </w:r>
            <w:r w:rsidRPr="00362644">
              <w:rPr>
                <w:rFonts w:ascii="Arial" w:hAnsi="Arial" w:cs="Arial"/>
                <w:sz w:val="24"/>
                <w:szCs w:val="24"/>
              </w:rPr>
              <w:lastRenderedPageBreak/>
              <w:t>поселений   по программе профилактики правонарушений</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lastRenderedPageBreak/>
              <w:t>4,0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lang w:val="en-US"/>
              </w:rPr>
              <w:lastRenderedPageBreak/>
              <w:t>949.2.02.49999.10.0000.150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Прочие межбюджетные трансферты, передаваемые бюджетам  сельских поселений   по программе  занятости подростков</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8,4</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949. 2.02.49999.10.0000.150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Иные межбюджетные трансферты  на решение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150,0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150,0</w:t>
            </w:r>
          </w:p>
        </w:tc>
      </w:tr>
      <w:tr w:rsidR="000517C1" w:rsidRPr="00362644" w:rsidTr="00483E6B">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949.2.02.49999.10.0000.150</w:t>
            </w: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Субсидия на содержание объектов благоустройства</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250,0</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r w:rsidRPr="00362644">
              <w:rPr>
                <w:rFonts w:ascii="Arial" w:hAnsi="Arial" w:cs="Arial"/>
                <w:sz w:val="24"/>
                <w:szCs w:val="24"/>
              </w:rPr>
              <w:t>250,0</w:t>
            </w:r>
          </w:p>
        </w:tc>
      </w:tr>
      <w:tr w:rsidR="000517C1" w:rsidRPr="00362644" w:rsidTr="00483E6B">
        <w:trPr>
          <w:trHeight w:val="559"/>
        </w:trPr>
        <w:tc>
          <w:tcPr>
            <w:tcW w:w="3555"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ДОХОДЫ       БЮДЖЕТА   -  ВСЕГО</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jc w:val="center"/>
              <w:rPr>
                <w:rFonts w:ascii="Arial" w:hAnsi="Arial" w:cs="Arial"/>
                <w:sz w:val="24"/>
                <w:szCs w:val="24"/>
              </w:rPr>
            </w:pPr>
          </w:p>
          <w:p w:rsidR="000517C1" w:rsidRPr="00362644" w:rsidRDefault="000517C1" w:rsidP="000517C1">
            <w:pPr>
              <w:jc w:val="center"/>
              <w:rPr>
                <w:rFonts w:ascii="Arial" w:hAnsi="Arial" w:cs="Arial"/>
                <w:sz w:val="24"/>
                <w:szCs w:val="24"/>
              </w:rPr>
            </w:pPr>
            <w:r w:rsidRPr="00362644">
              <w:rPr>
                <w:rFonts w:ascii="Arial" w:hAnsi="Arial" w:cs="Arial"/>
                <w:sz w:val="24"/>
                <w:szCs w:val="24"/>
              </w:rPr>
              <w:t>11191,45</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rPr>
                <w:rFonts w:ascii="Arial" w:hAnsi="Arial" w:cs="Arial"/>
                <w:sz w:val="24"/>
                <w:szCs w:val="24"/>
              </w:rPr>
            </w:pPr>
            <w:r w:rsidRPr="00362644">
              <w:rPr>
                <w:rFonts w:ascii="Arial" w:hAnsi="Arial" w:cs="Arial"/>
                <w:sz w:val="24"/>
                <w:szCs w:val="24"/>
              </w:rPr>
              <w:t xml:space="preserve">  11526,05</w:t>
            </w:r>
          </w:p>
        </w:tc>
      </w:tr>
    </w:tbl>
    <w:p w:rsidR="000517C1" w:rsidRPr="00362644" w:rsidRDefault="000517C1" w:rsidP="000517C1">
      <w:pPr>
        <w:tabs>
          <w:tab w:val="left" w:pos="5130"/>
        </w:tabs>
        <w:spacing w:after="0" w:line="240" w:lineRule="auto"/>
        <w:rPr>
          <w:rFonts w:ascii="Arial" w:eastAsia="Times New Roman" w:hAnsi="Arial" w:cs="Arial"/>
          <w:sz w:val="24"/>
          <w:szCs w:val="24"/>
          <w:lang w:eastAsia="ru-RU"/>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№3 к решению</w:t>
      </w:r>
    </w:p>
    <w:p w:rsidR="000517C1" w:rsidRPr="00362644" w:rsidRDefault="000517C1" w:rsidP="000517C1">
      <w:pPr>
        <w:spacing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Совета депутатов «Об утверждении</w:t>
      </w:r>
    </w:p>
    <w:p w:rsidR="000517C1" w:rsidRPr="00362644" w:rsidRDefault="000517C1" w:rsidP="000517C1">
      <w:pPr>
        <w:spacing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проекта бюджета Родничковского</w:t>
      </w:r>
    </w:p>
    <w:p w:rsidR="000517C1" w:rsidRPr="00362644" w:rsidRDefault="000517C1" w:rsidP="000517C1">
      <w:pPr>
        <w:spacing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сельского поселения на 2023-2025 гг.»</w:t>
      </w:r>
    </w:p>
    <w:p w:rsidR="000517C1" w:rsidRPr="00362644" w:rsidRDefault="000517C1" w:rsidP="000517C1">
      <w:pPr>
        <w:spacing w:line="240" w:lineRule="auto"/>
        <w:rPr>
          <w:rFonts w:ascii="Arial" w:eastAsia="Times New Roman" w:hAnsi="Arial" w:cs="Arial"/>
          <w:sz w:val="24"/>
          <w:szCs w:val="24"/>
          <w:lang w:eastAsia="ru-RU"/>
        </w:rPr>
      </w:pP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СВОДНЫЙ ПЛАН ПРЕДОСТАВЛЕНИЯ МУНИЦИПАЛЬНЫХ УСЛУГ</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КАЗЕННЫМИ  УЧЕЖДЕНИЯМИ РОДНИЧКОВСКГО СЕЛЬСКОГО</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ПОСЕЛЕНИЯ НА  2023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517C1" w:rsidRPr="00362644" w:rsidTr="00483E6B">
        <w:tc>
          <w:tcPr>
            <w:tcW w:w="3190" w:type="dxa"/>
          </w:tcPr>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Наименование </w:t>
            </w:r>
            <w:proofErr w:type="gramStart"/>
            <w:r w:rsidRPr="00362644">
              <w:rPr>
                <w:rFonts w:ascii="Arial" w:eastAsia="Times New Roman" w:hAnsi="Arial" w:cs="Arial"/>
                <w:b/>
                <w:sz w:val="24"/>
                <w:szCs w:val="24"/>
                <w:lang w:eastAsia="ru-RU"/>
              </w:rPr>
              <w:t>предоставляемых</w:t>
            </w:r>
            <w:proofErr w:type="gramEnd"/>
            <w:r w:rsidRPr="00362644">
              <w:rPr>
                <w:rFonts w:ascii="Arial" w:eastAsia="Times New Roman" w:hAnsi="Arial" w:cs="Arial"/>
                <w:b/>
                <w:sz w:val="24"/>
                <w:szCs w:val="24"/>
                <w:lang w:eastAsia="ru-RU"/>
              </w:rPr>
              <w:t xml:space="preserve"> муниципальных</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услуг</w:t>
            </w:r>
          </w:p>
        </w:tc>
        <w:tc>
          <w:tcPr>
            <w:tcW w:w="3190" w:type="dxa"/>
          </w:tcPr>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Наименование учреждения</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предоставляемого</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муниципальные услуги</w:t>
            </w:r>
          </w:p>
        </w:tc>
        <w:tc>
          <w:tcPr>
            <w:tcW w:w="3191" w:type="dxa"/>
          </w:tcPr>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Дата предоставления</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услуг</w:t>
            </w:r>
          </w:p>
        </w:tc>
      </w:tr>
      <w:tr w:rsidR="000517C1" w:rsidRPr="00362644" w:rsidTr="00483E6B">
        <w:tc>
          <w:tcPr>
            <w:tcW w:w="319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Прием заявлений</w:t>
            </w:r>
            <w:proofErr w:type="gramStart"/>
            <w:r w:rsidRPr="00362644">
              <w:rPr>
                <w:rFonts w:ascii="Arial" w:eastAsia="Times New Roman" w:hAnsi="Arial" w:cs="Arial"/>
                <w:sz w:val="24"/>
                <w:szCs w:val="24"/>
                <w:lang w:eastAsia="ru-RU"/>
              </w:rPr>
              <w:t>.</w:t>
            </w:r>
            <w:proofErr w:type="gramEnd"/>
            <w:r w:rsidRPr="00362644">
              <w:rPr>
                <w:rFonts w:ascii="Arial" w:eastAsia="Times New Roman" w:hAnsi="Arial" w:cs="Arial"/>
                <w:sz w:val="24"/>
                <w:szCs w:val="24"/>
                <w:lang w:eastAsia="ru-RU"/>
              </w:rPr>
              <w:t xml:space="preserve"> </w:t>
            </w:r>
            <w:proofErr w:type="gramStart"/>
            <w:r w:rsidRPr="00362644">
              <w:rPr>
                <w:rFonts w:ascii="Arial" w:eastAsia="Times New Roman" w:hAnsi="Arial" w:cs="Arial"/>
                <w:sz w:val="24"/>
                <w:szCs w:val="24"/>
                <w:lang w:eastAsia="ru-RU"/>
              </w:rPr>
              <w:t>д</w:t>
            </w:r>
            <w:proofErr w:type="gramEnd"/>
            <w:r w:rsidRPr="00362644">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Администрация Родничковского </w:t>
            </w:r>
            <w:proofErr w:type="gramStart"/>
            <w:r w:rsidRPr="00362644">
              <w:rPr>
                <w:rFonts w:ascii="Arial" w:eastAsia="Times New Roman" w:hAnsi="Arial" w:cs="Arial"/>
                <w:sz w:val="24"/>
                <w:szCs w:val="24"/>
                <w:lang w:eastAsia="ru-RU"/>
              </w:rPr>
              <w:t>сельского</w:t>
            </w:r>
            <w:proofErr w:type="gramEnd"/>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sz w:val="24"/>
                <w:szCs w:val="24"/>
                <w:lang w:eastAsia="ru-RU"/>
              </w:rPr>
              <w:t>поселения</w:t>
            </w:r>
          </w:p>
        </w:tc>
        <w:tc>
          <w:tcPr>
            <w:tcW w:w="3191"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2023 г.</w:t>
            </w:r>
          </w:p>
        </w:tc>
      </w:tr>
      <w:tr w:rsidR="000517C1" w:rsidRPr="00362644" w:rsidTr="00483E6B">
        <w:tc>
          <w:tcPr>
            <w:tcW w:w="319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362644">
              <w:rPr>
                <w:rFonts w:ascii="Arial" w:eastAsia="Times New Roman" w:hAnsi="Arial" w:cs="Arial"/>
                <w:sz w:val="24"/>
                <w:szCs w:val="24"/>
                <w:lang w:eastAsia="ru-RU"/>
              </w:rPr>
              <w:t>на</w:t>
            </w:r>
            <w:proofErr w:type="gramEnd"/>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ввод объектов в эксплуатацию</w:t>
            </w:r>
          </w:p>
          <w:p w:rsidR="000517C1" w:rsidRPr="00362644" w:rsidRDefault="000517C1" w:rsidP="000517C1">
            <w:pPr>
              <w:rPr>
                <w:rFonts w:ascii="Arial" w:eastAsia="Times New Roman" w:hAnsi="Arial" w:cs="Arial"/>
                <w:b/>
                <w:sz w:val="24"/>
                <w:szCs w:val="24"/>
                <w:lang w:eastAsia="ru-RU"/>
              </w:rPr>
            </w:pPr>
          </w:p>
        </w:tc>
        <w:tc>
          <w:tcPr>
            <w:tcW w:w="319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Администрация Родничковского </w:t>
            </w:r>
            <w:proofErr w:type="gramStart"/>
            <w:r w:rsidRPr="00362644">
              <w:rPr>
                <w:rFonts w:ascii="Arial" w:eastAsia="Times New Roman" w:hAnsi="Arial" w:cs="Arial"/>
                <w:sz w:val="24"/>
                <w:szCs w:val="24"/>
                <w:lang w:eastAsia="ru-RU"/>
              </w:rPr>
              <w:t>сельского</w:t>
            </w:r>
            <w:proofErr w:type="gramEnd"/>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sz w:val="24"/>
                <w:szCs w:val="24"/>
                <w:lang w:eastAsia="ru-RU"/>
              </w:rPr>
              <w:t>поселения</w:t>
            </w:r>
          </w:p>
        </w:tc>
        <w:tc>
          <w:tcPr>
            <w:tcW w:w="3191"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2023 г</w:t>
            </w:r>
          </w:p>
        </w:tc>
      </w:tr>
    </w:tbl>
    <w:p w:rsidR="000517C1" w:rsidRPr="00362644" w:rsidRDefault="000517C1" w:rsidP="000517C1">
      <w:pPr>
        <w:rPr>
          <w:rFonts w:ascii="Arial" w:eastAsia="Times New Roman" w:hAnsi="Arial" w:cs="Arial"/>
          <w:b/>
          <w:sz w:val="24"/>
          <w:szCs w:val="24"/>
          <w:lang w:eastAsia="ru-RU"/>
        </w:rPr>
      </w:pP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w:t>
      </w: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Default="000517C1"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Default="00483E6B" w:rsidP="000517C1">
      <w:pPr>
        <w:rPr>
          <w:rFonts w:ascii="Arial" w:eastAsia="Times New Roman" w:hAnsi="Arial" w:cs="Arial"/>
          <w:sz w:val="24"/>
          <w:szCs w:val="24"/>
          <w:lang w:eastAsia="ru-RU"/>
        </w:rPr>
      </w:pPr>
    </w:p>
    <w:p w:rsidR="00483E6B" w:rsidRPr="00362644" w:rsidRDefault="00483E6B"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№4 к решению</w:t>
      </w: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Совета депутатов «Об утверждении</w:t>
      </w: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Проекта бюджета Родничковского</w:t>
      </w: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Сельского поселения на 2024-2025 гг.»</w:t>
      </w: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СВОДНЫЙ ПЛАН ПРЕДОСТАВЛЕНИЯ МУНИЦИПАЛЬНЫХ УСЛУГ</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КАЗЕННЫМИ УЧРЕЖДЕНИЯМИ РОДНИЧКОВСКГО </w:t>
      </w:r>
      <w:proofErr w:type="gramStart"/>
      <w:r w:rsidRPr="00362644">
        <w:rPr>
          <w:rFonts w:ascii="Arial" w:eastAsia="Times New Roman" w:hAnsi="Arial" w:cs="Arial"/>
          <w:b/>
          <w:sz w:val="24"/>
          <w:szCs w:val="24"/>
          <w:lang w:eastAsia="ru-RU"/>
        </w:rPr>
        <w:t>СЕЛЬСКОГО</w:t>
      </w:r>
      <w:proofErr w:type="gramEnd"/>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ПОСЕЛЕНИЯ НА  2024-2025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0517C1" w:rsidRPr="00362644" w:rsidTr="00483E6B">
        <w:tc>
          <w:tcPr>
            <w:tcW w:w="2774" w:type="dxa"/>
          </w:tcPr>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Наименование </w:t>
            </w:r>
            <w:proofErr w:type="gramStart"/>
            <w:r w:rsidRPr="00362644">
              <w:rPr>
                <w:rFonts w:ascii="Arial" w:eastAsia="Times New Roman" w:hAnsi="Arial" w:cs="Arial"/>
                <w:b/>
                <w:sz w:val="24"/>
                <w:szCs w:val="24"/>
                <w:lang w:eastAsia="ru-RU"/>
              </w:rPr>
              <w:t>предоставляемых</w:t>
            </w:r>
            <w:proofErr w:type="gramEnd"/>
            <w:r w:rsidRPr="00362644">
              <w:rPr>
                <w:rFonts w:ascii="Arial" w:eastAsia="Times New Roman" w:hAnsi="Arial" w:cs="Arial"/>
                <w:b/>
                <w:sz w:val="24"/>
                <w:szCs w:val="24"/>
                <w:lang w:eastAsia="ru-RU"/>
              </w:rPr>
              <w:t xml:space="preserve"> муниципальных</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услуг</w:t>
            </w:r>
          </w:p>
        </w:tc>
        <w:tc>
          <w:tcPr>
            <w:tcW w:w="2194" w:type="dxa"/>
          </w:tcPr>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Наименование учреждения</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предоставляемого</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муниципальные услуги</w:t>
            </w:r>
          </w:p>
        </w:tc>
        <w:tc>
          <w:tcPr>
            <w:tcW w:w="3780" w:type="dxa"/>
            <w:gridSpan w:val="2"/>
          </w:tcPr>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Дата предоставления</w:t>
            </w:r>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b/>
                <w:sz w:val="24"/>
                <w:szCs w:val="24"/>
                <w:lang w:eastAsia="ru-RU"/>
              </w:rPr>
              <w:t>услуг</w:t>
            </w:r>
          </w:p>
        </w:tc>
      </w:tr>
      <w:tr w:rsidR="000517C1" w:rsidRPr="00362644" w:rsidTr="00483E6B">
        <w:tc>
          <w:tcPr>
            <w:tcW w:w="2774"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Прием заявлений</w:t>
            </w:r>
            <w:proofErr w:type="gramStart"/>
            <w:r w:rsidRPr="00362644">
              <w:rPr>
                <w:rFonts w:ascii="Arial" w:eastAsia="Times New Roman" w:hAnsi="Arial" w:cs="Arial"/>
                <w:sz w:val="24"/>
                <w:szCs w:val="24"/>
                <w:lang w:eastAsia="ru-RU"/>
              </w:rPr>
              <w:t>.</w:t>
            </w:r>
            <w:proofErr w:type="gramEnd"/>
            <w:r w:rsidRPr="00362644">
              <w:rPr>
                <w:rFonts w:ascii="Arial" w:eastAsia="Times New Roman" w:hAnsi="Arial" w:cs="Arial"/>
                <w:sz w:val="24"/>
                <w:szCs w:val="24"/>
                <w:lang w:eastAsia="ru-RU"/>
              </w:rPr>
              <w:t xml:space="preserve"> </w:t>
            </w:r>
            <w:proofErr w:type="gramStart"/>
            <w:r w:rsidRPr="00362644">
              <w:rPr>
                <w:rFonts w:ascii="Arial" w:eastAsia="Times New Roman" w:hAnsi="Arial" w:cs="Arial"/>
                <w:sz w:val="24"/>
                <w:szCs w:val="24"/>
                <w:lang w:eastAsia="ru-RU"/>
              </w:rPr>
              <w:t>д</w:t>
            </w:r>
            <w:proofErr w:type="gramEnd"/>
            <w:r w:rsidRPr="00362644">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Администрация Родничковского </w:t>
            </w:r>
            <w:proofErr w:type="gramStart"/>
            <w:r w:rsidRPr="00362644">
              <w:rPr>
                <w:rFonts w:ascii="Arial" w:eastAsia="Times New Roman" w:hAnsi="Arial" w:cs="Arial"/>
                <w:sz w:val="24"/>
                <w:szCs w:val="24"/>
                <w:lang w:eastAsia="ru-RU"/>
              </w:rPr>
              <w:t>сельского</w:t>
            </w:r>
            <w:proofErr w:type="gramEnd"/>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sz w:val="24"/>
                <w:szCs w:val="24"/>
                <w:lang w:eastAsia="ru-RU"/>
              </w:rPr>
              <w:t>поселения</w:t>
            </w:r>
          </w:p>
        </w:tc>
        <w:tc>
          <w:tcPr>
            <w:tcW w:w="198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2024</w:t>
            </w:r>
          </w:p>
        </w:tc>
        <w:tc>
          <w:tcPr>
            <w:tcW w:w="180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2025</w:t>
            </w:r>
          </w:p>
        </w:tc>
      </w:tr>
      <w:tr w:rsidR="000517C1" w:rsidRPr="00362644" w:rsidTr="00483E6B">
        <w:trPr>
          <w:trHeight w:val="3392"/>
        </w:trPr>
        <w:tc>
          <w:tcPr>
            <w:tcW w:w="2774"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362644">
              <w:rPr>
                <w:rFonts w:ascii="Arial" w:eastAsia="Times New Roman" w:hAnsi="Arial" w:cs="Arial"/>
                <w:sz w:val="24"/>
                <w:szCs w:val="24"/>
                <w:lang w:eastAsia="ru-RU"/>
              </w:rPr>
              <w:t>на</w:t>
            </w:r>
            <w:proofErr w:type="gramEnd"/>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ввод объектов в эксплуатацию</w:t>
            </w:r>
          </w:p>
          <w:p w:rsidR="000517C1" w:rsidRPr="00362644" w:rsidRDefault="000517C1" w:rsidP="000517C1">
            <w:pPr>
              <w:rPr>
                <w:rFonts w:ascii="Arial" w:eastAsia="Times New Roman" w:hAnsi="Arial" w:cs="Arial"/>
                <w:b/>
                <w:sz w:val="24"/>
                <w:szCs w:val="24"/>
                <w:lang w:eastAsia="ru-RU"/>
              </w:rPr>
            </w:pPr>
          </w:p>
        </w:tc>
        <w:tc>
          <w:tcPr>
            <w:tcW w:w="2194"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Администрация Родничковского </w:t>
            </w:r>
            <w:proofErr w:type="gramStart"/>
            <w:r w:rsidRPr="00362644">
              <w:rPr>
                <w:rFonts w:ascii="Arial" w:eastAsia="Times New Roman" w:hAnsi="Arial" w:cs="Arial"/>
                <w:sz w:val="24"/>
                <w:szCs w:val="24"/>
                <w:lang w:eastAsia="ru-RU"/>
              </w:rPr>
              <w:t>сельского</w:t>
            </w:r>
            <w:proofErr w:type="gramEnd"/>
          </w:p>
          <w:p w:rsidR="000517C1" w:rsidRPr="00362644" w:rsidRDefault="000517C1" w:rsidP="000517C1">
            <w:pPr>
              <w:rPr>
                <w:rFonts w:ascii="Arial" w:eastAsia="Times New Roman" w:hAnsi="Arial" w:cs="Arial"/>
                <w:b/>
                <w:sz w:val="24"/>
                <w:szCs w:val="24"/>
                <w:lang w:eastAsia="ru-RU"/>
              </w:rPr>
            </w:pPr>
            <w:r w:rsidRPr="00362644">
              <w:rPr>
                <w:rFonts w:ascii="Arial" w:eastAsia="Times New Roman" w:hAnsi="Arial" w:cs="Arial"/>
                <w:sz w:val="24"/>
                <w:szCs w:val="24"/>
                <w:lang w:eastAsia="ru-RU"/>
              </w:rPr>
              <w:t>поселения</w:t>
            </w:r>
          </w:p>
        </w:tc>
        <w:tc>
          <w:tcPr>
            <w:tcW w:w="198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2024</w:t>
            </w:r>
          </w:p>
        </w:tc>
        <w:tc>
          <w:tcPr>
            <w:tcW w:w="1800" w:type="dxa"/>
          </w:tcPr>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2025</w:t>
            </w:r>
          </w:p>
        </w:tc>
      </w:tr>
    </w:tbl>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Default="000517C1"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Default="00483E6B" w:rsidP="000517C1">
      <w:pPr>
        <w:suppressAutoHyphens/>
        <w:spacing w:after="0" w:line="240" w:lineRule="auto"/>
        <w:rPr>
          <w:rFonts w:ascii="Arial" w:eastAsia="Times New Roman" w:hAnsi="Arial" w:cs="Arial"/>
          <w:sz w:val="24"/>
          <w:szCs w:val="24"/>
          <w:lang w:eastAsia="ar-SA"/>
        </w:rPr>
      </w:pPr>
    </w:p>
    <w:p w:rsidR="00483E6B" w:rsidRPr="00362644" w:rsidRDefault="00483E6B"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jc w:val="right"/>
        <w:rPr>
          <w:rFonts w:ascii="Arial" w:eastAsia="Times New Roman" w:hAnsi="Arial" w:cs="Arial"/>
          <w:b/>
          <w:sz w:val="24"/>
          <w:szCs w:val="24"/>
          <w:lang w:eastAsia="ar-SA"/>
        </w:rPr>
      </w:pPr>
      <w:r w:rsidRPr="00362644">
        <w:rPr>
          <w:rFonts w:ascii="Arial" w:eastAsia="Times New Roman" w:hAnsi="Arial" w:cs="Arial"/>
          <w:b/>
          <w:sz w:val="24"/>
          <w:szCs w:val="24"/>
          <w:lang w:eastAsia="ar-SA"/>
        </w:rPr>
        <w:lastRenderedPageBreak/>
        <w:t>Приложение №5</w:t>
      </w:r>
    </w:p>
    <w:p w:rsidR="000517C1" w:rsidRPr="00362644" w:rsidRDefault="000517C1" w:rsidP="000517C1">
      <w:pPr>
        <w:suppressAutoHyphens/>
        <w:spacing w:after="0" w:line="240" w:lineRule="auto"/>
        <w:jc w:val="right"/>
        <w:rPr>
          <w:rFonts w:ascii="Arial" w:eastAsia="Times New Roman" w:hAnsi="Arial" w:cs="Arial"/>
          <w:b/>
          <w:sz w:val="24"/>
          <w:szCs w:val="24"/>
          <w:lang w:eastAsia="ar-SA"/>
        </w:rPr>
      </w:pPr>
      <w:r w:rsidRPr="00362644">
        <w:rPr>
          <w:rFonts w:ascii="Arial" w:eastAsia="Times New Roman" w:hAnsi="Arial" w:cs="Arial"/>
          <w:b/>
          <w:sz w:val="24"/>
          <w:szCs w:val="24"/>
          <w:lang w:eastAsia="ar-SA"/>
        </w:rPr>
        <w:t xml:space="preserve">                                                                 к решению Совета депутатов</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«О рассмотрении проекта </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бюджета Родничковского</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сельского поселения на 2023г</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и на период до 2024-2025 года»</w:t>
      </w:r>
    </w:p>
    <w:p w:rsidR="000517C1" w:rsidRPr="00362644" w:rsidRDefault="000517C1" w:rsidP="000517C1">
      <w:pPr>
        <w:suppressAutoHyphens/>
        <w:spacing w:after="0" w:line="240" w:lineRule="auto"/>
        <w:jc w:val="right"/>
        <w:rPr>
          <w:rFonts w:ascii="Arial" w:eastAsia="Times New Roman" w:hAnsi="Arial" w:cs="Arial"/>
          <w:sz w:val="24"/>
          <w:szCs w:val="24"/>
          <w:lang w:eastAsia="ar-SA"/>
        </w:rPr>
      </w:pP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Распределение бюджетных ассигнований  на 2023 год по разделам и подразделам классификации расходов бюджета</w:t>
      </w:r>
    </w:p>
    <w:p w:rsidR="000517C1" w:rsidRPr="00362644" w:rsidRDefault="000517C1" w:rsidP="000517C1">
      <w:pPr>
        <w:suppressAutoHyphens/>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w:t>
      </w:r>
      <w:proofErr w:type="spellStart"/>
      <w:r w:rsidRPr="00362644">
        <w:rPr>
          <w:rFonts w:ascii="Arial" w:eastAsia="Times New Roman" w:hAnsi="Arial" w:cs="Arial"/>
          <w:sz w:val="24"/>
          <w:szCs w:val="24"/>
          <w:lang w:eastAsia="ar-SA"/>
        </w:rPr>
        <w:t>тыс</w:t>
      </w:r>
      <w:proofErr w:type="gramStart"/>
      <w:r w:rsidRPr="00362644">
        <w:rPr>
          <w:rFonts w:ascii="Arial" w:eastAsia="Times New Roman" w:hAnsi="Arial" w:cs="Arial"/>
          <w:sz w:val="24"/>
          <w:szCs w:val="24"/>
          <w:lang w:eastAsia="ar-SA"/>
        </w:rPr>
        <w:t>.р</w:t>
      </w:r>
      <w:proofErr w:type="gramEnd"/>
      <w:r w:rsidRPr="00362644">
        <w:rPr>
          <w:rFonts w:ascii="Arial" w:eastAsia="Times New Roman" w:hAnsi="Arial" w:cs="Arial"/>
          <w:sz w:val="24"/>
          <w:szCs w:val="24"/>
          <w:lang w:eastAsia="ar-SA"/>
        </w:rPr>
        <w:t>уб</w:t>
      </w:r>
      <w:proofErr w:type="spellEnd"/>
    </w:p>
    <w:tbl>
      <w:tblPr>
        <w:tblW w:w="9544" w:type="dxa"/>
        <w:tblInd w:w="-80" w:type="dxa"/>
        <w:tblLayout w:type="fixed"/>
        <w:tblLook w:val="0000" w:firstRow="0" w:lastRow="0" w:firstColumn="0" w:lastColumn="0" w:noHBand="0" w:noVBand="0"/>
      </w:tblPr>
      <w:tblGrid>
        <w:gridCol w:w="632"/>
        <w:gridCol w:w="7782"/>
        <w:gridCol w:w="1130"/>
      </w:tblGrid>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2023г</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 xml:space="preserve">       6419,7 </w:t>
            </w:r>
          </w:p>
        </w:tc>
      </w:tr>
      <w:tr w:rsidR="000517C1" w:rsidRPr="00362644" w:rsidTr="00483E6B">
        <w:trPr>
          <w:trHeight w:val="504"/>
        </w:trPr>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849,7</w:t>
            </w:r>
          </w:p>
        </w:tc>
      </w:tr>
      <w:tr w:rsidR="000517C1" w:rsidRPr="00362644" w:rsidTr="00483E6B">
        <w:trPr>
          <w:trHeight w:val="509"/>
        </w:trPr>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1473,0</w:t>
            </w:r>
          </w:p>
        </w:tc>
      </w:tr>
      <w:tr w:rsidR="000517C1" w:rsidRPr="00362644" w:rsidTr="00483E6B">
        <w:trPr>
          <w:trHeight w:val="395"/>
        </w:trPr>
        <w:tc>
          <w:tcPr>
            <w:tcW w:w="632"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ind w:right="-521"/>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Обеспечение деятельности </w:t>
            </w:r>
            <w:proofErr w:type="gramStart"/>
            <w:r w:rsidRPr="00362644">
              <w:rPr>
                <w:rFonts w:ascii="Arial" w:eastAsia="Times New Roman" w:hAnsi="Arial" w:cs="Arial"/>
                <w:sz w:val="24"/>
                <w:szCs w:val="24"/>
                <w:lang w:eastAsia="ar-SA"/>
              </w:rPr>
              <w:t>финансовых</w:t>
            </w:r>
            <w:proofErr w:type="gramEnd"/>
            <w:r w:rsidRPr="00362644">
              <w:rPr>
                <w:rFonts w:ascii="Arial" w:eastAsia="Times New Roman" w:hAnsi="Arial" w:cs="Arial"/>
                <w:sz w:val="24"/>
                <w:szCs w:val="24"/>
                <w:lang w:eastAsia="ar-SA"/>
              </w:rPr>
              <w:t>, налоговых, таможенных</w:t>
            </w:r>
          </w:p>
          <w:p w:rsidR="000517C1" w:rsidRPr="00362644" w:rsidRDefault="000517C1" w:rsidP="000517C1">
            <w:pPr>
              <w:suppressAutoHyphens/>
              <w:autoSpaceDE w:val="0"/>
              <w:snapToGrid w:val="0"/>
              <w:spacing w:after="0" w:line="240" w:lineRule="auto"/>
              <w:ind w:right="-521"/>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43,3</w:t>
            </w:r>
          </w:p>
        </w:tc>
      </w:tr>
      <w:tr w:rsidR="000517C1" w:rsidRPr="00362644" w:rsidTr="00483E6B">
        <w:trPr>
          <w:trHeight w:val="395"/>
        </w:trPr>
        <w:tc>
          <w:tcPr>
            <w:tcW w:w="632"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ind w:right="-521"/>
              <w:rPr>
                <w:rFonts w:ascii="Arial" w:eastAsia="Times New Roman" w:hAnsi="Arial" w:cs="Arial"/>
                <w:sz w:val="24"/>
                <w:szCs w:val="24"/>
                <w:lang w:eastAsia="ar-SA"/>
              </w:rPr>
            </w:pPr>
            <w:r w:rsidRPr="00362644">
              <w:rPr>
                <w:rFonts w:ascii="Arial" w:eastAsia="Times New Roman" w:hAnsi="Arial" w:cs="Arial"/>
                <w:color w:val="000000"/>
                <w:sz w:val="24"/>
                <w:szCs w:val="24"/>
                <w:lang w:eastAsia="ar-SA"/>
              </w:rPr>
              <w:t>Обеспечение и 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110,5</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50,0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3893,2</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71,4</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71,4</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206,0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205,1</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0314</w:t>
            </w:r>
          </w:p>
        </w:tc>
        <w:tc>
          <w:tcPr>
            <w:tcW w:w="778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0,9</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 xml:space="preserve">НАЦИОНАЛЬНАЯ ЭКОНОМИКА 443,0 акцизы 900 </w:t>
            </w:r>
            <w:proofErr w:type="spellStart"/>
            <w:r w:rsidRPr="00362644">
              <w:rPr>
                <w:rFonts w:ascii="Arial" w:eastAsia="Times New Roman" w:hAnsi="Arial" w:cs="Arial"/>
                <w:b/>
                <w:color w:val="000000"/>
                <w:sz w:val="24"/>
                <w:szCs w:val="24"/>
                <w:lang w:eastAsia="ar-SA"/>
              </w:rPr>
              <w:t>щебенение</w:t>
            </w:r>
            <w:proofErr w:type="spellEnd"/>
            <w:r w:rsidRPr="00362644">
              <w:rPr>
                <w:rFonts w:ascii="Arial" w:eastAsia="Times New Roman" w:hAnsi="Arial" w:cs="Arial"/>
                <w:b/>
                <w:color w:val="000000"/>
                <w:sz w:val="24"/>
                <w:szCs w:val="24"/>
                <w:lang w:eastAsia="ar-SA"/>
              </w:rPr>
              <w:t xml:space="preserve"> дорог</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1427,0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1427,0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3950,95</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2350,76</w:t>
            </w:r>
          </w:p>
        </w:tc>
      </w:tr>
      <w:tr w:rsidR="000517C1" w:rsidRPr="00362644" w:rsidTr="00483E6B">
        <w:trPr>
          <w:trHeight w:val="146"/>
        </w:trPr>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1600,19</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0700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21,8</w:t>
            </w:r>
          </w:p>
        </w:tc>
      </w:tr>
      <w:tr w:rsidR="000517C1" w:rsidRPr="00362644" w:rsidTr="00483E6B">
        <w:trPr>
          <w:trHeight w:val="307"/>
        </w:trPr>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lastRenderedPageBreak/>
              <w:t>0707</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21,8</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123,4</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115,4</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1006</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pacing w:before="100" w:beforeAutospacing="1" w:after="100" w:afterAutospacing="1" w:line="312" w:lineRule="auto"/>
              <w:rPr>
                <w:rFonts w:ascii="Arial" w:eastAsia="Times New Roman" w:hAnsi="Arial" w:cs="Arial"/>
                <w:sz w:val="24"/>
                <w:szCs w:val="24"/>
                <w:lang w:eastAsia="ru-RU"/>
              </w:rPr>
            </w:pPr>
            <w:bookmarkStart w:id="1" w:name="132076"/>
            <w:bookmarkEnd w:id="1"/>
            <w:r w:rsidRPr="00362644">
              <w:rPr>
                <w:rFonts w:ascii="Arial" w:eastAsia="Times New Roman" w:hAnsi="Arial" w:cs="Arial"/>
                <w:sz w:val="24"/>
                <w:szCs w:val="24"/>
                <w:lang w:eastAsia="ru-RU"/>
              </w:rPr>
              <w:t>Другие вопросы в области социальной политики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8,0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25,0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25,0</w:t>
            </w:r>
          </w:p>
        </w:tc>
      </w:tr>
      <w:tr w:rsidR="000517C1" w:rsidRPr="00362644" w:rsidTr="00483E6B">
        <w:tc>
          <w:tcPr>
            <w:tcW w:w="63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b/>
                <w:bCs/>
                <w:color w:val="000000"/>
                <w:sz w:val="24"/>
                <w:szCs w:val="24"/>
                <w:lang w:eastAsia="ar-SA"/>
              </w:rPr>
            </w:pPr>
          </w:p>
          <w:p w:rsidR="000517C1" w:rsidRPr="00362644" w:rsidRDefault="000517C1" w:rsidP="000517C1">
            <w:pPr>
              <w:suppressAutoHyphens/>
              <w:autoSpaceDE w:val="0"/>
              <w:spacing w:after="0" w:line="240" w:lineRule="auto"/>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12245,25</w:t>
            </w:r>
          </w:p>
        </w:tc>
      </w:tr>
    </w:tbl>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483E6B" w:rsidRDefault="000517C1" w:rsidP="00483E6B">
      <w:pPr>
        <w:suppressAutoHyphens/>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w:t>
      </w:r>
    </w:p>
    <w:p w:rsidR="000517C1" w:rsidRPr="00362644" w:rsidRDefault="000517C1" w:rsidP="000517C1">
      <w:pPr>
        <w:suppressAutoHyphens/>
        <w:spacing w:after="0" w:line="240" w:lineRule="auto"/>
        <w:jc w:val="right"/>
        <w:rPr>
          <w:rFonts w:ascii="Arial" w:eastAsia="Times New Roman" w:hAnsi="Arial" w:cs="Arial"/>
          <w:b/>
          <w:sz w:val="24"/>
          <w:szCs w:val="24"/>
          <w:lang w:eastAsia="ar-SA"/>
        </w:rPr>
      </w:pPr>
      <w:r w:rsidRPr="00362644">
        <w:rPr>
          <w:rFonts w:ascii="Arial" w:eastAsia="Times New Roman" w:hAnsi="Arial" w:cs="Arial"/>
          <w:b/>
          <w:sz w:val="24"/>
          <w:szCs w:val="24"/>
          <w:lang w:eastAsia="ar-SA"/>
        </w:rPr>
        <w:t>Приложение №6</w:t>
      </w:r>
    </w:p>
    <w:p w:rsidR="000517C1" w:rsidRPr="00362644" w:rsidRDefault="000517C1" w:rsidP="000517C1">
      <w:pPr>
        <w:suppressAutoHyphens/>
        <w:spacing w:after="0" w:line="240" w:lineRule="auto"/>
        <w:jc w:val="right"/>
        <w:rPr>
          <w:rFonts w:ascii="Arial" w:eastAsia="Times New Roman" w:hAnsi="Arial" w:cs="Arial"/>
          <w:b/>
          <w:sz w:val="24"/>
          <w:szCs w:val="24"/>
          <w:lang w:eastAsia="ar-SA"/>
        </w:rPr>
      </w:pPr>
      <w:r w:rsidRPr="00362644">
        <w:rPr>
          <w:rFonts w:ascii="Arial" w:eastAsia="Times New Roman" w:hAnsi="Arial" w:cs="Arial"/>
          <w:b/>
          <w:sz w:val="24"/>
          <w:szCs w:val="24"/>
          <w:lang w:eastAsia="ar-SA"/>
        </w:rPr>
        <w:t xml:space="preserve">                                                                 к решению Совета депутатов</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«Об утверждении </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проекта бюджета Родничковского</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сельского поселения на 2024</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и на период до 2025года»</w:t>
      </w:r>
    </w:p>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Распределение бюджетных ассигнований  на  2024-2025 годы по разделам и подразделам классификации расходов бюджета.</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 xml:space="preserve">     </w:t>
      </w:r>
    </w:p>
    <w:p w:rsidR="000517C1" w:rsidRPr="00362644" w:rsidRDefault="000517C1" w:rsidP="000517C1">
      <w:pPr>
        <w:suppressAutoHyphens/>
        <w:spacing w:after="0" w:line="240" w:lineRule="auto"/>
        <w:jc w:val="center"/>
        <w:rPr>
          <w:rFonts w:ascii="Arial" w:eastAsia="Times New Roman" w:hAnsi="Arial" w:cs="Arial"/>
          <w:sz w:val="24"/>
          <w:szCs w:val="24"/>
          <w:lang w:eastAsia="ar-SA"/>
        </w:rPr>
      </w:pPr>
      <w:r w:rsidRPr="00362644">
        <w:rPr>
          <w:rFonts w:ascii="Arial" w:eastAsia="Times New Roman" w:hAnsi="Arial" w:cs="Arial"/>
          <w:b/>
          <w:bCs/>
          <w:sz w:val="24"/>
          <w:szCs w:val="24"/>
          <w:lang w:eastAsia="ar-SA"/>
        </w:rPr>
        <w:t xml:space="preserve">                                                                                                                           </w:t>
      </w:r>
      <w:r w:rsidRPr="00362644">
        <w:rPr>
          <w:rFonts w:ascii="Arial" w:eastAsia="Times New Roman" w:hAnsi="Arial" w:cs="Arial"/>
          <w:sz w:val="24"/>
          <w:szCs w:val="24"/>
          <w:lang w:eastAsia="ar-SA"/>
        </w:rPr>
        <w:t>(</w:t>
      </w:r>
      <w:proofErr w:type="spellStart"/>
      <w:r w:rsidRPr="00362644">
        <w:rPr>
          <w:rFonts w:ascii="Arial" w:eastAsia="Times New Roman" w:hAnsi="Arial" w:cs="Arial"/>
          <w:sz w:val="24"/>
          <w:szCs w:val="24"/>
          <w:lang w:eastAsia="ar-SA"/>
        </w:rPr>
        <w:t>тыс</w:t>
      </w:r>
      <w:proofErr w:type="gramStart"/>
      <w:r w:rsidRPr="00362644">
        <w:rPr>
          <w:rFonts w:ascii="Arial" w:eastAsia="Times New Roman" w:hAnsi="Arial" w:cs="Arial"/>
          <w:sz w:val="24"/>
          <w:szCs w:val="24"/>
          <w:lang w:eastAsia="ar-SA"/>
        </w:rPr>
        <w:t>.р</w:t>
      </w:r>
      <w:proofErr w:type="gramEnd"/>
      <w:r w:rsidRPr="00362644">
        <w:rPr>
          <w:rFonts w:ascii="Arial" w:eastAsia="Times New Roman" w:hAnsi="Arial" w:cs="Arial"/>
          <w:sz w:val="24"/>
          <w:szCs w:val="24"/>
          <w:lang w:eastAsia="ar-SA"/>
        </w:rPr>
        <w:t>уб</w:t>
      </w:r>
      <w:proofErr w:type="spellEnd"/>
      <w:r w:rsidRPr="00362644">
        <w:rPr>
          <w:rFonts w:ascii="Arial" w:eastAsia="Times New Roman" w:hAnsi="Arial" w:cs="Arial"/>
          <w:sz w:val="24"/>
          <w:szCs w:val="24"/>
          <w:lang w:eastAsia="ar-SA"/>
        </w:rPr>
        <w:t>.)</w:t>
      </w:r>
    </w:p>
    <w:tbl>
      <w:tblPr>
        <w:tblW w:w="9701" w:type="dxa"/>
        <w:tblInd w:w="-65" w:type="dxa"/>
        <w:tblLayout w:type="fixed"/>
        <w:tblLook w:val="0000" w:firstRow="0" w:lastRow="0" w:firstColumn="0" w:lastColumn="0" w:noHBand="0" w:noVBand="0"/>
      </w:tblPr>
      <w:tblGrid>
        <w:gridCol w:w="742"/>
        <w:gridCol w:w="6519"/>
        <w:gridCol w:w="1276"/>
        <w:gridCol w:w="1164"/>
      </w:tblGrid>
      <w:tr w:rsidR="000517C1" w:rsidRPr="00362644" w:rsidTr="00483E6B">
        <w:tc>
          <w:tcPr>
            <w:tcW w:w="742" w:type="dxa"/>
            <w:vMerge w:val="restart"/>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КОД</w:t>
            </w:r>
          </w:p>
        </w:tc>
        <w:tc>
          <w:tcPr>
            <w:tcW w:w="6519" w:type="dxa"/>
            <w:vMerge w:val="restart"/>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НАИМЕНОВАНИЕ</w:t>
            </w: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rPr>
                <w:rFonts w:ascii="Arial" w:eastAsia="Times New Roman" w:hAnsi="Arial" w:cs="Arial"/>
                <w:b/>
                <w:sz w:val="24"/>
                <w:szCs w:val="24"/>
                <w:lang w:eastAsia="ar-SA"/>
              </w:rPr>
            </w:pPr>
          </w:p>
        </w:tc>
      </w:tr>
      <w:tr w:rsidR="000517C1" w:rsidRPr="00362644" w:rsidTr="00483E6B">
        <w:tc>
          <w:tcPr>
            <w:tcW w:w="742" w:type="dxa"/>
            <w:vMerge/>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rPr>
                <w:rFonts w:ascii="Arial" w:eastAsia="Times New Roman" w:hAnsi="Arial" w:cs="Arial"/>
                <w:b/>
                <w:sz w:val="24"/>
                <w:szCs w:val="24"/>
                <w:lang w:eastAsia="ar-SA"/>
              </w:rPr>
            </w:pPr>
          </w:p>
        </w:tc>
        <w:tc>
          <w:tcPr>
            <w:tcW w:w="6519" w:type="dxa"/>
            <w:vMerge/>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2024г.</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2025г.</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4</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0100</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5636,03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5832,56</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0102</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849,7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849,8</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0104</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1473,0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1473,0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0106</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ind w:right="-521"/>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Обеспечение деятельности </w:t>
            </w:r>
            <w:proofErr w:type="gramStart"/>
            <w:r w:rsidRPr="00362644">
              <w:rPr>
                <w:rFonts w:ascii="Arial" w:eastAsia="Times New Roman" w:hAnsi="Arial" w:cs="Arial"/>
                <w:sz w:val="24"/>
                <w:szCs w:val="24"/>
                <w:lang w:eastAsia="ar-SA"/>
              </w:rPr>
              <w:t>финансовых</w:t>
            </w:r>
            <w:proofErr w:type="gramEnd"/>
            <w:r w:rsidRPr="00362644">
              <w:rPr>
                <w:rFonts w:ascii="Arial" w:eastAsia="Times New Roman" w:hAnsi="Arial" w:cs="Arial"/>
                <w:sz w:val="24"/>
                <w:szCs w:val="24"/>
                <w:lang w:eastAsia="ar-SA"/>
              </w:rPr>
              <w:t>, налоговых, таможенных</w:t>
            </w:r>
          </w:p>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органов и органов надзора</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43,3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43,3</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0111</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Резервный фонд</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50,0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Другие общегосударственные вопросы</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 xml:space="preserve">      2940,23</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2840,26</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0113</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Другие условно-утвержденные расходы</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279,8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576,30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color w:val="000000"/>
                <w:sz w:val="24"/>
                <w:szCs w:val="24"/>
                <w:lang w:eastAsia="ar-SA"/>
              </w:rPr>
              <w:t>НАЦИОНАЛЬНАЯ ОБОРОНА</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74,6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77,3</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0203</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color w:val="000000"/>
                <w:sz w:val="24"/>
                <w:szCs w:val="24"/>
                <w:lang w:eastAsia="ar-SA"/>
              </w:rPr>
              <w:t>Мобилизационная и вневойсковая подготовка</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74,6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77,3</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lastRenderedPageBreak/>
              <w:t>0300</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150,9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150,0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0310</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Обеспечение пожарной безопасности</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150,0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150,0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0314</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Правоохранительная деятельность</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0,9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0400</w:t>
            </w:r>
          </w:p>
        </w:tc>
        <w:tc>
          <w:tcPr>
            <w:tcW w:w="6519"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НАЦИОНАЛЬНАЯ ЭКОНОМИКА</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465,0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498,1</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0409</w:t>
            </w:r>
          </w:p>
        </w:tc>
        <w:tc>
          <w:tcPr>
            <w:tcW w:w="6519"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Дорожное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465,0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498,1</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0500</w:t>
            </w:r>
          </w:p>
        </w:tc>
        <w:tc>
          <w:tcPr>
            <w:tcW w:w="6519" w:type="dxa"/>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ЖИЛИЩНО-КОММУНАЛЬНОЕ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4694,72</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4827,69</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0502</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Коммунальное хозяйство</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3014,35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2695,16</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0503</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Благоустройство</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1680,37</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2132,53</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0700</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ОБРАЗОВАНИЕ</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21,8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0,0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0707</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Молодежная политика и оздоровление детей</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21,8</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0,0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1000</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СОЦИАЛЬНАЯ ПОЛИТИКА</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123,4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115,4</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1001</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Пенсионное обеспечение</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115,4</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115,4</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1006</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pacing w:before="100" w:beforeAutospacing="1" w:after="100" w:afterAutospacing="1" w:line="31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Другие вопросы в области социальной политики</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8,0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0,0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1100</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jc w:val="center"/>
              <w:rPr>
                <w:rFonts w:ascii="Arial" w:eastAsia="Times New Roman" w:hAnsi="Arial" w:cs="Arial"/>
                <w:b/>
                <w:color w:val="000000"/>
                <w:sz w:val="24"/>
                <w:szCs w:val="24"/>
                <w:lang w:eastAsia="ar-SA"/>
              </w:rPr>
            </w:pPr>
            <w:r w:rsidRPr="00362644">
              <w:rPr>
                <w:rFonts w:ascii="Arial" w:eastAsia="Times New Roman" w:hAnsi="Arial" w:cs="Arial"/>
                <w:b/>
                <w:color w:val="000000"/>
                <w:sz w:val="24"/>
                <w:szCs w:val="24"/>
                <w:lang w:eastAsia="ar-SA"/>
              </w:rPr>
              <w:t>ФИЗИЧЕСКАЯ КУЛЬТУРА И СПОРТ</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25,0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25,0</w:t>
            </w:r>
          </w:p>
        </w:tc>
      </w:tr>
      <w:tr w:rsidR="000517C1" w:rsidRPr="00362644" w:rsidTr="00483E6B">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1102</w:t>
            </w:r>
          </w:p>
        </w:tc>
        <w:tc>
          <w:tcPr>
            <w:tcW w:w="6519" w:type="dxa"/>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autoSpaceDE w:val="0"/>
              <w:snapToGrid w:val="0"/>
              <w:spacing w:after="0" w:line="240" w:lineRule="auto"/>
              <w:rPr>
                <w:rFonts w:ascii="Arial" w:eastAsia="Times New Roman" w:hAnsi="Arial" w:cs="Arial"/>
                <w:color w:val="000000"/>
                <w:sz w:val="24"/>
                <w:szCs w:val="24"/>
                <w:lang w:eastAsia="ar-SA"/>
              </w:rPr>
            </w:pPr>
            <w:r w:rsidRPr="00362644">
              <w:rPr>
                <w:rFonts w:ascii="Arial" w:eastAsia="Times New Roman" w:hAnsi="Arial" w:cs="Arial"/>
                <w:color w:val="000000"/>
                <w:sz w:val="24"/>
                <w:szCs w:val="24"/>
                <w:lang w:eastAsia="ar-SA"/>
              </w:rPr>
              <w:t>Массовый спорт</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25,0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right"/>
              <w:rPr>
                <w:rFonts w:ascii="Arial" w:eastAsia="Times New Roman" w:hAnsi="Arial" w:cs="Arial"/>
                <w:bCs/>
                <w:color w:val="000000"/>
                <w:sz w:val="24"/>
                <w:szCs w:val="24"/>
                <w:lang w:eastAsia="ar-SA"/>
              </w:rPr>
            </w:pPr>
            <w:r w:rsidRPr="00362644">
              <w:rPr>
                <w:rFonts w:ascii="Arial" w:eastAsia="Times New Roman" w:hAnsi="Arial" w:cs="Arial"/>
                <w:bCs/>
                <w:color w:val="000000"/>
                <w:sz w:val="24"/>
                <w:szCs w:val="24"/>
                <w:lang w:eastAsia="ar-SA"/>
              </w:rPr>
              <w:t>25,0</w:t>
            </w:r>
          </w:p>
        </w:tc>
      </w:tr>
      <w:tr w:rsidR="000517C1" w:rsidRPr="00362644" w:rsidTr="00483E6B">
        <w:trPr>
          <w:trHeight w:val="329"/>
        </w:trPr>
        <w:tc>
          <w:tcPr>
            <w:tcW w:w="742"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519"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0517C1" w:rsidRPr="00362644" w:rsidRDefault="000517C1" w:rsidP="000517C1">
            <w:pPr>
              <w:suppressAutoHyphens/>
              <w:autoSpaceDE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ИТОГО</w:t>
            </w:r>
          </w:p>
        </w:tc>
        <w:tc>
          <w:tcPr>
            <w:tcW w:w="1276"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11191,45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362644">
              <w:rPr>
                <w:rFonts w:ascii="Arial" w:eastAsia="Times New Roman" w:hAnsi="Arial" w:cs="Arial"/>
                <w:b/>
                <w:bCs/>
                <w:color w:val="000000"/>
                <w:sz w:val="24"/>
                <w:szCs w:val="24"/>
                <w:lang w:eastAsia="ar-SA"/>
              </w:rPr>
              <w:t>11526,05</w:t>
            </w:r>
          </w:p>
        </w:tc>
      </w:tr>
    </w:tbl>
    <w:p w:rsidR="000517C1" w:rsidRPr="00362644" w:rsidRDefault="000517C1" w:rsidP="000517C1">
      <w:pPr>
        <w:suppressAutoHyphens/>
        <w:spacing w:after="0" w:line="240" w:lineRule="auto"/>
        <w:rPr>
          <w:rFonts w:ascii="Arial" w:eastAsia="Times New Roman" w:hAnsi="Arial" w:cs="Arial"/>
          <w:sz w:val="24"/>
          <w:szCs w:val="24"/>
          <w:lang w:eastAsia="ar-SA"/>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Default="000517C1" w:rsidP="000517C1">
      <w:pPr>
        <w:rPr>
          <w:rFonts w:ascii="Arial" w:hAnsi="Arial" w:cs="Arial"/>
          <w:sz w:val="24"/>
          <w:szCs w:val="24"/>
        </w:rPr>
      </w:pPr>
    </w:p>
    <w:p w:rsidR="00483E6B" w:rsidRDefault="00483E6B" w:rsidP="000517C1">
      <w:pPr>
        <w:rPr>
          <w:rFonts w:ascii="Arial" w:hAnsi="Arial" w:cs="Arial"/>
          <w:sz w:val="24"/>
          <w:szCs w:val="24"/>
        </w:rPr>
      </w:pPr>
    </w:p>
    <w:p w:rsidR="00483E6B" w:rsidRPr="00362644" w:rsidRDefault="00483E6B"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bCs/>
          <w:sz w:val="24"/>
          <w:szCs w:val="24"/>
          <w:lang w:eastAsia="ru-RU"/>
        </w:rPr>
        <w:t xml:space="preserve">                                                                                   </w:t>
      </w:r>
      <w:r w:rsidRPr="00362644">
        <w:rPr>
          <w:rFonts w:ascii="Arial" w:eastAsia="Times New Roman" w:hAnsi="Arial" w:cs="Arial"/>
          <w:sz w:val="24"/>
          <w:szCs w:val="24"/>
          <w:lang w:eastAsia="ru-RU"/>
        </w:rPr>
        <w:t>Приложение №7</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 решению Совета депутатов</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w:t>
      </w:r>
      <w:proofErr w:type="gramStart"/>
      <w:r w:rsidRPr="00362644">
        <w:rPr>
          <w:rFonts w:ascii="Arial" w:eastAsia="Times New Roman" w:hAnsi="Arial" w:cs="Arial"/>
          <w:sz w:val="24"/>
          <w:szCs w:val="24"/>
          <w:lang w:eastAsia="ru-RU"/>
        </w:rPr>
        <w:t>Об</w:t>
      </w:r>
      <w:proofErr w:type="gramEnd"/>
      <w:r w:rsidRPr="00362644">
        <w:rPr>
          <w:rFonts w:ascii="Arial" w:eastAsia="Times New Roman" w:hAnsi="Arial" w:cs="Arial"/>
          <w:sz w:val="24"/>
          <w:szCs w:val="24"/>
          <w:lang w:eastAsia="ru-RU"/>
        </w:rPr>
        <w:t xml:space="preserve"> рассмотрении </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проекта бюджета Родничковского</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сельского поселения на 2023</w:t>
      </w:r>
    </w:p>
    <w:p w:rsidR="000517C1" w:rsidRPr="00362644" w:rsidRDefault="000517C1" w:rsidP="000517C1">
      <w:pPr>
        <w:spacing w:after="0" w:line="240" w:lineRule="auto"/>
        <w:jc w:val="right"/>
        <w:rPr>
          <w:rFonts w:ascii="Arial" w:eastAsia="Times New Roman" w:hAnsi="Arial" w:cs="Arial"/>
          <w:bCs/>
          <w:sz w:val="24"/>
          <w:szCs w:val="24"/>
          <w:lang w:eastAsia="ru-RU"/>
        </w:rPr>
      </w:pPr>
      <w:r w:rsidRPr="00362644">
        <w:rPr>
          <w:rFonts w:ascii="Arial" w:eastAsia="Times New Roman" w:hAnsi="Arial" w:cs="Arial"/>
          <w:sz w:val="24"/>
          <w:szCs w:val="24"/>
          <w:lang w:eastAsia="ru-RU"/>
        </w:rPr>
        <w:t>и на период до 2025 года»</w:t>
      </w:r>
    </w:p>
    <w:p w:rsidR="000517C1" w:rsidRPr="00362644" w:rsidRDefault="000517C1" w:rsidP="000517C1">
      <w:pPr>
        <w:spacing w:after="0" w:line="240" w:lineRule="auto"/>
        <w:jc w:val="center"/>
        <w:rPr>
          <w:rFonts w:ascii="Arial" w:eastAsia="Times New Roman" w:hAnsi="Arial" w:cs="Arial"/>
          <w:bCs/>
          <w:sz w:val="24"/>
          <w:szCs w:val="24"/>
          <w:lang w:eastAsia="ru-RU"/>
        </w:rPr>
      </w:pPr>
    </w:p>
    <w:p w:rsidR="000517C1" w:rsidRPr="00362644" w:rsidRDefault="000517C1" w:rsidP="000517C1">
      <w:pPr>
        <w:spacing w:after="0" w:line="240" w:lineRule="auto"/>
        <w:jc w:val="center"/>
        <w:rPr>
          <w:rFonts w:ascii="Arial" w:eastAsia="Times New Roman" w:hAnsi="Arial" w:cs="Arial"/>
          <w:bCs/>
          <w:sz w:val="24"/>
          <w:szCs w:val="24"/>
          <w:lang w:eastAsia="ru-RU"/>
        </w:rPr>
      </w:pPr>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Распределение бюджетных ассигнований на 2023 год по разделам и подразделам, целевым статьям и видам расходов классификации расходов бюджета Родничковского сельского поселения</w:t>
      </w:r>
    </w:p>
    <w:p w:rsidR="000517C1" w:rsidRPr="00362644" w:rsidRDefault="000517C1" w:rsidP="000517C1">
      <w:pPr>
        <w:spacing w:after="0" w:line="240" w:lineRule="auto"/>
        <w:jc w:val="center"/>
        <w:rPr>
          <w:rFonts w:ascii="Arial" w:eastAsia="Times New Roman" w:hAnsi="Arial" w:cs="Arial"/>
          <w:b/>
          <w:bCs/>
          <w:sz w:val="24"/>
          <w:szCs w:val="24"/>
          <w:lang w:eastAsia="ru-RU"/>
        </w:rPr>
      </w:pPr>
    </w:p>
    <w:tbl>
      <w:tblPr>
        <w:tblW w:w="882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107"/>
        <w:gridCol w:w="985"/>
      </w:tblGrid>
      <w:tr w:rsidR="000517C1" w:rsidRPr="00362644" w:rsidTr="00483E6B">
        <w:trPr>
          <w:cantSplit/>
          <w:trHeight w:val="845"/>
        </w:trPr>
        <w:tc>
          <w:tcPr>
            <w:tcW w:w="4291"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roofErr w:type="spellStart"/>
            <w:proofErr w:type="gramStart"/>
            <w:r w:rsidRPr="00362644">
              <w:rPr>
                <w:rFonts w:ascii="Arial" w:eastAsia="Times New Roman" w:hAnsi="Arial" w:cs="Arial"/>
                <w:b/>
                <w:bCs/>
                <w:sz w:val="24"/>
                <w:szCs w:val="24"/>
                <w:lang w:eastAsia="ru-RU"/>
              </w:rPr>
              <w:t>Подраз</w:t>
            </w:r>
            <w:proofErr w:type="spellEnd"/>
            <w:r w:rsidRPr="00362644">
              <w:rPr>
                <w:rFonts w:ascii="Arial" w:eastAsia="Times New Roman" w:hAnsi="Arial" w:cs="Arial"/>
                <w:b/>
                <w:bCs/>
                <w:sz w:val="24"/>
                <w:szCs w:val="24"/>
                <w:lang w:eastAsia="ru-RU"/>
              </w:rPr>
              <w:t xml:space="preserve"> дел</w:t>
            </w:r>
            <w:proofErr w:type="gramEnd"/>
          </w:p>
        </w:tc>
        <w:tc>
          <w:tcPr>
            <w:tcW w:w="116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целевая статья</w:t>
            </w:r>
          </w:p>
        </w:tc>
        <w:tc>
          <w:tcPr>
            <w:tcW w:w="1107"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вид </w:t>
            </w:r>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расхода</w:t>
            </w:r>
          </w:p>
        </w:tc>
        <w:tc>
          <w:tcPr>
            <w:tcW w:w="985"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2023</w:t>
            </w:r>
          </w:p>
        </w:tc>
      </w:tr>
      <w:tr w:rsidR="000517C1" w:rsidRPr="00362644" w:rsidTr="00483E6B">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6419,7</w:t>
            </w:r>
          </w:p>
        </w:tc>
      </w:tr>
      <w:tr w:rsidR="000517C1" w:rsidRPr="00362644" w:rsidTr="00483E6B">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849,7</w:t>
            </w:r>
          </w:p>
        </w:tc>
      </w:tr>
      <w:tr w:rsidR="000517C1" w:rsidRPr="00362644" w:rsidTr="00483E6B">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b/>
                <w:sz w:val="24"/>
                <w:szCs w:val="24"/>
                <w:lang w:eastAsia="ru-RU"/>
              </w:rPr>
              <w:t>849,7</w:t>
            </w: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649,2</w:t>
            </w: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Иные выплаты персоналу государственны</w:t>
            </w:r>
            <w:proofErr w:type="gramStart"/>
            <w:r w:rsidRPr="00362644">
              <w:rPr>
                <w:rFonts w:ascii="Arial" w:eastAsia="Times New Roman" w:hAnsi="Arial" w:cs="Arial"/>
                <w:bCs/>
                <w:iCs/>
                <w:sz w:val="24"/>
                <w:szCs w:val="24"/>
                <w:lang w:eastAsia="ru-RU"/>
              </w:rPr>
              <w:t>х(</w:t>
            </w:r>
            <w:proofErr w:type="gramEnd"/>
            <w:r w:rsidRPr="0036264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200,6</w:t>
            </w:r>
          </w:p>
        </w:tc>
      </w:tr>
      <w:tr w:rsidR="000517C1" w:rsidRPr="00362644" w:rsidTr="00483E6B">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1473,0</w:t>
            </w:r>
          </w:p>
        </w:tc>
      </w:tr>
      <w:tr w:rsidR="000517C1" w:rsidRPr="00362644" w:rsidTr="00483E6B">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952,8</w:t>
            </w:r>
          </w:p>
        </w:tc>
      </w:tr>
      <w:tr w:rsidR="000517C1" w:rsidRPr="00362644" w:rsidTr="00483E6B">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Иные выплаты персоналу государственны</w:t>
            </w:r>
            <w:proofErr w:type="gramStart"/>
            <w:r w:rsidRPr="00362644">
              <w:rPr>
                <w:rFonts w:ascii="Arial" w:eastAsia="Times New Roman" w:hAnsi="Arial" w:cs="Arial"/>
                <w:bCs/>
                <w:iCs/>
                <w:sz w:val="24"/>
                <w:szCs w:val="24"/>
                <w:lang w:eastAsia="ru-RU"/>
              </w:rPr>
              <w:t>х(</w:t>
            </w:r>
            <w:proofErr w:type="gramEnd"/>
            <w:r w:rsidRPr="00362644">
              <w:rPr>
                <w:rFonts w:ascii="Arial" w:eastAsia="Times New Roman" w:hAnsi="Arial" w:cs="Arial"/>
                <w:bCs/>
                <w:iCs/>
                <w:sz w:val="24"/>
                <w:szCs w:val="24"/>
                <w:lang w:eastAsia="ru-RU"/>
              </w:rPr>
              <w:t xml:space="preserve">муниципальных) </w:t>
            </w:r>
            <w:r w:rsidRPr="00362644">
              <w:rPr>
                <w:rFonts w:ascii="Arial" w:eastAsia="Times New Roman" w:hAnsi="Arial" w:cs="Arial"/>
                <w:bCs/>
                <w:iCs/>
                <w:sz w:val="24"/>
                <w:szCs w:val="24"/>
                <w:lang w:eastAsia="ru-RU"/>
              </w:rPr>
              <w:lastRenderedPageBreak/>
              <w:t>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270,8</w:t>
            </w:r>
          </w:p>
        </w:tc>
      </w:tr>
      <w:tr w:rsidR="000517C1" w:rsidRPr="00362644" w:rsidTr="00483E6B">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100,3</w:t>
            </w:r>
          </w:p>
        </w:tc>
      </w:tr>
      <w:tr w:rsidR="000517C1" w:rsidRPr="00362644" w:rsidTr="00483E6B">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61,1</w:t>
            </w:r>
          </w:p>
        </w:tc>
      </w:tr>
      <w:tr w:rsidR="000517C1" w:rsidRPr="00362644" w:rsidTr="00483E6B">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80,0</w:t>
            </w:r>
          </w:p>
        </w:tc>
      </w:tr>
      <w:tr w:rsidR="000517C1" w:rsidRPr="00362644" w:rsidTr="00483E6B">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2,6</w:t>
            </w:r>
          </w:p>
        </w:tc>
      </w:tr>
      <w:tr w:rsidR="000517C1" w:rsidRPr="00362644" w:rsidTr="00483E6B">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1,6</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99.0.00.10040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1,3</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99.0.00.70010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w:t>
            </w:r>
          </w:p>
        </w:tc>
      </w:tr>
      <w:tr w:rsidR="000517C1" w:rsidRPr="00362644" w:rsidTr="00483E6B">
        <w:trPr>
          <w:trHeight w:val="7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b/>
                <w:color w:val="000000"/>
                <w:spacing w:val="-3"/>
                <w:sz w:val="24"/>
                <w:szCs w:val="24"/>
                <w:lang w:eastAsia="ru-RU"/>
              </w:rPr>
            </w:pPr>
            <w:r w:rsidRPr="0036264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362644">
              <w:rPr>
                <w:rFonts w:ascii="Arial" w:eastAsia="Times New Roman" w:hAnsi="Arial" w:cs="Arial"/>
                <w:b/>
                <w:color w:val="000000"/>
                <w:spacing w:val="-3"/>
                <w:sz w:val="24"/>
                <w:szCs w:val="24"/>
                <w:lang w:eastAsia="ru-RU"/>
              </w:rPr>
              <w:t>о(</w:t>
            </w:r>
            <w:proofErr w:type="gramEnd"/>
            <w:r w:rsidRPr="00362644">
              <w:rPr>
                <w:rFonts w:ascii="Arial" w:eastAsia="Times New Roman" w:hAnsi="Arial" w:cs="Arial"/>
                <w:b/>
                <w:color w:val="000000"/>
                <w:spacing w:val="-3"/>
                <w:sz w:val="24"/>
                <w:szCs w:val="24"/>
                <w:lang w:eastAsia="ru-RU"/>
              </w:rPr>
              <w:t>финансово- бюджетного) надзора</w:t>
            </w:r>
          </w:p>
          <w:p w:rsidR="000517C1" w:rsidRPr="00362644" w:rsidRDefault="000517C1" w:rsidP="000517C1">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43,3</w:t>
            </w:r>
          </w:p>
        </w:tc>
      </w:tr>
      <w:tr w:rsidR="000517C1" w:rsidRPr="00362644" w:rsidTr="00483E6B">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b/>
                <w:color w:val="000000"/>
                <w:spacing w:val="-3"/>
                <w:sz w:val="24"/>
                <w:szCs w:val="24"/>
                <w:lang w:eastAsia="ru-RU"/>
              </w:rPr>
            </w:pPr>
            <w:r w:rsidRPr="00362644">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90.0.00.10180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43,3</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99.0.00.10180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43,3</w:t>
            </w:r>
          </w:p>
        </w:tc>
      </w:tr>
      <w:tr w:rsidR="000517C1" w:rsidRPr="00362644" w:rsidTr="00483E6B">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Обеспечение и проведение выборов и референдумов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71,4</w:t>
            </w:r>
          </w:p>
        </w:tc>
      </w:tr>
      <w:tr w:rsidR="000517C1" w:rsidRPr="00362644" w:rsidTr="00483E6B">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880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71,4</w:t>
            </w:r>
          </w:p>
        </w:tc>
      </w:tr>
      <w:tr w:rsidR="000517C1" w:rsidRPr="00362644" w:rsidTr="00483E6B">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50,0</w:t>
            </w:r>
          </w:p>
        </w:tc>
      </w:tr>
      <w:tr w:rsidR="000517C1" w:rsidRPr="00362644" w:rsidTr="00483E6B">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Резервные фонды местных </w:t>
            </w:r>
            <w:r w:rsidRPr="00362644">
              <w:rPr>
                <w:rFonts w:ascii="Arial" w:eastAsia="Times New Roman" w:hAnsi="Arial" w:cs="Arial"/>
                <w:bCs/>
                <w:sz w:val="24"/>
                <w:szCs w:val="24"/>
                <w:lang w:eastAsia="ru-RU"/>
              </w:rPr>
              <w:lastRenderedPageBreak/>
              <w:t>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w:t>
            </w:r>
            <w:r w:rsidRPr="00362644">
              <w:rPr>
                <w:rFonts w:ascii="Arial" w:eastAsia="Times New Roman" w:hAnsi="Arial" w:cs="Arial"/>
                <w:bCs/>
                <w:sz w:val="24"/>
                <w:szCs w:val="24"/>
                <w:lang w:eastAsia="ru-RU"/>
              </w:rPr>
              <w:lastRenderedPageBreak/>
              <w:t>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870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735,10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100,0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635,1</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240,9</w:t>
            </w:r>
          </w:p>
        </w:tc>
      </w:tr>
      <w:tr w:rsidR="000517C1" w:rsidRPr="00362644" w:rsidTr="00483E6B">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351,2</w:t>
            </w:r>
          </w:p>
        </w:tc>
      </w:tr>
      <w:tr w:rsidR="000517C1" w:rsidRPr="00362644" w:rsidTr="00483E6B">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43,0</w:t>
            </w:r>
          </w:p>
        </w:tc>
      </w:tr>
      <w:tr w:rsidR="000517C1" w:rsidRPr="00362644" w:rsidTr="00483E6B">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0517C1" w:rsidRPr="00362644" w:rsidRDefault="000517C1" w:rsidP="000517C1">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3158,1</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1733,5</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Фонд оплаты </w:t>
            </w:r>
            <w:proofErr w:type="gramStart"/>
            <w:r w:rsidRPr="00362644">
              <w:rPr>
                <w:rFonts w:ascii="Arial" w:eastAsia="Times New Roman" w:hAnsi="Arial" w:cs="Arial"/>
                <w:bCs/>
                <w:sz w:val="24"/>
                <w:szCs w:val="24"/>
                <w:lang w:eastAsia="ru-RU"/>
              </w:rPr>
              <w:t>казенных</w:t>
            </w:r>
            <w:proofErr w:type="gramEnd"/>
            <w:r w:rsidRPr="00362644">
              <w:rPr>
                <w:rFonts w:ascii="Arial" w:eastAsia="Times New Roman" w:hAnsi="Arial" w:cs="Arial"/>
                <w:bCs/>
                <w:sz w:val="24"/>
                <w:szCs w:val="24"/>
                <w:lang w:eastAsia="ru-RU"/>
              </w:rPr>
              <w:t xml:space="preserve"> </w:t>
            </w:r>
            <w:proofErr w:type="spellStart"/>
            <w:r w:rsidRPr="0036264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939,7</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283,8</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193,5</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308,0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853</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3,5</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1424,6</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w:t>
            </w:r>
            <w:r w:rsidRPr="00362644">
              <w:rPr>
                <w:rFonts w:ascii="Arial" w:eastAsia="Times New Roman" w:hAnsi="Arial" w:cs="Arial"/>
                <w:bCs/>
                <w:sz w:val="24"/>
                <w:szCs w:val="24"/>
                <w:lang w:eastAsia="ru-RU"/>
              </w:rPr>
              <w:lastRenderedPageBreak/>
              <w:t>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641,7</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193,8</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290,0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299,1</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71,4</w:t>
            </w:r>
          </w:p>
        </w:tc>
      </w:tr>
      <w:tr w:rsidR="000517C1" w:rsidRPr="00362644" w:rsidTr="00483E6B">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71,4</w:t>
            </w:r>
          </w:p>
        </w:tc>
      </w:tr>
      <w:tr w:rsidR="000517C1" w:rsidRPr="00362644" w:rsidTr="00483E6B">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71,4</w:t>
            </w:r>
          </w:p>
        </w:tc>
      </w:tr>
      <w:tr w:rsidR="000517C1" w:rsidRPr="00362644" w:rsidTr="00483E6B">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365</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71,4</w:t>
            </w:r>
          </w:p>
        </w:tc>
      </w:tr>
      <w:tr w:rsidR="000517C1" w:rsidRPr="00362644" w:rsidTr="00483E6B">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206,0</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205,1</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b/>
                <w:sz w:val="24"/>
                <w:szCs w:val="24"/>
                <w:lang w:eastAsia="ru-RU"/>
              </w:rPr>
              <w:t>205,1</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b/>
                <w:sz w:val="24"/>
                <w:szCs w:val="24"/>
                <w:lang w:eastAsia="ru-RU"/>
              </w:rPr>
              <w:t>205,1</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01.1.01.20010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205,1</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r>
      <w:tr w:rsidR="000517C1" w:rsidRPr="00362644" w:rsidTr="00483E6B">
        <w:trPr>
          <w:trHeight w:val="6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540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r>
      <w:tr w:rsidR="000517C1" w:rsidRPr="00362644" w:rsidTr="00483E6B">
        <w:trPr>
          <w:trHeight w:val="22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1427,0</w:t>
            </w:r>
          </w:p>
        </w:tc>
      </w:tr>
      <w:tr w:rsidR="000517C1" w:rsidRPr="00362644" w:rsidTr="00483E6B">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Дорожное хозяйств</w:t>
            </w:r>
            <w:proofErr w:type="gramStart"/>
            <w:r w:rsidRPr="00362644">
              <w:rPr>
                <w:rFonts w:ascii="Arial" w:eastAsia="Times New Roman" w:hAnsi="Arial" w:cs="Arial"/>
                <w:b/>
                <w:bCs/>
                <w:sz w:val="24"/>
                <w:szCs w:val="24"/>
                <w:lang w:eastAsia="ru-RU"/>
              </w:rPr>
              <w:t>о(</w:t>
            </w:r>
            <w:proofErr w:type="gramEnd"/>
            <w:r w:rsidRPr="00362644">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20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362644">
              <w:rPr>
                <w:rFonts w:ascii="Arial" w:eastAsia="Times New Roman" w:hAnsi="Arial" w:cs="Arial"/>
                <w:b/>
                <w:bCs/>
                <w:sz w:val="24"/>
                <w:szCs w:val="24"/>
                <w:lang w:eastAsia="ru-RU"/>
              </w:rPr>
              <w:t>х(</w:t>
            </w:r>
            <w:proofErr w:type="gramEnd"/>
            <w:r w:rsidRPr="00362644">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01.2.00.00000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Инициативное бюджетирование проекто</w:t>
            </w:r>
            <w:proofErr w:type="gramStart"/>
            <w:r w:rsidRPr="00362644">
              <w:rPr>
                <w:rFonts w:ascii="Arial" w:eastAsia="Times New Roman" w:hAnsi="Arial" w:cs="Arial"/>
                <w:bCs/>
                <w:sz w:val="24"/>
                <w:szCs w:val="24"/>
                <w:lang w:eastAsia="ru-RU"/>
              </w:rPr>
              <w:t>в(</w:t>
            </w:r>
            <w:proofErr w:type="gramEnd"/>
            <w:r w:rsidRPr="00362644">
              <w:rPr>
                <w:rFonts w:ascii="Arial" w:eastAsia="Times New Roman" w:hAnsi="Arial" w:cs="Arial"/>
                <w:bCs/>
                <w:sz w:val="24"/>
                <w:szCs w:val="24"/>
                <w:lang w:eastAsia="ru-RU"/>
              </w:rPr>
              <w:t>Устройство щебеночного покрытия центральной части поселка Роднички(ул. Ленина Нехаевского района)МБТ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w:t>
            </w:r>
            <w:r w:rsidRPr="00362644">
              <w:rPr>
                <w:rFonts w:ascii="Arial" w:eastAsia="Times New Roman" w:hAnsi="Arial" w:cs="Arial"/>
                <w:bCs/>
                <w:sz w:val="24"/>
                <w:szCs w:val="24"/>
                <w:lang w:val="en-US" w:eastAsia="ru-RU"/>
              </w:rPr>
              <w:t>S</w:t>
            </w:r>
            <w:r w:rsidRPr="00362644">
              <w:rPr>
                <w:rFonts w:ascii="Arial" w:eastAsia="Times New Roman" w:hAnsi="Arial" w:cs="Arial"/>
                <w:bCs/>
                <w:sz w:val="24"/>
                <w:szCs w:val="24"/>
                <w:lang w:eastAsia="ru-RU"/>
              </w:rPr>
              <w:t>1776</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984,0</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Инициативное бюджетирование проекто</w:t>
            </w:r>
            <w:proofErr w:type="gramStart"/>
            <w:r w:rsidRPr="00362644">
              <w:rPr>
                <w:rFonts w:ascii="Arial" w:eastAsia="Times New Roman" w:hAnsi="Arial" w:cs="Arial"/>
                <w:bCs/>
                <w:sz w:val="24"/>
                <w:szCs w:val="24"/>
                <w:lang w:eastAsia="ru-RU"/>
              </w:rPr>
              <w:t>в(</w:t>
            </w:r>
            <w:proofErr w:type="gramEnd"/>
            <w:r w:rsidRPr="00362644">
              <w:rPr>
                <w:rFonts w:ascii="Arial" w:eastAsia="Times New Roman" w:hAnsi="Arial" w:cs="Arial"/>
                <w:bCs/>
                <w:sz w:val="24"/>
                <w:szCs w:val="24"/>
                <w:lang w:eastAsia="ru-RU"/>
              </w:rPr>
              <w:t xml:space="preserve">Устройство щебеночного покрытия центральной части поселка Роднички(ул. Ленина Нехаевского района </w:t>
            </w:r>
            <w:proofErr w:type="spellStart"/>
            <w:r w:rsidRPr="00362644">
              <w:rPr>
                <w:rFonts w:ascii="Arial" w:eastAsia="Times New Roman" w:hAnsi="Arial" w:cs="Arial"/>
                <w:bCs/>
                <w:sz w:val="24"/>
                <w:szCs w:val="24"/>
                <w:lang w:eastAsia="ru-RU"/>
              </w:rPr>
              <w:t>собст.ср-ва</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w:t>
            </w:r>
            <w:r w:rsidRPr="00362644">
              <w:rPr>
                <w:rFonts w:ascii="Arial" w:eastAsia="Times New Roman" w:hAnsi="Arial" w:cs="Arial"/>
                <w:bCs/>
                <w:sz w:val="24"/>
                <w:szCs w:val="24"/>
                <w:lang w:val="en-US" w:eastAsia="ru-RU"/>
              </w:rPr>
              <w:t>S</w:t>
            </w:r>
            <w:r w:rsidRPr="00362644">
              <w:rPr>
                <w:rFonts w:ascii="Arial" w:eastAsia="Times New Roman" w:hAnsi="Arial" w:cs="Arial"/>
                <w:bCs/>
                <w:sz w:val="24"/>
                <w:szCs w:val="24"/>
                <w:lang w:eastAsia="ru-RU"/>
              </w:rPr>
              <w:t>1776</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984,0</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01.2.01.20020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443,0</w:t>
            </w:r>
          </w:p>
        </w:tc>
      </w:tr>
      <w:tr w:rsidR="000517C1" w:rsidRPr="00362644" w:rsidTr="00483E6B">
        <w:trPr>
          <w:trHeight w:val="35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01.3.00.0000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3950,95</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2350,76</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Cs/>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237,0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300,0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770,4</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232,7</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ar-SA"/>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294,66</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lastRenderedPageBreak/>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01.3.0310040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852</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01.3.02.10210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166,0</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01.400.00000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1600,19</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362644">
              <w:rPr>
                <w:rFonts w:ascii="Arial" w:eastAsia="Times New Roman" w:hAnsi="Arial" w:cs="Arial"/>
                <w:b/>
                <w:bCs/>
                <w:sz w:val="24"/>
                <w:szCs w:val="24"/>
                <w:lang w:eastAsia="ru-RU"/>
              </w:rPr>
              <w:t xml:space="preserve"> ,</w:t>
            </w:r>
            <w:proofErr w:type="gramEnd"/>
            <w:r w:rsidRPr="00362644">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01.401.00000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1084,95</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553,7</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210,0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343,7</w:t>
            </w:r>
          </w:p>
        </w:tc>
      </w:tr>
      <w:tr w:rsidR="000517C1" w:rsidRPr="00362644" w:rsidTr="00483E6B">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01.4.01.20080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01.4.01.10330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r>
      <w:tr w:rsidR="000517C1" w:rsidRPr="00362644" w:rsidTr="00483E6B">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r>
      <w:tr w:rsidR="000517C1" w:rsidRPr="00362644" w:rsidTr="00483E6B">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3,0</w:t>
            </w:r>
          </w:p>
        </w:tc>
      </w:tr>
      <w:tr w:rsidR="000517C1" w:rsidRPr="00362644" w:rsidTr="00483E6B">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roofErr w:type="gramStart"/>
            <w:r w:rsidRPr="00362644">
              <w:rPr>
                <w:rFonts w:ascii="Arial" w:eastAsia="Times New Roman" w:hAnsi="Arial" w:cs="Arial"/>
                <w:bCs/>
                <w:sz w:val="24"/>
                <w:szCs w:val="24"/>
                <w:lang w:eastAsia="ru-RU"/>
              </w:rPr>
              <w:t>Иные МБТ муниципального района на содержание объектов благоустройства)</w:t>
            </w:r>
            <w:proofErr w:type="gram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val="en-US" w:eastAsia="ru-RU"/>
              </w:rPr>
            </w:pPr>
            <w:r w:rsidRPr="00362644">
              <w:rPr>
                <w:rFonts w:ascii="Arial" w:eastAsia="Times New Roman" w:hAnsi="Arial" w:cs="Arial"/>
                <w:bCs/>
                <w:sz w:val="24"/>
                <w:szCs w:val="24"/>
                <w:lang w:eastAsia="ru-RU"/>
              </w:rPr>
              <w:t>01.4.01.</w:t>
            </w:r>
            <w:r w:rsidRPr="00362644">
              <w:rPr>
                <w:rFonts w:ascii="Arial" w:eastAsia="Times New Roman" w:hAnsi="Arial" w:cs="Arial"/>
                <w:bCs/>
                <w:sz w:val="24"/>
                <w:szCs w:val="24"/>
                <w:lang w:val="en-US" w:eastAsia="ru-RU"/>
              </w:rPr>
              <w:t>S2270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val="en-US" w:eastAsia="ru-RU"/>
              </w:rPr>
            </w:pPr>
            <w:r w:rsidRPr="00362644">
              <w:rPr>
                <w:rFonts w:ascii="Arial" w:eastAsia="Times New Roman" w:hAnsi="Arial" w:cs="Arial"/>
                <w:bCs/>
                <w:sz w:val="24"/>
                <w:szCs w:val="24"/>
                <w:lang w:val="en-US"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r>
      <w:tr w:rsidR="000517C1" w:rsidRPr="00362644" w:rsidTr="00483E6B">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val="en-US" w:eastAsia="ru-RU"/>
              </w:rPr>
              <w:t>267.</w:t>
            </w:r>
            <w:r w:rsidRPr="00362644">
              <w:rPr>
                <w:rFonts w:ascii="Arial" w:eastAsia="Times New Roman" w:hAnsi="Arial" w:cs="Arial"/>
                <w:sz w:val="24"/>
                <w:szCs w:val="24"/>
                <w:lang w:eastAsia="ru-RU"/>
              </w:rPr>
              <w:t>2</w:t>
            </w:r>
          </w:p>
        </w:tc>
      </w:tr>
      <w:tr w:rsidR="000517C1" w:rsidRPr="00362644" w:rsidTr="00483E6B">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val="en-US" w:eastAsia="ru-RU"/>
              </w:rPr>
              <w:t>515.2</w:t>
            </w:r>
            <w:r w:rsidRPr="00362644">
              <w:rPr>
                <w:rFonts w:ascii="Arial" w:eastAsia="Times New Roman" w:hAnsi="Arial" w:cs="Arial"/>
                <w:b/>
                <w:sz w:val="24"/>
                <w:szCs w:val="24"/>
                <w:lang w:eastAsia="ru-RU"/>
              </w:rPr>
              <w:t>4</w:t>
            </w:r>
          </w:p>
        </w:tc>
      </w:tr>
      <w:tr w:rsidR="000517C1" w:rsidRPr="00362644" w:rsidTr="00483E6B">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Фонд оплаты </w:t>
            </w:r>
            <w:proofErr w:type="gramStart"/>
            <w:r w:rsidRPr="00362644">
              <w:rPr>
                <w:rFonts w:ascii="Arial" w:eastAsia="Times New Roman" w:hAnsi="Arial" w:cs="Arial"/>
                <w:bCs/>
                <w:sz w:val="24"/>
                <w:szCs w:val="24"/>
                <w:lang w:eastAsia="ru-RU"/>
              </w:rPr>
              <w:t>казенных</w:t>
            </w:r>
            <w:proofErr w:type="gramEnd"/>
            <w:r w:rsidRPr="00362644">
              <w:rPr>
                <w:rFonts w:ascii="Arial" w:eastAsia="Times New Roman" w:hAnsi="Arial" w:cs="Arial"/>
                <w:bCs/>
                <w:sz w:val="24"/>
                <w:szCs w:val="24"/>
                <w:lang w:eastAsia="ru-RU"/>
              </w:rPr>
              <w:t xml:space="preserve"> </w:t>
            </w:r>
            <w:proofErr w:type="spellStart"/>
            <w:r w:rsidRPr="00362644">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w:t>
            </w:r>
            <w:r w:rsidRPr="00362644">
              <w:rPr>
                <w:rFonts w:ascii="Arial" w:eastAsia="Times New Roman" w:hAnsi="Arial" w:cs="Arial"/>
                <w:bCs/>
                <w:sz w:val="24"/>
                <w:szCs w:val="24"/>
                <w:lang w:eastAsia="ru-RU"/>
              </w:rPr>
              <w:lastRenderedPageBreak/>
              <w:t>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111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281.8</w:t>
            </w:r>
          </w:p>
        </w:tc>
      </w:tr>
      <w:tr w:rsidR="000517C1" w:rsidRPr="00362644" w:rsidTr="00483E6B">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85.1</w:t>
            </w:r>
          </w:p>
        </w:tc>
      </w:tr>
      <w:tr w:rsidR="000517C1" w:rsidRPr="00362644" w:rsidTr="00483E6B">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148.34</w:t>
            </w:r>
          </w:p>
        </w:tc>
      </w:tr>
      <w:tr w:rsidR="000517C1" w:rsidRPr="00362644" w:rsidTr="00483E6B">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21,8</w:t>
            </w:r>
          </w:p>
        </w:tc>
      </w:tr>
      <w:tr w:rsidR="000517C1" w:rsidRPr="00362644" w:rsidTr="00483E6B">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Cs/>
                <w:sz w:val="24"/>
                <w:szCs w:val="24"/>
                <w:lang w:eastAsia="ru-RU"/>
              </w:rPr>
            </w:pPr>
            <w:r w:rsidRPr="0036264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Основное мероприятие «Организация </w:t>
            </w:r>
            <w:proofErr w:type="gramStart"/>
            <w:r w:rsidRPr="00362644">
              <w:rPr>
                <w:rFonts w:ascii="Arial" w:eastAsia="Times New Roman" w:hAnsi="Arial" w:cs="Arial"/>
                <w:bCs/>
                <w:sz w:val="24"/>
                <w:szCs w:val="24"/>
                <w:lang w:eastAsia="ru-RU"/>
              </w:rPr>
              <w:t>оздоровительной</w:t>
            </w:r>
            <w:proofErr w:type="gramEnd"/>
            <w:r w:rsidRPr="00362644">
              <w:rPr>
                <w:rFonts w:ascii="Arial" w:eastAsia="Times New Roman" w:hAnsi="Arial" w:cs="Arial"/>
                <w:bCs/>
                <w:sz w:val="24"/>
                <w:szCs w:val="24"/>
                <w:lang w:eastAsia="ru-RU"/>
              </w:rPr>
              <w:t xml:space="preserve"> </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21,8</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И оздоровления, а также трудовой занятости подростков в возрасте от 14 до 18 лет в летний период за счет районных средств за счет средств </w:t>
            </w:r>
            <w:r w:rsidRPr="00362644">
              <w:rPr>
                <w:rFonts w:ascii="Arial" w:eastAsia="Times New Roman" w:hAnsi="Arial" w:cs="Arial"/>
                <w:bCs/>
                <w:sz w:val="24"/>
                <w:szCs w:val="24"/>
                <w:lang w:eastAsia="ru-RU"/>
              </w:rPr>
              <w:lastRenderedPageBreak/>
              <w:t>сельского</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01.5.01.30170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01.5.01.30190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21.0.01.20160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r>
      <w:tr w:rsidR="000517C1" w:rsidRPr="00362644" w:rsidTr="00483E6B">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123,4</w:t>
            </w:r>
          </w:p>
        </w:tc>
      </w:tr>
      <w:tr w:rsidR="000517C1" w:rsidRPr="00362644" w:rsidTr="00483E6B">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Доплата к пенсиям </w:t>
            </w:r>
            <w:proofErr w:type="gramStart"/>
            <w:r w:rsidRPr="00362644">
              <w:rPr>
                <w:rFonts w:ascii="Arial" w:eastAsia="Times New Roman" w:hAnsi="Arial" w:cs="Arial"/>
                <w:bCs/>
                <w:sz w:val="24"/>
                <w:szCs w:val="24"/>
                <w:lang w:eastAsia="ru-RU"/>
              </w:rPr>
              <w:t>государственных</w:t>
            </w:r>
            <w:proofErr w:type="gramEnd"/>
          </w:p>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99.0.00.10220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321</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Программа «Профилактика правонарушений»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01.4.01.30030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r>
      <w:tr w:rsidR="000517C1" w:rsidRPr="00362644" w:rsidTr="00483E6B">
        <w:trPr>
          <w:trHeight w:val="26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r>
      <w:tr w:rsidR="000517C1" w:rsidRPr="00362644" w:rsidTr="00483E6B">
        <w:trPr>
          <w:trHeight w:val="17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01.7.00.00000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53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Основное мероприятие «Проведение массовых   спортивных мероприятий </w:t>
            </w:r>
            <w:r w:rsidRPr="00362644">
              <w:rPr>
                <w:rFonts w:ascii="Arial" w:eastAsia="Times New Roman" w:hAnsi="Arial" w:cs="Arial"/>
                <w:bCs/>
                <w:sz w:val="24"/>
                <w:szCs w:val="24"/>
                <w:lang w:eastAsia="ru-RU"/>
              </w:rPr>
              <w:lastRenderedPageBreak/>
              <w:t>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01.7.01.00000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52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01.7.01.20150</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255"/>
        </w:trPr>
        <w:tc>
          <w:tcPr>
            <w:tcW w:w="4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12245,25</w:t>
            </w:r>
          </w:p>
        </w:tc>
      </w:tr>
      <w:tr w:rsidR="000517C1" w:rsidRPr="00362644" w:rsidTr="00483E6B">
        <w:trPr>
          <w:trHeight w:val="9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0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98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r>
    </w:tbl>
    <w:p w:rsidR="000517C1" w:rsidRPr="00362644" w:rsidRDefault="000517C1" w:rsidP="000517C1">
      <w:pPr>
        <w:spacing w:after="0" w:line="240" w:lineRule="auto"/>
        <w:rPr>
          <w:rFonts w:ascii="Arial" w:eastAsia="Times New Roman" w:hAnsi="Arial" w:cs="Arial"/>
          <w:b/>
          <w:bCs/>
          <w:sz w:val="24"/>
          <w:szCs w:val="24"/>
          <w:lang w:eastAsia="ru-RU"/>
        </w:rPr>
      </w:pPr>
    </w:p>
    <w:p w:rsidR="000517C1" w:rsidRPr="00362644" w:rsidRDefault="000517C1" w:rsidP="000517C1">
      <w:pPr>
        <w:spacing w:after="0" w:line="240" w:lineRule="auto"/>
        <w:rPr>
          <w:rFonts w:ascii="Arial" w:eastAsia="Times New Roman" w:hAnsi="Arial" w:cs="Arial"/>
          <w:b/>
          <w:bCs/>
          <w:sz w:val="24"/>
          <w:szCs w:val="24"/>
          <w:lang w:eastAsia="ru-RU"/>
        </w:rPr>
      </w:pPr>
    </w:p>
    <w:p w:rsidR="000517C1" w:rsidRPr="00362644" w:rsidRDefault="000517C1" w:rsidP="000517C1">
      <w:pPr>
        <w:spacing w:after="0" w:line="240" w:lineRule="auto"/>
        <w:rPr>
          <w:rFonts w:ascii="Arial" w:eastAsia="Times New Roman" w:hAnsi="Arial" w:cs="Arial"/>
          <w:b/>
          <w:bCs/>
          <w:sz w:val="24"/>
          <w:szCs w:val="24"/>
          <w:lang w:eastAsia="ru-RU"/>
        </w:rPr>
      </w:pPr>
    </w:p>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w:t>
      </w:r>
      <w:r w:rsidR="00483E6B">
        <w:rPr>
          <w:rFonts w:ascii="Arial" w:eastAsia="Times New Roman" w:hAnsi="Arial" w:cs="Arial"/>
          <w:b/>
          <w:bCs/>
          <w:sz w:val="24"/>
          <w:szCs w:val="24"/>
          <w:lang w:eastAsia="ru-RU"/>
        </w:rPr>
        <w:t xml:space="preserve">                            </w:t>
      </w:r>
    </w:p>
    <w:p w:rsidR="000517C1" w:rsidRPr="00362644" w:rsidRDefault="000517C1" w:rsidP="000517C1">
      <w:pPr>
        <w:spacing w:after="0" w:line="240" w:lineRule="auto"/>
        <w:jc w:val="right"/>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w:t>
      </w:r>
    </w:p>
    <w:p w:rsidR="000517C1" w:rsidRPr="00362644" w:rsidRDefault="000517C1" w:rsidP="000517C1">
      <w:pPr>
        <w:spacing w:after="0" w:line="240" w:lineRule="auto"/>
        <w:jc w:val="right"/>
        <w:rPr>
          <w:rFonts w:ascii="Arial" w:eastAsia="Times New Roman" w:hAnsi="Arial" w:cs="Arial"/>
          <w:b/>
          <w:bCs/>
          <w:sz w:val="24"/>
          <w:szCs w:val="24"/>
          <w:lang w:eastAsia="ru-RU"/>
        </w:rPr>
      </w:pP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Приложение №8</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к решению Совета депутатов </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w:t>
      </w:r>
      <w:proofErr w:type="gramStart"/>
      <w:r w:rsidRPr="00362644">
        <w:rPr>
          <w:rFonts w:ascii="Arial" w:eastAsia="Times New Roman" w:hAnsi="Arial" w:cs="Arial"/>
          <w:b/>
          <w:sz w:val="24"/>
          <w:szCs w:val="24"/>
          <w:lang w:eastAsia="ru-RU"/>
        </w:rPr>
        <w:t>Об</w:t>
      </w:r>
      <w:proofErr w:type="gramEnd"/>
      <w:r w:rsidRPr="00362644">
        <w:rPr>
          <w:rFonts w:ascii="Arial" w:eastAsia="Times New Roman" w:hAnsi="Arial" w:cs="Arial"/>
          <w:b/>
          <w:sz w:val="24"/>
          <w:szCs w:val="24"/>
          <w:lang w:eastAsia="ru-RU"/>
        </w:rPr>
        <w:t xml:space="preserve"> рассмотрении </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проекта бюджета Родничковского</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сельского поселения на 2023</w:t>
      </w:r>
    </w:p>
    <w:p w:rsidR="000517C1" w:rsidRPr="00362644" w:rsidRDefault="000517C1" w:rsidP="000517C1">
      <w:pPr>
        <w:spacing w:after="0" w:line="240" w:lineRule="auto"/>
        <w:jc w:val="right"/>
        <w:rPr>
          <w:rFonts w:ascii="Arial" w:eastAsia="Times New Roman" w:hAnsi="Arial" w:cs="Arial"/>
          <w:b/>
          <w:bCs/>
          <w:sz w:val="24"/>
          <w:szCs w:val="24"/>
          <w:lang w:eastAsia="ru-RU"/>
        </w:rPr>
      </w:pPr>
      <w:r w:rsidRPr="00362644">
        <w:rPr>
          <w:rFonts w:ascii="Arial" w:eastAsia="Times New Roman" w:hAnsi="Arial" w:cs="Arial"/>
          <w:b/>
          <w:sz w:val="24"/>
          <w:szCs w:val="24"/>
          <w:lang w:eastAsia="ru-RU"/>
        </w:rPr>
        <w:t>и на период до 2025года»</w:t>
      </w:r>
    </w:p>
    <w:p w:rsidR="000517C1" w:rsidRPr="00362644" w:rsidRDefault="000517C1" w:rsidP="000517C1">
      <w:pPr>
        <w:spacing w:after="0" w:line="240" w:lineRule="auto"/>
        <w:jc w:val="right"/>
        <w:rPr>
          <w:rFonts w:ascii="Arial" w:eastAsia="Times New Roman" w:hAnsi="Arial" w:cs="Arial"/>
          <w:bCs/>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w:t>
      </w:r>
      <w:r w:rsidRPr="00362644">
        <w:rPr>
          <w:rFonts w:ascii="Arial" w:eastAsia="Times New Roman" w:hAnsi="Arial" w:cs="Arial"/>
          <w:b/>
          <w:bCs/>
          <w:sz w:val="24"/>
          <w:szCs w:val="24"/>
          <w:lang w:eastAsia="ru-RU"/>
        </w:rPr>
        <w:t xml:space="preserve"> </w:t>
      </w:r>
    </w:p>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Распределение бюджетных ассигнований на 2024-2025 год по разделам и подразделам, целевым статьям и видам расходов классификации расходов бюджета Родничковского сельского поселения</w:t>
      </w:r>
    </w:p>
    <w:p w:rsidR="000517C1" w:rsidRPr="00362644" w:rsidRDefault="000517C1" w:rsidP="000517C1">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0517C1" w:rsidRPr="00362644" w:rsidTr="00483E6B">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roofErr w:type="spellStart"/>
            <w:proofErr w:type="gramStart"/>
            <w:r w:rsidRPr="00362644">
              <w:rPr>
                <w:rFonts w:ascii="Arial" w:eastAsia="Times New Roman" w:hAnsi="Arial" w:cs="Arial"/>
                <w:b/>
                <w:bCs/>
                <w:sz w:val="24"/>
                <w:szCs w:val="24"/>
                <w:lang w:eastAsia="ru-RU"/>
              </w:rPr>
              <w:t>Подраз</w:t>
            </w:r>
            <w:proofErr w:type="spellEnd"/>
            <w:r w:rsidRPr="00362644">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вид </w:t>
            </w:r>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сумма тыс. руб.</w:t>
            </w:r>
          </w:p>
        </w:tc>
      </w:tr>
      <w:tr w:rsidR="000517C1" w:rsidRPr="00362644" w:rsidTr="00483E6B">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2024</w:t>
            </w:r>
          </w:p>
        </w:tc>
        <w:tc>
          <w:tcPr>
            <w:tcW w:w="1080" w:type="dxa"/>
            <w:tcBorders>
              <w:top w:val="single" w:sz="4" w:space="0" w:color="auto"/>
              <w:left w:val="single" w:sz="8" w:space="0" w:color="auto"/>
              <w:bottom w:val="single" w:sz="8" w:space="0" w:color="000000"/>
              <w:right w:val="single" w:sz="8" w:space="0" w:color="auto"/>
            </w:tcBorders>
          </w:tcPr>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2025</w:t>
            </w:r>
          </w:p>
        </w:tc>
      </w:tr>
      <w:tr w:rsidR="000517C1" w:rsidRPr="00362644" w:rsidTr="00483E6B">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5636,03</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5832,56</w:t>
            </w:r>
          </w:p>
        </w:tc>
      </w:tr>
      <w:tr w:rsidR="000517C1" w:rsidRPr="00362644" w:rsidTr="00483E6B">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849,7</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849,7</w:t>
            </w:r>
          </w:p>
        </w:tc>
      </w:tr>
      <w:tr w:rsidR="000517C1" w:rsidRPr="00362644" w:rsidTr="00483E6B">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center"/>
              <w:rPr>
                <w:rFonts w:ascii="Arial" w:eastAsia="Times New Roman" w:hAnsi="Arial" w:cs="Arial"/>
                <w:sz w:val="24"/>
                <w:szCs w:val="24"/>
                <w:lang w:eastAsia="ru-RU"/>
              </w:rPr>
            </w:pP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649,2</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649,2</w:t>
            </w: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Иные выплаты персоналу государственны</w:t>
            </w:r>
            <w:proofErr w:type="gramStart"/>
            <w:r w:rsidRPr="00362644">
              <w:rPr>
                <w:rFonts w:ascii="Arial" w:eastAsia="Times New Roman" w:hAnsi="Arial" w:cs="Arial"/>
                <w:bCs/>
                <w:iCs/>
                <w:sz w:val="24"/>
                <w:szCs w:val="24"/>
                <w:lang w:eastAsia="ru-RU"/>
              </w:rPr>
              <w:t>х(</w:t>
            </w:r>
            <w:proofErr w:type="gramEnd"/>
            <w:r w:rsidRPr="00362644">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sz w:val="24"/>
                <w:szCs w:val="24"/>
                <w:lang w:eastAsia="ar-SA"/>
              </w:rPr>
              <w:t xml:space="preserve">Взносы по обязательному социальному страхованию на </w:t>
            </w:r>
            <w:r w:rsidRPr="00362644">
              <w:rPr>
                <w:rFonts w:ascii="Arial" w:eastAsia="Times New Roman" w:hAnsi="Arial" w:cs="Arial"/>
                <w:sz w:val="24"/>
                <w:szCs w:val="24"/>
                <w:lang w:eastAsia="ar-SA"/>
              </w:rPr>
              <w:lastRenderedPageBreak/>
              <w:t>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200,5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200,5</w:t>
            </w:r>
          </w:p>
        </w:tc>
      </w:tr>
      <w:tr w:rsidR="000517C1" w:rsidRPr="00362644" w:rsidTr="00483E6B">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1473,0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1473,0</w:t>
            </w:r>
          </w:p>
        </w:tc>
      </w:tr>
      <w:tr w:rsidR="000517C1" w:rsidRPr="00362644" w:rsidTr="00483E6B">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952,8</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952,8</w:t>
            </w:r>
          </w:p>
        </w:tc>
      </w:tr>
      <w:tr w:rsidR="000517C1" w:rsidRPr="00362644" w:rsidTr="00483E6B">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Иные выплаты персоналу государственны</w:t>
            </w:r>
            <w:proofErr w:type="gramStart"/>
            <w:r w:rsidRPr="00362644">
              <w:rPr>
                <w:rFonts w:ascii="Arial" w:eastAsia="Times New Roman" w:hAnsi="Arial" w:cs="Arial"/>
                <w:bCs/>
                <w:iCs/>
                <w:sz w:val="24"/>
                <w:szCs w:val="24"/>
                <w:lang w:eastAsia="ru-RU"/>
              </w:rPr>
              <w:t>х(</w:t>
            </w:r>
            <w:proofErr w:type="gramEnd"/>
            <w:r w:rsidRPr="00362644">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270,8</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270,8</w:t>
            </w:r>
          </w:p>
        </w:tc>
      </w:tr>
      <w:tr w:rsidR="000517C1" w:rsidRPr="00362644" w:rsidTr="00483E6B">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100,3</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100,3</w:t>
            </w:r>
          </w:p>
        </w:tc>
      </w:tr>
      <w:tr w:rsidR="000517C1" w:rsidRPr="00362644" w:rsidTr="00483E6B">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61,1</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61,1</w:t>
            </w:r>
          </w:p>
        </w:tc>
      </w:tr>
      <w:tr w:rsidR="000517C1" w:rsidRPr="00362644" w:rsidTr="00483E6B">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color w:val="000000"/>
                <w:spacing w:val="-3"/>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80,0</w:t>
            </w:r>
          </w:p>
        </w:tc>
      </w:tr>
      <w:tr w:rsidR="000517C1" w:rsidRPr="00362644" w:rsidTr="00483E6B">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2,6</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2,6</w:t>
            </w:r>
          </w:p>
        </w:tc>
      </w:tr>
      <w:tr w:rsidR="000517C1" w:rsidRPr="00362644" w:rsidTr="00483E6B">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1,6</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1,6</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1,5</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b/>
                <w:color w:val="000000"/>
                <w:spacing w:val="-3"/>
                <w:sz w:val="24"/>
                <w:szCs w:val="24"/>
                <w:lang w:eastAsia="ru-RU"/>
              </w:rPr>
            </w:pPr>
            <w:r w:rsidRPr="00362644">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362644">
              <w:rPr>
                <w:rFonts w:ascii="Arial" w:eastAsia="Times New Roman" w:hAnsi="Arial" w:cs="Arial"/>
                <w:b/>
                <w:color w:val="000000"/>
                <w:spacing w:val="-3"/>
                <w:sz w:val="24"/>
                <w:szCs w:val="24"/>
                <w:lang w:eastAsia="ru-RU"/>
              </w:rPr>
              <w:t>о(</w:t>
            </w:r>
            <w:proofErr w:type="gramEnd"/>
            <w:r w:rsidRPr="00362644">
              <w:rPr>
                <w:rFonts w:ascii="Arial" w:eastAsia="Times New Roman" w:hAnsi="Arial" w:cs="Arial"/>
                <w:b/>
                <w:color w:val="000000"/>
                <w:spacing w:val="-3"/>
                <w:sz w:val="24"/>
                <w:szCs w:val="24"/>
                <w:lang w:eastAsia="ru-RU"/>
              </w:rPr>
              <w:t>финансово- бюджетного) надзора</w:t>
            </w:r>
          </w:p>
          <w:p w:rsidR="000517C1" w:rsidRPr="00362644" w:rsidRDefault="000517C1" w:rsidP="000517C1">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43,3</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43,3</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b/>
                <w:color w:val="000000"/>
                <w:spacing w:val="-3"/>
                <w:sz w:val="24"/>
                <w:szCs w:val="24"/>
                <w:lang w:eastAsia="ru-RU"/>
              </w:rPr>
            </w:pPr>
            <w:r w:rsidRPr="00362644">
              <w:rPr>
                <w:rFonts w:ascii="Arial" w:eastAsia="Times New Roman" w:hAnsi="Arial" w:cs="Arial"/>
                <w:bCs/>
                <w:sz w:val="24"/>
                <w:szCs w:val="24"/>
                <w:lang w:eastAsia="ru-RU"/>
              </w:rPr>
              <w:t xml:space="preserve">Межбюджетные трансферты бюджетам  муниципальных районов из бюджетов поселений и межбюджетные трансферты </w:t>
            </w:r>
            <w:r w:rsidRPr="00362644">
              <w:rPr>
                <w:rFonts w:ascii="Arial" w:eastAsia="Times New Roman" w:hAnsi="Arial" w:cs="Arial"/>
                <w:bCs/>
                <w:sz w:val="24"/>
                <w:szCs w:val="24"/>
                <w:lang w:eastAsia="ru-RU"/>
              </w:rPr>
              <w:lastRenderedPageBreak/>
              <w:t>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r>
      <w:tr w:rsidR="000517C1" w:rsidRPr="00362644" w:rsidTr="00483E6B">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r>
      <w:tr w:rsidR="000517C1" w:rsidRPr="00362644" w:rsidTr="00483E6B">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50,0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50,0</w:t>
            </w:r>
          </w:p>
        </w:tc>
      </w:tr>
      <w:tr w:rsidR="000517C1" w:rsidRPr="00362644" w:rsidTr="00483E6B">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2940,23</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2840,26</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Фонд оплаты </w:t>
            </w:r>
            <w:proofErr w:type="gramStart"/>
            <w:r w:rsidRPr="00362644">
              <w:rPr>
                <w:rFonts w:ascii="Arial" w:eastAsia="Times New Roman" w:hAnsi="Arial" w:cs="Arial"/>
                <w:bCs/>
                <w:sz w:val="24"/>
                <w:szCs w:val="24"/>
                <w:lang w:eastAsia="ru-RU"/>
              </w:rPr>
              <w:t>казенных</w:t>
            </w:r>
            <w:proofErr w:type="gramEnd"/>
            <w:r w:rsidRPr="00362644">
              <w:rPr>
                <w:rFonts w:ascii="Arial" w:eastAsia="Times New Roman" w:hAnsi="Arial" w:cs="Arial"/>
                <w:bCs/>
                <w:sz w:val="24"/>
                <w:szCs w:val="24"/>
                <w:lang w:eastAsia="ru-RU"/>
              </w:rPr>
              <w:t xml:space="preserve"> </w:t>
            </w:r>
            <w:proofErr w:type="spellStart"/>
            <w:r w:rsidRPr="0036264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939,7</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939,7</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Прочие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283,8</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283,8</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180,5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180,5</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228,5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286,4</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Фонд оплаты </w:t>
            </w:r>
            <w:proofErr w:type="gramStart"/>
            <w:r w:rsidRPr="00362644">
              <w:rPr>
                <w:rFonts w:ascii="Arial" w:eastAsia="Times New Roman" w:hAnsi="Arial" w:cs="Arial"/>
                <w:bCs/>
                <w:sz w:val="24"/>
                <w:szCs w:val="24"/>
                <w:lang w:eastAsia="ru-RU"/>
              </w:rPr>
              <w:t>казенных</w:t>
            </w:r>
            <w:proofErr w:type="gramEnd"/>
            <w:r w:rsidRPr="00362644">
              <w:rPr>
                <w:rFonts w:ascii="Arial" w:eastAsia="Times New Roman" w:hAnsi="Arial" w:cs="Arial"/>
                <w:bCs/>
                <w:sz w:val="24"/>
                <w:szCs w:val="24"/>
                <w:lang w:eastAsia="ru-RU"/>
              </w:rPr>
              <w:t xml:space="preserve"> </w:t>
            </w:r>
            <w:proofErr w:type="spellStart"/>
            <w:r w:rsidRPr="0036264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641,7</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641,7</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193,8</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193,8</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216,1</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106,8</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152,1</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155,5</w:t>
            </w:r>
          </w:p>
        </w:tc>
      </w:tr>
      <w:tr w:rsidR="000517C1" w:rsidRPr="00362644" w:rsidTr="00483E6B">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99.0.00.1</w:t>
            </w:r>
            <w:r w:rsidRPr="00362644">
              <w:rPr>
                <w:rFonts w:ascii="Arial" w:eastAsia="Times New Roman" w:hAnsi="Arial" w:cs="Arial"/>
                <w:b/>
                <w:bCs/>
                <w:sz w:val="24"/>
                <w:szCs w:val="24"/>
                <w:lang w:eastAsia="ru-RU"/>
              </w:rPr>
              <w:lastRenderedPageBreak/>
              <w:t>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279,8</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576,3</w:t>
            </w:r>
          </w:p>
        </w:tc>
      </w:tr>
      <w:tr w:rsidR="000517C1" w:rsidRPr="00362644" w:rsidTr="00483E6B">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74,6</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77,3</w:t>
            </w:r>
          </w:p>
        </w:tc>
      </w:tr>
      <w:tr w:rsidR="000517C1" w:rsidRPr="00362644" w:rsidTr="00483E6B">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77,3</w:t>
            </w:r>
          </w:p>
        </w:tc>
      </w:tr>
      <w:tr w:rsidR="000517C1" w:rsidRPr="00362644" w:rsidTr="00483E6B">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77,3</w:t>
            </w:r>
          </w:p>
        </w:tc>
      </w:tr>
      <w:tr w:rsidR="000517C1" w:rsidRPr="00362644" w:rsidTr="00483E6B">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74,6</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77,3</w:t>
            </w:r>
          </w:p>
        </w:tc>
      </w:tr>
      <w:tr w:rsidR="000517C1" w:rsidRPr="00362644" w:rsidTr="00483E6B">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150,9</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150,0</w:t>
            </w: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w:t>
            </w:r>
            <w:proofErr w:type="gramStart"/>
            <w:r w:rsidRPr="00362644">
              <w:rPr>
                <w:rFonts w:ascii="Arial" w:eastAsia="Times New Roman" w:hAnsi="Arial" w:cs="Arial"/>
                <w:b/>
                <w:bCs/>
                <w:sz w:val="24"/>
                <w:szCs w:val="24"/>
                <w:lang w:eastAsia="ru-RU"/>
              </w:rPr>
              <w:t>а(</w:t>
            </w:r>
            <w:proofErr w:type="gramEnd"/>
            <w:r w:rsidRPr="00362644">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Правоохранительная деятельность</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0,9</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0,9</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Дорожное хозяйств</w:t>
            </w:r>
            <w:proofErr w:type="gramStart"/>
            <w:r w:rsidRPr="00362644">
              <w:rPr>
                <w:rFonts w:ascii="Arial" w:eastAsia="Times New Roman" w:hAnsi="Arial" w:cs="Arial"/>
                <w:b/>
                <w:bCs/>
                <w:sz w:val="24"/>
                <w:szCs w:val="24"/>
                <w:lang w:eastAsia="ru-RU"/>
              </w:rPr>
              <w:t>о(</w:t>
            </w:r>
            <w:proofErr w:type="gramEnd"/>
            <w:r w:rsidRPr="00362644">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498,1</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498,1</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465,0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498,1</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Подпрограмма «Развитие </w:t>
            </w:r>
            <w:r w:rsidRPr="00362644">
              <w:rPr>
                <w:rFonts w:ascii="Arial" w:eastAsia="Times New Roman" w:hAnsi="Arial" w:cs="Arial"/>
                <w:b/>
                <w:bCs/>
                <w:sz w:val="24"/>
                <w:szCs w:val="24"/>
                <w:lang w:eastAsia="ru-RU"/>
              </w:rPr>
              <w:lastRenderedPageBreak/>
              <w:t>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4694,72</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4827,69</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3014,35</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2695,16</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700,0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350,0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350,0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703,4</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703,36</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Фонд оплаты </w:t>
            </w:r>
            <w:proofErr w:type="gramStart"/>
            <w:r w:rsidRPr="00362644">
              <w:rPr>
                <w:rFonts w:ascii="Arial" w:eastAsia="Times New Roman" w:hAnsi="Arial" w:cs="Arial"/>
                <w:bCs/>
                <w:sz w:val="24"/>
                <w:szCs w:val="24"/>
                <w:lang w:eastAsia="ru-RU"/>
              </w:rPr>
              <w:t>казенных</w:t>
            </w:r>
            <w:proofErr w:type="gramEnd"/>
            <w:r w:rsidRPr="00362644">
              <w:rPr>
                <w:rFonts w:ascii="Arial" w:eastAsia="Times New Roman" w:hAnsi="Arial" w:cs="Arial"/>
                <w:bCs/>
                <w:sz w:val="24"/>
                <w:szCs w:val="24"/>
                <w:lang w:eastAsia="ru-RU"/>
              </w:rPr>
              <w:t xml:space="preserve"> </w:t>
            </w:r>
            <w:proofErr w:type="spellStart"/>
            <w:r w:rsidRPr="00362644">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212,4</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212,4</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01.3.03 20050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948,55</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829,4</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Уплата прочих налогов,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01.3.03 10040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100,0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100,0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01.4.00.00000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1680,37</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2132,53</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1121.72</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1577.0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160,0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260,0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292.95</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01.4.0020090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Закупка энергетических ресурсов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3,0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Иные МБТ муниципального района  на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val="en-US" w:eastAsia="ru-RU"/>
              </w:rPr>
            </w:pPr>
            <w:r w:rsidRPr="00362644">
              <w:rPr>
                <w:rFonts w:ascii="Arial" w:eastAsia="Times New Roman" w:hAnsi="Arial" w:cs="Arial"/>
                <w:bCs/>
                <w:sz w:val="24"/>
                <w:szCs w:val="24"/>
                <w:lang w:eastAsia="ru-RU"/>
              </w:rPr>
              <w:t>01.4.01.</w:t>
            </w:r>
            <w:r w:rsidRPr="00362644">
              <w:rPr>
                <w:rFonts w:ascii="Arial" w:eastAsia="Times New Roman" w:hAnsi="Arial" w:cs="Arial"/>
                <w:bCs/>
                <w:sz w:val="24"/>
                <w:szCs w:val="24"/>
                <w:lang w:val="en-US" w:eastAsia="ru-RU"/>
              </w:rPr>
              <w:t>S2270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val="en-US" w:eastAsia="ru-RU"/>
              </w:rPr>
            </w:pPr>
            <w:r w:rsidRPr="00362644">
              <w:rPr>
                <w:rFonts w:ascii="Arial" w:eastAsia="Times New Roman" w:hAnsi="Arial" w:cs="Arial"/>
                <w:bCs/>
                <w:sz w:val="24"/>
                <w:szCs w:val="24"/>
                <w:lang w:val="en-US"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r>
      <w:tr w:rsidR="000517C1" w:rsidRPr="00362644" w:rsidTr="00483E6B">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Прочие мероприятия по благоустройству городских округов и </w:t>
            </w:r>
            <w:r w:rsidRPr="00362644">
              <w:rPr>
                <w:rFonts w:ascii="Arial" w:eastAsia="Times New Roman" w:hAnsi="Arial" w:cs="Arial"/>
                <w:bCs/>
                <w:sz w:val="24"/>
                <w:szCs w:val="24"/>
                <w:lang w:eastAsia="ru-RU"/>
              </w:rPr>
              <w:lastRenderedPageBreak/>
              <w:t>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567.67</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730.0</w:t>
            </w:r>
          </w:p>
        </w:tc>
      </w:tr>
      <w:tr w:rsidR="000517C1" w:rsidRPr="00362644" w:rsidTr="00483E6B">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lastRenderedPageBreak/>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val="en-US" w:eastAsia="ru-RU"/>
              </w:rPr>
            </w:pPr>
            <w:r w:rsidRPr="00362644">
              <w:rPr>
                <w:rFonts w:ascii="Arial" w:eastAsia="Times New Roman" w:hAnsi="Arial" w:cs="Arial"/>
                <w:b/>
                <w:sz w:val="24"/>
                <w:szCs w:val="24"/>
                <w:lang w:val="en-US" w:eastAsia="ru-RU"/>
              </w:rPr>
              <w:t>558.65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val="en-US" w:eastAsia="ru-RU"/>
              </w:rPr>
            </w:pPr>
            <w:r w:rsidRPr="00362644">
              <w:rPr>
                <w:rFonts w:ascii="Arial" w:eastAsia="Times New Roman" w:hAnsi="Arial" w:cs="Arial"/>
                <w:b/>
                <w:sz w:val="24"/>
                <w:szCs w:val="24"/>
                <w:lang w:val="en-US" w:eastAsia="ru-RU"/>
              </w:rPr>
              <w:t>555.53</w:t>
            </w:r>
          </w:p>
        </w:tc>
      </w:tr>
      <w:tr w:rsidR="000517C1" w:rsidRPr="00362644" w:rsidTr="00483E6B">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558,65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555.53</w:t>
            </w:r>
          </w:p>
        </w:tc>
      </w:tr>
      <w:tr w:rsidR="000517C1" w:rsidRPr="00362644" w:rsidTr="00483E6B">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Фонд оплаты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281.8</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center"/>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 xml:space="preserve">           281.82</w:t>
            </w:r>
          </w:p>
        </w:tc>
      </w:tr>
      <w:tr w:rsidR="000517C1" w:rsidRPr="00362644" w:rsidTr="00483E6B">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85.1</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85.11</w:t>
            </w:r>
          </w:p>
        </w:tc>
      </w:tr>
      <w:tr w:rsidR="000517C1" w:rsidRPr="00362644" w:rsidTr="00483E6B">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191.75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188.6</w:t>
            </w:r>
          </w:p>
        </w:tc>
      </w:tr>
      <w:tr w:rsidR="000517C1" w:rsidRPr="00362644" w:rsidTr="00483E6B">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0</w:t>
            </w:r>
          </w:p>
        </w:tc>
      </w:tr>
      <w:tr w:rsidR="000517C1" w:rsidRPr="00362644" w:rsidTr="00483E6B">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b/>
                <w:sz w:val="24"/>
                <w:szCs w:val="24"/>
                <w:lang w:eastAsia="ru-RU"/>
              </w:rPr>
            </w:pPr>
          </w:p>
        </w:tc>
      </w:tr>
      <w:tr w:rsidR="000517C1" w:rsidRPr="00362644" w:rsidTr="00483E6B">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0,0</w:t>
            </w:r>
          </w:p>
        </w:tc>
      </w:tr>
      <w:tr w:rsidR="000517C1" w:rsidRPr="00362644" w:rsidTr="00483E6B">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01.5.01.20120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0,0</w:t>
            </w:r>
          </w:p>
        </w:tc>
      </w:tr>
      <w:tr w:rsidR="000517C1" w:rsidRPr="00362644" w:rsidTr="00483E6B">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w:t>
            </w:r>
          </w:p>
        </w:tc>
      </w:tr>
      <w:tr w:rsidR="000517C1" w:rsidRPr="00362644" w:rsidTr="00483E6B">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123,4</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115,4</w:t>
            </w:r>
          </w:p>
        </w:tc>
      </w:tr>
      <w:tr w:rsidR="000517C1" w:rsidRPr="00362644" w:rsidTr="00483E6B">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Доплата к пенсиям </w:t>
            </w:r>
            <w:proofErr w:type="gramStart"/>
            <w:r w:rsidRPr="00362644">
              <w:rPr>
                <w:rFonts w:ascii="Arial" w:eastAsia="Times New Roman" w:hAnsi="Arial" w:cs="Arial"/>
                <w:bCs/>
                <w:sz w:val="24"/>
                <w:szCs w:val="24"/>
                <w:lang w:eastAsia="ru-RU"/>
              </w:rPr>
              <w:t>государственных</w:t>
            </w:r>
            <w:proofErr w:type="gramEnd"/>
          </w:p>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Подпрограмма (занятость подростков</w:t>
            </w:r>
            <w:r w:rsidRPr="00362644">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01.4.01.30030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01.4.01.30030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11191,45</w:t>
            </w:r>
          </w:p>
        </w:tc>
        <w:tc>
          <w:tcPr>
            <w:tcW w:w="1080" w:type="dxa"/>
            <w:tcBorders>
              <w:top w:val="nil"/>
              <w:left w:val="nil"/>
              <w:bottom w:val="single" w:sz="4" w:space="0" w:color="auto"/>
              <w:right w:val="single" w:sz="4" w:space="0" w:color="auto"/>
            </w:tcBorders>
            <w:vAlign w:val="bottom"/>
          </w:tcPr>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11526,05</w:t>
            </w:r>
          </w:p>
        </w:tc>
      </w:tr>
      <w:tr w:rsidR="000517C1" w:rsidRPr="00362644" w:rsidTr="00483E6B">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0517C1" w:rsidRPr="00362644" w:rsidRDefault="000517C1" w:rsidP="000517C1">
            <w:pPr>
              <w:spacing w:after="0" w:line="240" w:lineRule="auto"/>
              <w:jc w:val="right"/>
              <w:rPr>
                <w:rFonts w:ascii="Arial" w:eastAsia="Times New Roman" w:hAnsi="Arial" w:cs="Arial"/>
                <w:sz w:val="24"/>
                <w:szCs w:val="24"/>
                <w:lang w:eastAsia="ru-RU"/>
              </w:rPr>
            </w:pPr>
          </w:p>
        </w:tc>
      </w:tr>
    </w:tbl>
    <w:p w:rsidR="00483E6B" w:rsidRDefault="00483E6B" w:rsidP="000517C1">
      <w:pPr>
        <w:rPr>
          <w:rFonts w:ascii="Arial" w:eastAsia="Times New Roman" w:hAnsi="Arial" w:cs="Arial"/>
          <w:b/>
          <w:bCs/>
          <w:sz w:val="24"/>
          <w:szCs w:val="24"/>
          <w:lang w:eastAsia="ru-RU"/>
        </w:rPr>
      </w:pPr>
    </w:p>
    <w:p w:rsidR="00483E6B" w:rsidRDefault="00483E6B" w:rsidP="000517C1">
      <w:pPr>
        <w:rPr>
          <w:rFonts w:ascii="Arial" w:eastAsia="Times New Roman" w:hAnsi="Arial" w:cs="Arial"/>
          <w:b/>
          <w:bCs/>
          <w:sz w:val="24"/>
          <w:szCs w:val="24"/>
          <w:lang w:eastAsia="ru-RU"/>
        </w:rPr>
      </w:pPr>
    </w:p>
    <w:p w:rsidR="00483E6B" w:rsidRDefault="00483E6B" w:rsidP="000517C1">
      <w:pPr>
        <w:rPr>
          <w:rFonts w:ascii="Arial" w:eastAsia="Times New Roman" w:hAnsi="Arial" w:cs="Arial"/>
          <w:b/>
          <w:bCs/>
          <w:sz w:val="24"/>
          <w:szCs w:val="24"/>
          <w:lang w:eastAsia="ru-RU"/>
        </w:rPr>
      </w:pPr>
    </w:p>
    <w:p w:rsidR="00483E6B" w:rsidRDefault="00483E6B" w:rsidP="000517C1">
      <w:pPr>
        <w:rPr>
          <w:rFonts w:ascii="Arial" w:hAnsi="Arial" w:cs="Arial"/>
          <w:sz w:val="24"/>
          <w:szCs w:val="24"/>
        </w:rPr>
      </w:pPr>
    </w:p>
    <w:p w:rsidR="00483E6B" w:rsidRPr="00362644" w:rsidRDefault="00483E6B"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Приложение № 11 к решению</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Совета депутатов </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«Об утверждении </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проекта бюджета Родничковского</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сельского поселения на 2023</w:t>
      </w:r>
    </w:p>
    <w:p w:rsidR="000517C1" w:rsidRPr="00362644" w:rsidRDefault="000517C1" w:rsidP="000517C1">
      <w:pPr>
        <w:spacing w:after="0" w:line="240" w:lineRule="auto"/>
        <w:jc w:val="right"/>
        <w:rPr>
          <w:rFonts w:ascii="Arial" w:eastAsia="Times New Roman" w:hAnsi="Arial" w:cs="Arial"/>
          <w:b/>
          <w:sz w:val="24"/>
          <w:szCs w:val="24"/>
          <w:lang w:eastAsia="ru-RU"/>
        </w:rPr>
      </w:pPr>
      <w:r w:rsidRPr="00362644">
        <w:rPr>
          <w:rFonts w:ascii="Arial" w:eastAsia="Times New Roman" w:hAnsi="Arial" w:cs="Arial"/>
          <w:b/>
          <w:sz w:val="24"/>
          <w:szCs w:val="24"/>
          <w:lang w:eastAsia="ru-RU"/>
        </w:rPr>
        <w:t>и на период до 2025 года»</w:t>
      </w:r>
    </w:p>
    <w:p w:rsidR="000517C1" w:rsidRPr="00362644" w:rsidRDefault="000517C1" w:rsidP="000517C1">
      <w:pPr>
        <w:spacing w:line="240" w:lineRule="auto"/>
        <w:jc w:val="right"/>
        <w:rPr>
          <w:rFonts w:ascii="Arial" w:eastAsia="Times New Roman" w:hAnsi="Arial" w:cs="Arial"/>
          <w:sz w:val="24"/>
          <w:szCs w:val="24"/>
          <w:lang w:eastAsia="ru-RU"/>
        </w:rPr>
      </w:pPr>
    </w:p>
    <w:p w:rsidR="000517C1" w:rsidRPr="00362644" w:rsidRDefault="000517C1" w:rsidP="000517C1">
      <w:pPr>
        <w:jc w:val="center"/>
        <w:rPr>
          <w:rFonts w:ascii="Arial" w:eastAsia="Times New Roman" w:hAnsi="Arial" w:cs="Arial"/>
          <w:b/>
          <w:sz w:val="24"/>
          <w:szCs w:val="24"/>
          <w:lang w:eastAsia="ru-RU"/>
        </w:rPr>
      </w:pPr>
    </w:p>
    <w:p w:rsidR="000517C1" w:rsidRPr="00362644" w:rsidRDefault="000517C1" w:rsidP="000517C1">
      <w:pPr>
        <w:jc w:val="center"/>
        <w:rPr>
          <w:rFonts w:ascii="Arial" w:eastAsia="Times New Roman" w:hAnsi="Arial" w:cs="Arial"/>
          <w:b/>
          <w:sz w:val="24"/>
          <w:szCs w:val="24"/>
          <w:lang w:eastAsia="ru-RU"/>
        </w:rPr>
      </w:pPr>
    </w:p>
    <w:p w:rsidR="000517C1" w:rsidRPr="00362644" w:rsidRDefault="000517C1" w:rsidP="000517C1">
      <w:pPr>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ШТАТНАЯ ЧИСЛЕННОСТЬ</w:t>
      </w:r>
    </w:p>
    <w:p w:rsidR="000517C1" w:rsidRPr="00362644" w:rsidRDefault="000517C1" w:rsidP="000517C1">
      <w:pPr>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РОДНИЧКОВСКОГО СЕЛЬСКОГО  ПОСЕЛЕНИЯ</w:t>
      </w:r>
    </w:p>
    <w:p w:rsidR="000517C1" w:rsidRPr="00362644" w:rsidRDefault="000517C1" w:rsidP="000517C1">
      <w:pPr>
        <w:rPr>
          <w:rFonts w:ascii="Arial" w:eastAsia="Times New Roman" w:hAnsi="Arial" w:cs="Arial"/>
          <w:b/>
          <w:sz w:val="24"/>
          <w:szCs w:val="24"/>
          <w:lang w:eastAsia="ru-RU"/>
        </w:rPr>
      </w:pP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Предельная штатная численность муниципальных служащих  4  человек.</w:t>
      </w: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Глава администрации Родничковского</w:t>
      </w: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сельского поселения                                                                                                     С.Н. Шведов </w:t>
      </w: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rPr>
          <w:rFonts w:ascii="Arial" w:hAnsi="Arial" w:cs="Arial"/>
          <w:sz w:val="24"/>
          <w:szCs w:val="24"/>
        </w:rPr>
      </w:pPr>
    </w:p>
    <w:p w:rsidR="000517C1" w:rsidRPr="00362644" w:rsidRDefault="000517C1" w:rsidP="000517C1">
      <w:pPr>
        <w:tabs>
          <w:tab w:val="left" w:pos="5130"/>
        </w:tabs>
        <w:spacing w:after="0" w:line="240" w:lineRule="auto"/>
        <w:rPr>
          <w:rFonts w:ascii="Arial" w:eastAsia="Times New Roman" w:hAnsi="Arial" w:cs="Arial"/>
          <w:sz w:val="24"/>
          <w:szCs w:val="24"/>
          <w:lang w:eastAsia="ru-RU"/>
        </w:rPr>
      </w:pPr>
    </w:p>
    <w:p w:rsidR="000517C1" w:rsidRPr="00362644" w:rsidRDefault="000517C1" w:rsidP="000517C1">
      <w:pPr>
        <w:tabs>
          <w:tab w:val="left" w:pos="5130"/>
        </w:tabs>
        <w:spacing w:after="0" w:line="240" w:lineRule="auto"/>
        <w:rPr>
          <w:rFonts w:ascii="Arial" w:eastAsia="Times New Roman" w:hAnsi="Arial" w:cs="Arial"/>
          <w:sz w:val="24"/>
          <w:szCs w:val="24"/>
          <w:lang w:eastAsia="ru-RU"/>
        </w:rPr>
      </w:pPr>
    </w:p>
    <w:p w:rsidR="000517C1" w:rsidRPr="00362644" w:rsidRDefault="000517C1" w:rsidP="000517C1">
      <w:pPr>
        <w:tabs>
          <w:tab w:val="left" w:pos="5130"/>
        </w:tabs>
        <w:spacing w:after="0" w:line="240" w:lineRule="auto"/>
        <w:rPr>
          <w:rFonts w:ascii="Arial" w:eastAsia="Times New Roman" w:hAnsi="Arial" w:cs="Arial"/>
          <w:sz w:val="24"/>
          <w:szCs w:val="24"/>
          <w:lang w:eastAsia="ru-RU"/>
        </w:rPr>
      </w:pPr>
    </w:p>
    <w:tbl>
      <w:tblPr>
        <w:tblW w:w="1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247"/>
        <w:gridCol w:w="909"/>
        <w:gridCol w:w="1069"/>
        <w:gridCol w:w="1295"/>
        <w:gridCol w:w="1057"/>
        <w:gridCol w:w="1057"/>
        <w:gridCol w:w="5387"/>
      </w:tblGrid>
      <w:tr w:rsidR="000517C1" w:rsidRPr="00362644" w:rsidTr="00483E6B">
        <w:trPr>
          <w:trHeight w:val="31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665"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gridSpan w:val="5"/>
            <w:vMerge w:val="restart"/>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 12  к решению   Совета  депутатов   «Об утверждении проекта  бюджета   Родничковского сельского  поселения   на 2023 год и плановый период  2024 -2025 годов»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665"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gridSpan w:val="5"/>
            <w:vMerge/>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665"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gridSpan w:val="5"/>
            <w:vMerge/>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665"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gridSpan w:val="5"/>
            <w:vMerge/>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665"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gridSpan w:val="5"/>
            <w:vMerge/>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60"/>
        </w:trPr>
        <w:tc>
          <w:tcPr>
            <w:tcW w:w="6161" w:type="dxa"/>
            <w:gridSpan w:val="5"/>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ПОКАЗАТЕЛИ</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6161" w:type="dxa"/>
            <w:gridSpan w:val="5"/>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социально-экономического развития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10"/>
        </w:trPr>
        <w:tc>
          <w:tcPr>
            <w:tcW w:w="6161" w:type="dxa"/>
            <w:gridSpan w:val="5"/>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6161" w:type="dxa"/>
            <w:gridSpan w:val="5"/>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за истекший период и ожидаемые итоги за 2022 год.</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25"/>
        </w:trPr>
        <w:tc>
          <w:tcPr>
            <w:tcW w:w="6161" w:type="dxa"/>
            <w:gridSpan w:val="5"/>
            <w:noWrap/>
          </w:tcPr>
          <w:p w:rsidR="000517C1" w:rsidRPr="00362644" w:rsidRDefault="000517C1" w:rsidP="000517C1">
            <w:pPr>
              <w:spacing w:after="0" w:line="240" w:lineRule="auto"/>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Наименование показателя</w:t>
            </w:r>
          </w:p>
        </w:tc>
        <w:tc>
          <w:tcPr>
            <w:tcW w:w="14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Единица измерения</w:t>
            </w:r>
          </w:p>
        </w:tc>
        <w:tc>
          <w:tcPr>
            <w:tcW w:w="5634" w:type="dxa"/>
            <w:gridSpan w:val="6"/>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Данные за 2022 год</w:t>
            </w:r>
          </w:p>
        </w:tc>
        <w:tc>
          <w:tcPr>
            <w:tcW w:w="5387" w:type="dxa"/>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План на год</w:t>
            </w:r>
          </w:p>
        </w:tc>
        <w:tc>
          <w:tcPr>
            <w:tcW w:w="1069"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1квартал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1полугодие</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 месяц</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12 месяц</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6</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1. Демографические показатели </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Численность населения на начало отчётного года</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.ч</w:t>
            </w:r>
            <w:proofErr w:type="gramEnd"/>
            <w:r w:rsidRPr="00362644">
              <w:rPr>
                <w:rFonts w:ascii="Arial" w:eastAsia="Times New Roman" w:hAnsi="Arial" w:cs="Arial"/>
                <w:sz w:val="24"/>
                <w:szCs w:val="24"/>
                <w:lang w:eastAsia="ru-RU"/>
              </w:rPr>
              <w:t>ел</w:t>
            </w:r>
            <w:proofErr w:type="spellEnd"/>
            <w:r w:rsidRPr="00362644">
              <w:rPr>
                <w:rFonts w:ascii="Arial" w:eastAsia="Times New Roman" w:hAnsi="Arial" w:cs="Arial"/>
                <w:sz w:val="24"/>
                <w:szCs w:val="24"/>
                <w:lang w:eastAsia="ru-RU"/>
              </w:rPr>
              <w:t>.</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w:t>
            </w:r>
            <w:r w:rsidRPr="00362644">
              <w:rPr>
                <w:rFonts w:ascii="Arial" w:eastAsia="Times New Roman" w:hAnsi="Arial" w:cs="Arial"/>
                <w:sz w:val="24"/>
                <w:szCs w:val="24"/>
                <w:lang w:eastAsia="ru-RU"/>
              </w:rPr>
              <w:t>84</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78</w:t>
            </w:r>
            <w:r w:rsidRPr="00362644">
              <w:rPr>
                <w:rFonts w:ascii="Arial" w:eastAsia="Times New Roman" w:hAnsi="Arial" w:cs="Arial"/>
                <w:sz w:val="24"/>
                <w:szCs w:val="24"/>
                <w:lang w:eastAsia="ru-RU"/>
              </w:rPr>
              <w:t>1</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w:t>
            </w:r>
            <w:r w:rsidRPr="00362644">
              <w:rPr>
                <w:rFonts w:ascii="Arial" w:eastAsia="Times New Roman" w:hAnsi="Arial" w:cs="Arial"/>
                <w:sz w:val="24"/>
                <w:szCs w:val="24"/>
                <w:lang w:eastAsia="ru-RU"/>
              </w:rPr>
              <w:t>77</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w:t>
            </w:r>
            <w:r w:rsidRPr="00362644">
              <w:rPr>
                <w:rFonts w:ascii="Arial" w:eastAsia="Times New Roman" w:hAnsi="Arial" w:cs="Arial"/>
                <w:sz w:val="24"/>
                <w:szCs w:val="24"/>
                <w:lang w:eastAsia="ru-RU"/>
              </w:rPr>
              <w:t>74</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77</w:t>
            </w:r>
            <w:r w:rsidRPr="00362644">
              <w:rPr>
                <w:rFonts w:ascii="Arial" w:eastAsia="Times New Roman" w:hAnsi="Arial" w:cs="Arial"/>
                <w:sz w:val="24"/>
                <w:szCs w:val="24"/>
                <w:lang w:eastAsia="ru-RU"/>
              </w:rPr>
              <w:t>2</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Рождаемость</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детей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2,82</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1,82</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2,82</w:t>
            </w:r>
          </w:p>
        </w:tc>
        <w:tc>
          <w:tcPr>
            <w:tcW w:w="5387" w:type="dxa"/>
            <w:noWrap/>
          </w:tcPr>
          <w:p w:rsidR="000517C1" w:rsidRPr="00362644" w:rsidRDefault="000517C1" w:rsidP="000517C1">
            <w:pPr>
              <w:spacing w:after="0" w:line="240" w:lineRule="auto"/>
              <w:rPr>
                <w:rFonts w:ascii="Arial" w:eastAsia="Times New Roman" w:hAnsi="Arial" w:cs="Arial"/>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Продолжительность жизни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лет</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70,0</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 Макроэкономические показатели</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5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Среднемесячная зарплата в расчёте на 1 работника по </w:t>
            </w:r>
            <w:proofErr w:type="spellStart"/>
            <w:r w:rsidRPr="00362644">
              <w:rPr>
                <w:rFonts w:ascii="Arial" w:eastAsia="Times New Roman" w:hAnsi="Arial" w:cs="Arial"/>
                <w:sz w:val="24"/>
                <w:szCs w:val="24"/>
                <w:lang w:eastAsia="ru-RU"/>
              </w:rPr>
              <w:t>крупн</w:t>
            </w:r>
            <w:proofErr w:type="spellEnd"/>
            <w:r w:rsidRPr="00362644">
              <w:rPr>
                <w:rFonts w:ascii="Arial" w:eastAsia="Times New Roman" w:hAnsi="Arial" w:cs="Arial"/>
                <w:sz w:val="24"/>
                <w:szCs w:val="24"/>
                <w:lang w:eastAsia="ru-RU"/>
              </w:rPr>
              <w:t>. и средним предприятиям</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43953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43214</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43650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43815</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43953</w:t>
            </w:r>
          </w:p>
        </w:tc>
        <w:tc>
          <w:tcPr>
            <w:tcW w:w="5387" w:type="dxa"/>
            <w:noWrap/>
          </w:tcPr>
          <w:p w:rsidR="000517C1" w:rsidRPr="00362644" w:rsidRDefault="000517C1" w:rsidP="000517C1">
            <w:pPr>
              <w:spacing w:after="0" w:line="240" w:lineRule="auto"/>
              <w:rPr>
                <w:rFonts w:ascii="Arial" w:eastAsia="Times New Roman" w:hAnsi="Arial" w:cs="Arial"/>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Численность трудовых ресурсов</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.ч</w:t>
            </w:r>
            <w:proofErr w:type="gramEnd"/>
            <w:r w:rsidRPr="00362644">
              <w:rPr>
                <w:rFonts w:ascii="Arial" w:eastAsia="Times New Roman" w:hAnsi="Arial" w:cs="Arial"/>
                <w:sz w:val="24"/>
                <w:szCs w:val="24"/>
                <w:lang w:eastAsia="ru-RU"/>
              </w:rPr>
              <w:t>еловек</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0,461</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0,461</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0,461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0,461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0,461</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Численность </w:t>
            </w:r>
            <w:proofErr w:type="gramStart"/>
            <w:r w:rsidRPr="00362644">
              <w:rPr>
                <w:rFonts w:ascii="Arial" w:eastAsia="Times New Roman" w:hAnsi="Arial" w:cs="Arial"/>
                <w:sz w:val="24"/>
                <w:szCs w:val="24"/>
                <w:lang w:eastAsia="ru-RU"/>
              </w:rPr>
              <w:t>занятых</w:t>
            </w:r>
            <w:proofErr w:type="gramEnd"/>
            <w:r w:rsidRPr="00362644">
              <w:rPr>
                <w:rFonts w:ascii="Arial" w:eastAsia="Times New Roman" w:hAnsi="Arial" w:cs="Arial"/>
                <w:sz w:val="24"/>
                <w:szCs w:val="24"/>
                <w:lang w:eastAsia="ru-RU"/>
              </w:rPr>
              <w:t xml:space="preserve"> в экономике</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.ч</w:t>
            </w:r>
            <w:proofErr w:type="gramEnd"/>
            <w:r w:rsidRPr="00362644">
              <w:rPr>
                <w:rFonts w:ascii="Arial" w:eastAsia="Times New Roman" w:hAnsi="Arial" w:cs="Arial"/>
                <w:sz w:val="24"/>
                <w:szCs w:val="24"/>
                <w:lang w:eastAsia="ru-RU"/>
              </w:rPr>
              <w:t>еловек</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0,1</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0,1</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0,1</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82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.ч</w:t>
            </w:r>
            <w:proofErr w:type="gramEnd"/>
            <w:r w:rsidRPr="00362644">
              <w:rPr>
                <w:rFonts w:ascii="Arial" w:eastAsia="Times New Roman" w:hAnsi="Arial" w:cs="Arial"/>
                <w:sz w:val="24"/>
                <w:szCs w:val="24"/>
                <w:lang w:eastAsia="ru-RU"/>
              </w:rPr>
              <w:t>еловек</w:t>
            </w:r>
            <w:proofErr w:type="spellEnd"/>
            <w:r w:rsidRPr="00362644">
              <w:rPr>
                <w:rFonts w:ascii="Arial" w:eastAsia="Times New Roman" w:hAnsi="Arial" w:cs="Arial"/>
                <w:sz w:val="24"/>
                <w:szCs w:val="24"/>
                <w:lang w:eastAsia="ru-RU"/>
              </w:rPr>
              <w:t xml:space="preserve">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0,013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0,03</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0,004</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0,006</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0,013</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Инвестиции в основной капитал по полному кругу организаций</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ублей</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32,700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8,175</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16,350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24,530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32,700</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Собственные налоговые и неналоговые доходы в местный бюджет</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4,2</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6,3</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8,3</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90"/>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3. Развитие промышленного комплекса</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157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Индекс промышленного производства по видам деятельности "Добыча полезных ископаемых, обрабатывающие производства, производство и </w:t>
            </w:r>
            <w:r w:rsidRPr="00362644">
              <w:rPr>
                <w:rFonts w:ascii="Arial" w:eastAsia="Times New Roman" w:hAnsi="Arial" w:cs="Arial"/>
                <w:sz w:val="24"/>
                <w:szCs w:val="24"/>
                <w:lang w:eastAsia="ru-RU"/>
              </w:rPr>
              <w:lastRenderedPageBreak/>
              <w:t>распределение электроэнергии, газа и воды"</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в процентах к предыдущему году в сопоставимых ценах</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76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добыча полезных ископаемых - </w:t>
            </w:r>
            <w:proofErr w:type="gramStart"/>
            <w:r w:rsidRPr="00362644">
              <w:rPr>
                <w:rFonts w:ascii="Arial" w:eastAsia="Times New Roman" w:hAnsi="Arial" w:cs="Arial"/>
                <w:sz w:val="24"/>
                <w:szCs w:val="24"/>
                <w:lang w:eastAsia="ru-RU"/>
              </w:rPr>
              <w:t>С</w:t>
            </w:r>
            <w:proofErr w:type="gramEnd"/>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ублей</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 предыдущему году (в фактических ценах по </w:t>
            </w:r>
            <w:proofErr w:type="spellStart"/>
            <w:r w:rsidRPr="00362644">
              <w:rPr>
                <w:rFonts w:ascii="Arial" w:eastAsia="Times New Roman" w:hAnsi="Arial" w:cs="Arial"/>
                <w:sz w:val="24"/>
                <w:szCs w:val="24"/>
                <w:lang w:eastAsia="ru-RU"/>
              </w:rPr>
              <w:t>крупн</w:t>
            </w:r>
            <w:proofErr w:type="spellEnd"/>
            <w:r w:rsidRPr="00362644">
              <w:rPr>
                <w:rFonts w:ascii="Arial" w:eastAsia="Times New Roman" w:hAnsi="Arial" w:cs="Arial"/>
                <w:sz w:val="24"/>
                <w:szCs w:val="24"/>
                <w:lang w:eastAsia="ru-RU"/>
              </w:rPr>
              <w:t xml:space="preserve">. и </w:t>
            </w:r>
            <w:proofErr w:type="spellStart"/>
            <w:r w:rsidRPr="00362644">
              <w:rPr>
                <w:rFonts w:ascii="Arial" w:eastAsia="Times New Roman" w:hAnsi="Arial" w:cs="Arial"/>
                <w:sz w:val="24"/>
                <w:szCs w:val="24"/>
                <w:lang w:eastAsia="ru-RU"/>
              </w:rPr>
              <w:t>средн</w:t>
            </w:r>
            <w:proofErr w:type="spellEnd"/>
            <w:r w:rsidRPr="00362644">
              <w:rPr>
                <w:rFonts w:ascii="Arial" w:eastAsia="Times New Roman" w:hAnsi="Arial" w:cs="Arial"/>
                <w:sz w:val="24"/>
                <w:szCs w:val="24"/>
                <w:lang w:eastAsia="ru-RU"/>
              </w:rPr>
              <w:t xml:space="preserve">. </w:t>
            </w:r>
            <w:proofErr w:type="spellStart"/>
            <w:r w:rsidRPr="00362644">
              <w:rPr>
                <w:rFonts w:ascii="Arial" w:eastAsia="Times New Roman" w:hAnsi="Arial" w:cs="Arial"/>
                <w:sz w:val="24"/>
                <w:szCs w:val="24"/>
                <w:lang w:eastAsia="ru-RU"/>
              </w:rPr>
              <w:t>предпр</w:t>
            </w:r>
            <w:proofErr w:type="spellEnd"/>
            <w:r w:rsidRPr="00362644">
              <w:rPr>
                <w:rFonts w:ascii="Arial" w:eastAsia="Times New Roman" w:hAnsi="Arial" w:cs="Arial"/>
                <w:sz w:val="24"/>
                <w:szCs w:val="24"/>
                <w:lang w:eastAsia="ru-RU"/>
              </w:rPr>
              <w:t>.)</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обрабатывающие производства - D</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 предыдущему году (в фактических ценах по </w:t>
            </w:r>
            <w:proofErr w:type="spellStart"/>
            <w:r w:rsidRPr="00362644">
              <w:rPr>
                <w:rFonts w:ascii="Arial" w:eastAsia="Times New Roman" w:hAnsi="Arial" w:cs="Arial"/>
                <w:sz w:val="24"/>
                <w:szCs w:val="24"/>
                <w:lang w:eastAsia="ru-RU"/>
              </w:rPr>
              <w:t>крупн</w:t>
            </w:r>
            <w:proofErr w:type="spellEnd"/>
            <w:r w:rsidRPr="00362644">
              <w:rPr>
                <w:rFonts w:ascii="Arial" w:eastAsia="Times New Roman" w:hAnsi="Arial" w:cs="Arial"/>
                <w:sz w:val="24"/>
                <w:szCs w:val="24"/>
                <w:lang w:eastAsia="ru-RU"/>
              </w:rPr>
              <w:t xml:space="preserve">. и </w:t>
            </w:r>
            <w:proofErr w:type="spellStart"/>
            <w:r w:rsidRPr="00362644">
              <w:rPr>
                <w:rFonts w:ascii="Arial" w:eastAsia="Times New Roman" w:hAnsi="Arial" w:cs="Arial"/>
                <w:sz w:val="24"/>
                <w:szCs w:val="24"/>
                <w:lang w:eastAsia="ru-RU"/>
              </w:rPr>
              <w:t>средн</w:t>
            </w:r>
            <w:proofErr w:type="spellEnd"/>
            <w:r w:rsidRPr="00362644">
              <w:rPr>
                <w:rFonts w:ascii="Arial" w:eastAsia="Times New Roman" w:hAnsi="Arial" w:cs="Arial"/>
                <w:sz w:val="24"/>
                <w:szCs w:val="24"/>
                <w:lang w:eastAsia="ru-RU"/>
              </w:rPr>
              <w:t xml:space="preserve">. </w:t>
            </w:r>
            <w:proofErr w:type="spellStart"/>
            <w:r w:rsidRPr="00362644">
              <w:rPr>
                <w:rFonts w:ascii="Arial" w:eastAsia="Times New Roman" w:hAnsi="Arial" w:cs="Arial"/>
                <w:sz w:val="24"/>
                <w:szCs w:val="24"/>
                <w:lang w:eastAsia="ru-RU"/>
              </w:rPr>
              <w:t>предпр</w:t>
            </w:r>
            <w:proofErr w:type="spellEnd"/>
            <w:r w:rsidRPr="00362644">
              <w:rPr>
                <w:rFonts w:ascii="Arial" w:eastAsia="Times New Roman" w:hAnsi="Arial" w:cs="Arial"/>
                <w:sz w:val="24"/>
                <w:szCs w:val="24"/>
                <w:lang w:eastAsia="ru-RU"/>
              </w:rPr>
              <w:t>.)</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производство и распределение электроэнергии, газа и воды - Е</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105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 предыдущему году (в фактических ценах по </w:t>
            </w:r>
            <w:proofErr w:type="spellStart"/>
            <w:r w:rsidRPr="00362644">
              <w:rPr>
                <w:rFonts w:ascii="Arial" w:eastAsia="Times New Roman" w:hAnsi="Arial" w:cs="Arial"/>
                <w:sz w:val="24"/>
                <w:szCs w:val="24"/>
                <w:lang w:eastAsia="ru-RU"/>
              </w:rPr>
              <w:t>крупн</w:t>
            </w:r>
            <w:proofErr w:type="spellEnd"/>
            <w:r w:rsidRPr="00362644">
              <w:rPr>
                <w:rFonts w:ascii="Arial" w:eastAsia="Times New Roman" w:hAnsi="Arial" w:cs="Arial"/>
                <w:sz w:val="24"/>
                <w:szCs w:val="24"/>
                <w:lang w:eastAsia="ru-RU"/>
              </w:rPr>
              <w:t xml:space="preserve">. и </w:t>
            </w:r>
            <w:proofErr w:type="spellStart"/>
            <w:r w:rsidRPr="00362644">
              <w:rPr>
                <w:rFonts w:ascii="Arial" w:eastAsia="Times New Roman" w:hAnsi="Arial" w:cs="Arial"/>
                <w:sz w:val="24"/>
                <w:szCs w:val="24"/>
                <w:lang w:eastAsia="ru-RU"/>
              </w:rPr>
              <w:t>средн</w:t>
            </w:r>
            <w:proofErr w:type="spellEnd"/>
            <w:r w:rsidRPr="00362644">
              <w:rPr>
                <w:rFonts w:ascii="Arial" w:eastAsia="Times New Roman" w:hAnsi="Arial" w:cs="Arial"/>
                <w:sz w:val="24"/>
                <w:szCs w:val="24"/>
                <w:lang w:eastAsia="ru-RU"/>
              </w:rPr>
              <w:t xml:space="preserve">. </w:t>
            </w:r>
            <w:proofErr w:type="spellStart"/>
            <w:r w:rsidRPr="00362644">
              <w:rPr>
                <w:rFonts w:ascii="Arial" w:eastAsia="Times New Roman" w:hAnsi="Arial" w:cs="Arial"/>
                <w:sz w:val="24"/>
                <w:szCs w:val="24"/>
                <w:lang w:eastAsia="ru-RU"/>
              </w:rPr>
              <w:t>предпр</w:t>
            </w:r>
            <w:proofErr w:type="spellEnd"/>
            <w:r w:rsidRPr="00362644">
              <w:rPr>
                <w:rFonts w:ascii="Arial" w:eastAsia="Times New Roman" w:hAnsi="Arial" w:cs="Arial"/>
                <w:sz w:val="24"/>
                <w:szCs w:val="24"/>
                <w:lang w:eastAsia="ru-RU"/>
              </w:rPr>
              <w:t>).</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4. Развитие транспортного комплекса и связи</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Грузооборот по всем видам транспорта</w:t>
            </w:r>
          </w:p>
        </w:tc>
        <w:tc>
          <w:tcPr>
            <w:tcW w:w="14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тонн/километров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Наличие легковых автомобилей в собственности граждан</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штук</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0,336</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0,336</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0,336</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0,336</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0,336</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4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Наличие квартирных телефонов на 100 семей</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штук</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4</w:t>
            </w:r>
            <w:r w:rsidRPr="00362644">
              <w:rPr>
                <w:rFonts w:ascii="Arial" w:eastAsia="Times New Roman" w:hAnsi="Arial" w:cs="Arial"/>
                <w:sz w:val="24"/>
                <w:szCs w:val="24"/>
                <w:lang w:eastAsia="ru-RU"/>
              </w:rPr>
              <w:t>7,00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4</w:t>
            </w:r>
            <w:r w:rsidRPr="00362644">
              <w:rPr>
                <w:rFonts w:ascii="Arial" w:eastAsia="Times New Roman" w:hAnsi="Arial" w:cs="Arial"/>
                <w:sz w:val="24"/>
                <w:szCs w:val="24"/>
                <w:lang w:eastAsia="ru-RU"/>
              </w:rPr>
              <w:t>7,00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4</w:t>
            </w:r>
            <w:r w:rsidRPr="00362644">
              <w:rPr>
                <w:rFonts w:ascii="Arial" w:eastAsia="Times New Roman" w:hAnsi="Arial" w:cs="Arial"/>
                <w:sz w:val="24"/>
                <w:szCs w:val="24"/>
                <w:lang w:eastAsia="ru-RU"/>
              </w:rPr>
              <w:t>7,00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4</w:t>
            </w:r>
            <w:r w:rsidRPr="00362644">
              <w:rPr>
                <w:rFonts w:ascii="Arial" w:eastAsia="Times New Roman" w:hAnsi="Arial" w:cs="Arial"/>
                <w:sz w:val="24"/>
                <w:szCs w:val="24"/>
                <w:lang w:eastAsia="ru-RU"/>
              </w:rPr>
              <w:t>7,00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4</w:t>
            </w:r>
            <w:r w:rsidRPr="00362644">
              <w:rPr>
                <w:rFonts w:ascii="Arial" w:eastAsia="Times New Roman" w:hAnsi="Arial" w:cs="Arial"/>
                <w:sz w:val="24"/>
                <w:szCs w:val="24"/>
                <w:lang w:eastAsia="ru-RU"/>
              </w:rPr>
              <w:t>700</w:t>
            </w:r>
          </w:p>
        </w:tc>
        <w:tc>
          <w:tcPr>
            <w:tcW w:w="5387" w:type="dxa"/>
            <w:noWrap/>
          </w:tcPr>
          <w:p w:rsidR="000517C1" w:rsidRPr="00362644" w:rsidRDefault="000517C1" w:rsidP="000517C1">
            <w:pPr>
              <w:spacing w:after="0" w:line="240" w:lineRule="auto"/>
              <w:rPr>
                <w:rFonts w:ascii="Arial" w:eastAsia="Times New Roman" w:hAnsi="Arial" w:cs="Arial"/>
                <w:sz w:val="24"/>
                <w:szCs w:val="24"/>
                <w:lang w:val="en-US"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5. Развитие агропромышленного комплекса и биоресурсов</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54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Валовая продукция сельского хозяйства, охоты и лесного хозяйства - А"</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ублей</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257,5</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249,19</w:t>
            </w:r>
          </w:p>
        </w:tc>
        <w:tc>
          <w:tcPr>
            <w:tcW w:w="1057" w:type="dxa"/>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8,3</w:t>
            </w:r>
            <w:r w:rsidRPr="00362644">
              <w:rPr>
                <w:rFonts w:ascii="Arial" w:eastAsia="Times New Roman" w:hAnsi="Arial" w:cs="Arial"/>
                <w:sz w:val="24"/>
                <w:szCs w:val="24"/>
                <w:lang w:val="en-US" w:eastAsia="ru-RU"/>
              </w:rPr>
              <w:t>1</w:t>
            </w:r>
          </w:p>
        </w:tc>
        <w:tc>
          <w:tcPr>
            <w:tcW w:w="5387" w:type="dxa"/>
            <w:noWrap/>
          </w:tcPr>
          <w:p w:rsidR="000517C1" w:rsidRPr="00362644" w:rsidRDefault="000517C1" w:rsidP="000517C1">
            <w:pPr>
              <w:spacing w:after="0" w:line="240" w:lineRule="auto"/>
              <w:rPr>
                <w:rFonts w:ascii="Arial" w:eastAsia="Times New Roman" w:hAnsi="Arial" w:cs="Arial"/>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76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ублей</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зерно</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.т</w:t>
            </w:r>
            <w:proofErr w:type="gramEnd"/>
            <w:r w:rsidRPr="00362644">
              <w:rPr>
                <w:rFonts w:ascii="Arial" w:eastAsia="Times New Roman" w:hAnsi="Arial" w:cs="Arial"/>
                <w:sz w:val="24"/>
                <w:szCs w:val="24"/>
                <w:lang w:eastAsia="ru-RU"/>
              </w:rPr>
              <w:t>онн</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22,0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22,0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подсолнечник</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 21</w:t>
            </w:r>
            <w:r w:rsidRPr="00362644">
              <w:rPr>
                <w:rFonts w:ascii="Arial" w:eastAsia="Times New Roman" w:hAnsi="Arial" w:cs="Arial"/>
                <w:sz w:val="24"/>
                <w:szCs w:val="24"/>
                <w:lang w:val="en-US" w:eastAsia="ru-RU"/>
              </w:rPr>
              <w:t>,3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21,</w:t>
            </w:r>
            <w:r w:rsidRPr="00362644">
              <w:rPr>
                <w:rFonts w:ascii="Arial" w:eastAsia="Times New Roman" w:hAnsi="Arial" w:cs="Arial"/>
                <w:sz w:val="24"/>
                <w:szCs w:val="24"/>
                <w:lang w:val="en-US" w:eastAsia="ru-RU"/>
              </w:rPr>
              <w:t>3</w:t>
            </w:r>
          </w:p>
        </w:tc>
        <w:tc>
          <w:tcPr>
            <w:tcW w:w="5387" w:type="dxa"/>
            <w:noWrap/>
          </w:tcPr>
          <w:p w:rsidR="000517C1" w:rsidRPr="00362644" w:rsidRDefault="000517C1" w:rsidP="000517C1">
            <w:pPr>
              <w:spacing w:after="0" w:line="240" w:lineRule="auto"/>
              <w:rPr>
                <w:rFonts w:ascii="Arial" w:eastAsia="Times New Roman" w:hAnsi="Arial" w:cs="Arial"/>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овощи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Реализация скота и птицы на убой в живом весе</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0,09</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0,03</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0,03</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0,05</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0,09</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Надоено молока</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 0,1</w:t>
            </w:r>
            <w:r w:rsidRPr="00362644">
              <w:rPr>
                <w:rFonts w:ascii="Arial" w:eastAsia="Times New Roman" w:hAnsi="Arial" w:cs="Arial"/>
                <w:sz w:val="24"/>
                <w:szCs w:val="24"/>
                <w:lang w:val="en-US" w:eastAsia="ru-RU"/>
              </w:rPr>
              <w:t>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0,04 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0,08</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0,1</w:t>
            </w:r>
            <w:r w:rsidRPr="00362644">
              <w:rPr>
                <w:rFonts w:ascii="Arial" w:eastAsia="Times New Roman" w:hAnsi="Arial" w:cs="Arial"/>
                <w:sz w:val="24"/>
                <w:szCs w:val="24"/>
                <w:lang w:val="en-US" w:eastAsia="ru-RU"/>
              </w:rPr>
              <w:t>3</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31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Темпы роста поголовья к </w:t>
            </w:r>
            <w:proofErr w:type="spellStart"/>
            <w:r w:rsidRPr="00362644">
              <w:rPr>
                <w:rFonts w:ascii="Arial" w:eastAsia="Times New Roman" w:hAnsi="Arial" w:cs="Arial"/>
                <w:sz w:val="24"/>
                <w:szCs w:val="24"/>
                <w:lang w:eastAsia="ru-RU"/>
              </w:rPr>
              <w:t>пред</w:t>
            </w:r>
            <w:proofErr w:type="gramStart"/>
            <w:r w:rsidRPr="00362644">
              <w:rPr>
                <w:rFonts w:ascii="Arial" w:eastAsia="Times New Roman" w:hAnsi="Arial" w:cs="Arial"/>
                <w:sz w:val="24"/>
                <w:szCs w:val="24"/>
                <w:lang w:eastAsia="ru-RU"/>
              </w:rPr>
              <w:t>.г</w:t>
            </w:r>
            <w:proofErr w:type="gramEnd"/>
            <w:r w:rsidRPr="00362644">
              <w:rPr>
                <w:rFonts w:ascii="Arial" w:eastAsia="Times New Roman" w:hAnsi="Arial" w:cs="Arial"/>
                <w:sz w:val="24"/>
                <w:szCs w:val="24"/>
                <w:lang w:eastAsia="ru-RU"/>
              </w:rPr>
              <w:t>оду</w:t>
            </w:r>
            <w:proofErr w:type="spellEnd"/>
            <w:r w:rsidRPr="00362644">
              <w:rPr>
                <w:rFonts w:ascii="Arial" w:eastAsia="Times New Roman" w:hAnsi="Arial" w:cs="Arial"/>
                <w:sz w:val="24"/>
                <w:szCs w:val="24"/>
                <w:lang w:eastAsia="ru-RU"/>
              </w:rPr>
              <w:t xml:space="preserve">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крупного рогатого скота</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том числе коров</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89,2</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r w:rsidRPr="00362644">
              <w:rPr>
                <w:rFonts w:ascii="Arial" w:eastAsia="Times New Roman" w:hAnsi="Arial" w:cs="Arial"/>
                <w:sz w:val="24"/>
                <w:szCs w:val="24"/>
                <w:lang w:val="en-US" w:eastAsia="ru-RU"/>
              </w:rPr>
              <w:t>0</w:t>
            </w: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100,0</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свиней</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4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Урожайность с 1 гектара убранной площади: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8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   зерновых и зернобобовых</w:t>
            </w:r>
          </w:p>
        </w:tc>
        <w:tc>
          <w:tcPr>
            <w:tcW w:w="14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центнеров с гектара</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 28</w:t>
            </w:r>
            <w:r w:rsidRPr="00362644">
              <w:rPr>
                <w:rFonts w:ascii="Arial" w:eastAsia="Times New Roman" w:hAnsi="Arial" w:cs="Arial"/>
                <w:sz w:val="24"/>
                <w:szCs w:val="24"/>
                <w:lang w:val="en-US" w:eastAsia="ru-RU"/>
              </w:rPr>
              <w:t>,1</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eastAsia="ru-RU"/>
              </w:rPr>
              <w:t>28</w:t>
            </w:r>
            <w:r w:rsidRPr="00362644">
              <w:rPr>
                <w:rFonts w:ascii="Arial" w:eastAsia="Times New Roman" w:hAnsi="Arial" w:cs="Arial"/>
                <w:sz w:val="24"/>
                <w:szCs w:val="24"/>
                <w:lang w:val="en-US" w:eastAsia="ru-RU"/>
              </w:rPr>
              <w:t>,1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подсолнечника</w:t>
            </w:r>
          </w:p>
        </w:tc>
        <w:tc>
          <w:tcPr>
            <w:tcW w:w="14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центнеров с гектара</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16,8</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16,8</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овощей</w:t>
            </w:r>
          </w:p>
        </w:tc>
        <w:tc>
          <w:tcPr>
            <w:tcW w:w="14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центнеров с гектара</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6. Развитие инфраструктуры потребительского рынка </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Оборот розничной торговли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17,5</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4,37</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8,74</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13,11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17,5</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процентах к предыдущему году</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08,7</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108,7</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108,7</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108,7</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08,7</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val="en-US"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платных услуг населению</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1,07</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2,14</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3,21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процентах к предыдущему году</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02,4</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101,9</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101,9</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101,9</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02,4</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val="en-US"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7. Развитие малого предпринимательства</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Численность </w:t>
            </w:r>
            <w:proofErr w:type="gramStart"/>
            <w:r w:rsidRPr="00362644">
              <w:rPr>
                <w:rFonts w:ascii="Arial" w:eastAsia="Times New Roman" w:hAnsi="Arial" w:cs="Arial"/>
                <w:sz w:val="24"/>
                <w:szCs w:val="24"/>
                <w:lang w:eastAsia="ru-RU"/>
              </w:rPr>
              <w:t>работающих</w:t>
            </w:r>
            <w:proofErr w:type="gramEnd"/>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человек</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Выпуск продукции (работ, услуг)</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8. Развитие финансовой среды</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кредитования кредитными учреждениями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займов кредитных потребительских кооперативов</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76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 Развитие инновационной деятельности</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49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Объем выполняемых </w:t>
            </w:r>
            <w:r w:rsidRPr="00362644">
              <w:rPr>
                <w:rFonts w:ascii="Arial" w:eastAsia="Times New Roman" w:hAnsi="Arial" w:cs="Arial"/>
                <w:sz w:val="24"/>
                <w:szCs w:val="24"/>
                <w:lang w:eastAsia="ru-RU"/>
              </w:rPr>
              <w:lastRenderedPageBreak/>
              <w:t>научно-исследовательских работ</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10. Развитие социальной сферы</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Обеспеченность на 10 </w:t>
            </w: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.ж</w:t>
            </w:r>
            <w:proofErr w:type="gramEnd"/>
            <w:r w:rsidRPr="00362644">
              <w:rPr>
                <w:rFonts w:ascii="Arial" w:eastAsia="Times New Roman" w:hAnsi="Arial" w:cs="Arial"/>
                <w:sz w:val="24"/>
                <w:szCs w:val="24"/>
                <w:lang w:eastAsia="ru-RU"/>
              </w:rPr>
              <w:t>ителей</w:t>
            </w:r>
            <w:proofErr w:type="spellEnd"/>
            <w:r w:rsidRPr="00362644">
              <w:rPr>
                <w:rFonts w:ascii="Arial" w:eastAsia="Times New Roman" w:hAnsi="Arial" w:cs="Arial"/>
                <w:sz w:val="24"/>
                <w:szCs w:val="24"/>
                <w:lang w:eastAsia="ru-RU"/>
              </w:rPr>
              <w:t>:</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амбулаторно-поликлиническими учреждениями</w:t>
            </w:r>
          </w:p>
        </w:tc>
        <w:tc>
          <w:tcPr>
            <w:tcW w:w="14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посещений в смену</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больничными койками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коек</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555"/>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ученическими местами в общеобразовательных учреждениях</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мест</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52</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52</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52</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52</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52</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 Развитие жилищно-коммунальной сферы</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Обеспеченность жильем (общая площадь в расчете на 1 жителя)</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кв</w:t>
            </w:r>
            <w:proofErr w:type="gramStart"/>
            <w:r w:rsidRPr="00362644">
              <w:rPr>
                <w:rFonts w:ascii="Arial" w:eastAsia="Times New Roman" w:hAnsi="Arial" w:cs="Arial"/>
                <w:sz w:val="24"/>
                <w:szCs w:val="24"/>
                <w:lang w:eastAsia="ru-RU"/>
              </w:rPr>
              <w:t>.м</w:t>
            </w:r>
            <w:proofErr w:type="gramEnd"/>
            <w:r w:rsidRPr="00362644">
              <w:rPr>
                <w:rFonts w:ascii="Arial" w:eastAsia="Times New Roman" w:hAnsi="Arial" w:cs="Arial"/>
                <w:sz w:val="24"/>
                <w:szCs w:val="24"/>
                <w:lang w:eastAsia="ru-RU"/>
              </w:rPr>
              <w:t>етров</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w:t>
            </w:r>
            <w:r w:rsidRPr="00362644">
              <w:rPr>
                <w:rFonts w:ascii="Arial" w:eastAsia="Times New Roman" w:hAnsi="Arial" w:cs="Arial"/>
                <w:sz w:val="24"/>
                <w:szCs w:val="24"/>
                <w:lang w:val="en-US" w:eastAsia="ru-RU"/>
              </w:rPr>
              <w:t>3,</w:t>
            </w:r>
            <w:r w:rsidRPr="00362644">
              <w:rPr>
                <w:rFonts w:ascii="Arial" w:eastAsia="Times New Roman" w:hAnsi="Arial" w:cs="Arial"/>
                <w:sz w:val="24"/>
                <w:szCs w:val="24"/>
                <w:lang w:eastAsia="ru-RU"/>
              </w:rPr>
              <w:t>2</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w:t>
            </w:r>
            <w:r w:rsidRPr="00362644">
              <w:rPr>
                <w:rFonts w:ascii="Arial" w:eastAsia="Times New Roman" w:hAnsi="Arial" w:cs="Arial"/>
                <w:sz w:val="24"/>
                <w:szCs w:val="24"/>
                <w:lang w:val="en-US" w:eastAsia="ru-RU"/>
              </w:rPr>
              <w:t>3,</w:t>
            </w:r>
            <w:r w:rsidRPr="00362644">
              <w:rPr>
                <w:rFonts w:ascii="Arial" w:eastAsia="Times New Roman" w:hAnsi="Arial" w:cs="Arial"/>
                <w:sz w:val="24"/>
                <w:szCs w:val="24"/>
                <w:lang w:eastAsia="ru-RU"/>
              </w:rPr>
              <w:t>3</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w:t>
            </w:r>
            <w:r w:rsidRPr="00362644">
              <w:rPr>
                <w:rFonts w:ascii="Arial" w:eastAsia="Times New Roman" w:hAnsi="Arial" w:cs="Arial"/>
                <w:sz w:val="24"/>
                <w:szCs w:val="24"/>
                <w:lang w:val="en-US" w:eastAsia="ru-RU"/>
              </w:rPr>
              <w:t>3,</w:t>
            </w:r>
            <w:r w:rsidRPr="00362644">
              <w:rPr>
                <w:rFonts w:ascii="Arial" w:eastAsia="Times New Roman" w:hAnsi="Arial" w:cs="Arial"/>
                <w:sz w:val="24"/>
                <w:szCs w:val="24"/>
                <w:lang w:eastAsia="ru-RU"/>
              </w:rPr>
              <w:t>4</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22,5</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w:t>
            </w:r>
            <w:r w:rsidRPr="00362644">
              <w:rPr>
                <w:rFonts w:ascii="Arial" w:eastAsia="Times New Roman" w:hAnsi="Arial" w:cs="Arial"/>
                <w:sz w:val="24"/>
                <w:szCs w:val="24"/>
                <w:lang w:val="en-US" w:eastAsia="ru-RU"/>
              </w:rPr>
              <w:t>3,</w:t>
            </w:r>
            <w:r w:rsidRPr="00362644">
              <w:rPr>
                <w:rFonts w:ascii="Arial" w:eastAsia="Times New Roman" w:hAnsi="Arial" w:cs="Arial"/>
                <w:sz w:val="24"/>
                <w:szCs w:val="24"/>
                <w:lang w:eastAsia="ru-RU"/>
              </w:rPr>
              <w:t>6</w:t>
            </w:r>
          </w:p>
        </w:tc>
        <w:tc>
          <w:tcPr>
            <w:tcW w:w="5387" w:type="dxa"/>
            <w:noWrap/>
          </w:tcPr>
          <w:p w:rsidR="000517C1" w:rsidRPr="00362644" w:rsidRDefault="000517C1" w:rsidP="000517C1">
            <w:pPr>
              <w:spacing w:after="0" w:line="240" w:lineRule="auto"/>
              <w:rPr>
                <w:rFonts w:ascii="Arial" w:eastAsia="Times New Roman" w:hAnsi="Arial" w:cs="Arial"/>
                <w:color w:val="C0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Ввод жилья</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тыс. кв. метров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Обеспеченность природным газом</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85</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том числе в сельской местности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85</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Обеспеченность дорогами с твердым покрытием</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315"/>
        </w:trPr>
        <w:tc>
          <w:tcPr>
            <w:tcW w:w="9570" w:type="dxa"/>
            <w:gridSpan w:val="8"/>
            <w:noWrap/>
          </w:tcPr>
          <w:p w:rsidR="000517C1" w:rsidRPr="00362644" w:rsidRDefault="000517C1" w:rsidP="000517C1">
            <w:pPr>
              <w:spacing w:after="0" w:line="240" w:lineRule="auto"/>
              <w:rPr>
                <w:rFonts w:ascii="Arial" w:eastAsia="Times New Roman" w:hAnsi="Arial" w:cs="Arial"/>
                <w:bCs/>
                <w:color w:val="FF0000"/>
                <w:sz w:val="24"/>
                <w:szCs w:val="24"/>
                <w:lang w:eastAsia="ru-RU"/>
              </w:rPr>
            </w:pPr>
            <w:r w:rsidRPr="00362644">
              <w:rPr>
                <w:rFonts w:ascii="Arial" w:eastAsia="Times New Roman" w:hAnsi="Arial" w:cs="Arial"/>
                <w:bCs/>
                <w:sz w:val="24"/>
                <w:szCs w:val="24"/>
                <w:lang w:eastAsia="ru-RU"/>
              </w:rPr>
              <w:t>12. Развитие курортно-рекреационных территорий и охрана окружающей среды</w:t>
            </w:r>
          </w:p>
        </w:tc>
        <w:tc>
          <w:tcPr>
            <w:tcW w:w="5387" w:type="dxa"/>
            <w:noWrap/>
          </w:tcPr>
          <w:p w:rsidR="000517C1" w:rsidRPr="00362644" w:rsidRDefault="000517C1" w:rsidP="000517C1">
            <w:pPr>
              <w:spacing w:after="0" w:line="240" w:lineRule="auto"/>
              <w:rPr>
                <w:rFonts w:ascii="Arial" w:eastAsia="Times New Roman" w:hAnsi="Arial" w:cs="Arial"/>
                <w:bCs/>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Санаторно-оздоровительные услуги</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процентах к предыдущему году</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процентов</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r w:rsidRPr="00362644">
              <w:rPr>
                <w:rFonts w:ascii="Arial" w:eastAsia="Times New Roman" w:hAnsi="Arial" w:cs="Arial"/>
                <w:color w:val="FF0000"/>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color w:val="FF0000"/>
                <w:sz w:val="24"/>
                <w:szCs w:val="24"/>
                <w:lang w:eastAsia="ru-RU"/>
              </w:rPr>
            </w:pPr>
          </w:p>
        </w:tc>
      </w:tr>
      <w:tr w:rsidR="000517C1" w:rsidRPr="00362644" w:rsidTr="00483E6B">
        <w:trPr>
          <w:trHeight w:val="510"/>
        </w:trPr>
        <w:tc>
          <w:tcPr>
            <w:tcW w:w="2518"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Выбросы загрязняющих веществ в </w:t>
            </w:r>
            <w:r w:rsidRPr="00362644">
              <w:rPr>
                <w:rFonts w:ascii="Arial" w:eastAsia="Times New Roman" w:hAnsi="Arial" w:cs="Arial"/>
                <w:sz w:val="24"/>
                <w:szCs w:val="24"/>
                <w:lang w:eastAsia="ru-RU"/>
              </w:rPr>
              <w:lastRenderedPageBreak/>
              <w:t>атмосферу</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lastRenderedPageBreak/>
              <w:t>тыс</w:t>
            </w:r>
            <w:proofErr w:type="gramStart"/>
            <w:r w:rsidRPr="00362644">
              <w:rPr>
                <w:rFonts w:ascii="Arial" w:eastAsia="Times New Roman" w:hAnsi="Arial" w:cs="Arial"/>
                <w:sz w:val="24"/>
                <w:szCs w:val="24"/>
                <w:lang w:eastAsia="ru-RU"/>
              </w:rPr>
              <w:t>.т</w:t>
            </w:r>
            <w:proofErr w:type="gramEnd"/>
            <w:r w:rsidRPr="00362644">
              <w:rPr>
                <w:rFonts w:ascii="Arial" w:eastAsia="Times New Roman" w:hAnsi="Arial" w:cs="Arial"/>
                <w:sz w:val="24"/>
                <w:szCs w:val="24"/>
                <w:lang w:eastAsia="ru-RU"/>
              </w:rPr>
              <w:t>онн</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0,0012</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0,0003</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0,0006</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0,0009</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0,0012</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55"/>
        </w:trPr>
        <w:tc>
          <w:tcPr>
            <w:tcW w:w="2518"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Сброс загрязняющих веществ в водоемы</w:t>
            </w:r>
          </w:p>
        </w:tc>
        <w:tc>
          <w:tcPr>
            <w:tcW w:w="1418" w:type="dxa"/>
            <w:noWrap/>
          </w:tcPr>
          <w:p w:rsidR="000517C1" w:rsidRPr="00362644" w:rsidRDefault="000517C1" w:rsidP="000517C1">
            <w:pPr>
              <w:spacing w:after="0" w:line="240" w:lineRule="auto"/>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.т</w:t>
            </w:r>
            <w:proofErr w:type="gramEnd"/>
            <w:r w:rsidRPr="00362644">
              <w:rPr>
                <w:rFonts w:ascii="Arial" w:eastAsia="Times New Roman" w:hAnsi="Arial" w:cs="Arial"/>
                <w:sz w:val="24"/>
                <w:szCs w:val="24"/>
                <w:lang w:eastAsia="ru-RU"/>
              </w:rPr>
              <w:t>онн</w:t>
            </w:r>
            <w:proofErr w:type="spellEnd"/>
          </w:p>
        </w:tc>
        <w:tc>
          <w:tcPr>
            <w:tcW w:w="1156" w:type="dxa"/>
            <w:gridSpan w:val="2"/>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69"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95"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57" w:type="dxa"/>
            <w:noWrap/>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5387" w:type="dxa"/>
            <w:noWrap/>
          </w:tcPr>
          <w:p w:rsidR="000517C1" w:rsidRPr="00362644" w:rsidRDefault="000517C1" w:rsidP="000517C1">
            <w:pPr>
              <w:spacing w:after="0" w:line="240" w:lineRule="auto"/>
              <w:rPr>
                <w:rFonts w:ascii="Arial" w:eastAsia="Times New Roman" w:hAnsi="Arial" w:cs="Arial"/>
                <w:sz w:val="24"/>
                <w:szCs w:val="24"/>
                <w:lang w:eastAsia="ru-RU"/>
              </w:rPr>
            </w:pPr>
          </w:p>
        </w:tc>
      </w:tr>
    </w:tbl>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rPr>
          <w:rFonts w:ascii="Arial" w:eastAsia="Times New Roman" w:hAnsi="Arial" w:cs="Arial"/>
          <w:sz w:val="24"/>
          <w:szCs w:val="24"/>
          <w:lang w:eastAsia="ru-RU"/>
        </w:rPr>
      </w:pPr>
    </w:p>
    <w:p w:rsidR="000517C1" w:rsidRPr="00362644" w:rsidRDefault="000517C1" w:rsidP="000517C1">
      <w:pPr>
        <w:spacing w:after="0" w:line="213"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№13 к решению  Совета</w:t>
      </w:r>
    </w:p>
    <w:p w:rsidR="000517C1" w:rsidRPr="00362644" w:rsidRDefault="000517C1" w:rsidP="000517C1">
      <w:pPr>
        <w:spacing w:after="0" w:line="213"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депутатов «Об утверждении проекта</w:t>
      </w:r>
    </w:p>
    <w:p w:rsidR="000517C1" w:rsidRPr="00362644" w:rsidRDefault="000517C1" w:rsidP="000517C1">
      <w:pPr>
        <w:spacing w:after="0" w:line="213"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бюджета Родничковского сельского</w:t>
      </w:r>
    </w:p>
    <w:p w:rsidR="000517C1" w:rsidRPr="00362644" w:rsidRDefault="000517C1" w:rsidP="000517C1">
      <w:pPr>
        <w:spacing w:after="0" w:line="213"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поселения на 2023 год и плановый </w:t>
      </w:r>
    </w:p>
    <w:p w:rsidR="000517C1" w:rsidRPr="00362644" w:rsidRDefault="000517C1" w:rsidP="000517C1">
      <w:pPr>
        <w:spacing w:after="0" w:line="213"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период 2024 -2025 годов».</w:t>
      </w:r>
    </w:p>
    <w:p w:rsidR="000517C1" w:rsidRPr="00362644" w:rsidRDefault="000517C1" w:rsidP="000517C1">
      <w:pPr>
        <w:spacing w:after="0" w:line="213"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Основные показатели</w:t>
      </w:r>
    </w:p>
    <w:p w:rsidR="000517C1" w:rsidRPr="00362644" w:rsidRDefault="000517C1" w:rsidP="000517C1">
      <w:pPr>
        <w:spacing w:after="0" w:line="213"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плана социально-экономического развития   Родничковского  сельского поселения</w:t>
      </w:r>
    </w:p>
    <w:p w:rsidR="000517C1" w:rsidRPr="00362644" w:rsidRDefault="000517C1" w:rsidP="000517C1">
      <w:pPr>
        <w:spacing w:after="0" w:line="213"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Нехаевского муниципального района</w:t>
      </w:r>
    </w:p>
    <w:p w:rsidR="000517C1" w:rsidRPr="00362644" w:rsidRDefault="000517C1" w:rsidP="000517C1">
      <w:pPr>
        <w:spacing w:after="0" w:line="213"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на 2023 год и на  период до  2025 года.</w:t>
      </w:r>
    </w:p>
    <w:p w:rsidR="000517C1" w:rsidRPr="00362644" w:rsidRDefault="000517C1" w:rsidP="000517C1">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544"/>
        <w:gridCol w:w="1134"/>
        <w:gridCol w:w="1134"/>
        <w:gridCol w:w="1276"/>
        <w:gridCol w:w="1276"/>
        <w:gridCol w:w="1221"/>
      </w:tblGrid>
      <w:tr w:rsidR="000517C1" w:rsidRPr="00362644" w:rsidTr="00483E6B">
        <w:trPr>
          <w:trHeight w:val="951"/>
          <w:tblHeader/>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Показатели</w:t>
            </w:r>
          </w:p>
        </w:tc>
        <w:tc>
          <w:tcPr>
            <w:tcW w:w="1134" w:type="dxa"/>
            <w:tcBorders>
              <w:top w:val="single" w:sz="4" w:space="0" w:color="auto"/>
              <w:left w:val="nil"/>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2022год</w:t>
            </w:r>
          </w:p>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факт</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2023 год</w:t>
            </w:r>
          </w:p>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план</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2024 год</w:t>
            </w:r>
          </w:p>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прогноз</w:t>
            </w:r>
          </w:p>
        </w:tc>
        <w:tc>
          <w:tcPr>
            <w:tcW w:w="1221"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2025 год</w:t>
            </w:r>
          </w:p>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прогноз</w:t>
            </w:r>
          </w:p>
        </w:tc>
      </w:tr>
      <w:tr w:rsidR="000517C1" w:rsidRPr="00362644" w:rsidTr="00483E6B">
        <w:trPr>
          <w:tblHeader/>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w:t>
            </w:r>
          </w:p>
        </w:tc>
        <w:tc>
          <w:tcPr>
            <w:tcW w:w="1134" w:type="dxa"/>
            <w:tcBorders>
              <w:top w:val="single" w:sz="4" w:space="0" w:color="auto"/>
              <w:left w:val="nil"/>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w:t>
            </w:r>
          </w:p>
        </w:tc>
        <w:tc>
          <w:tcPr>
            <w:tcW w:w="1221"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firstLineChars="17" w:firstLine="41"/>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Численность постоянного населения (среднегодовая) </w:t>
            </w:r>
          </w:p>
          <w:p w:rsidR="000517C1" w:rsidRPr="00362644" w:rsidRDefault="000517C1" w:rsidP="000517C1">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человек</w:t>
            </w:r>
          </w:p>
          <w:p w:rsidR="000517C1" w:rsidRPr="00362644" w:rsidRDefault="000517C1" w:rsidP="000517C1">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w:t>
            </w:r>
            <w:r w:rsidRPr="00362644">
              <w:rPr>
                <w:rFonts w:ascii="Arial" w:eastAsia="Times New Roman" w:hAnsi="Arial" w:cs="Arial"/>
                <w:sz w:val="24"/>
                <w:szCs w:val="24"/>
                <w:lang w:eastAsia="ru-RU"/>
              </w:rPr>
              <w:t>84</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77</w:t>
            </w:r>
            <w:r w:rsidRPr="00362644">
              <w:rPr>
                <w:rFonts w:ascii="Arial" w:eastAsia="Times New Roman" w:hAnsi="Arial" w:cs="Arial"/>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76</w:t>
            </w:r>
            <w:r w:rsidRPr="00362644">
              <w:rPr>
                <w:rFonts w:ascii="Arial" w:eastAsia="Times New Roman" w:hAnsi="Arial" w:cs="Arial"/>
                <w:sz w:val="24"/>
                <w:szCs w:val="24"/>
                <w:lang w:eastAsia="ru-RU"/>
              </w:rPr>
              <w:t>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r w:rsidRPr="00362644">
              <w:rPr>
                <w:rFonts w:ascii="Arial" w:eastAsia="Times New Roman" w:hAnsi="Arial" w:cs="Arial"/>
                <w:sz w:val="24"/>
                <w:szCs w:val="24"/>
                <w:lang w:val="en-US" w:eastAsia="ru-RU"/>
              </w:rPr>
              <w:t>75</w:t>
            </w: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Рождаемость</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человек на 1 тыс. </w:t>
            </w:r>
            <w:r w:rsidRPr="00362644">
              <w:rPr>
                <w:rFonts w:ascii="Arial" w:eastAsia="Times New Roman" w:hAnsi="Arial" w:cs="Arial"/>
                <w:sz w:val="24"/>
                <w:szCs w:val="24"/>
                <w:lang w:eastAsia="ru-RU"/>
              </w:rPr>
              <w:lastRenderedPageBreak/>
              <w:t>человек населения</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2,82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5,73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7,27</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8,86</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Смертность</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18,36</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17,21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16,01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14,77</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keepNext/>
              <w:spacing w:after="0" w:line="192" w:lineRule="auto"/>
              <w:outlineLvl w:val="0"/>
              <w:rPr>
                <w:rFonts w:ascii="Arial" w:eastAsia="Times New Roman" w:hAnsi="Arial" w:cs="Arial"/>
                <w:color w:val="000000"/>
                <w:spacing w:val="-20"/>
                <w:sz w:val="24"/>
                <w:szCs w:val="24"/>
                <w:lang w:eastAsia="ru-RU"/>
              </w:rPr>
            </w:pPr>
            <w:r w:rsidRPr="00362644">
              <w:rPr>
                <w:rFonts w:ascii="Arial" w:eastAsia="Times New Roman" w:hAnsi="Arial" w:cs="Arial"/>
                <w:color w:val="000000"/>
                <w:sz w:val="24"/>
                <w:szCs w:val="24"/>
                <w:lang w:eastAsia="ru-RU"/>
              </w:rPr>
              <w:t>Денежные доходы и расходы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r>
      <w:tr w:rsidR="000517C1" w:rsidRPr="00362644" w:rsidTr="00483E6B">
        <w:trPr>
          <w:trHeight w:val="596"/>
        </w:trPr>
        <w:tc>
          <w:tcPr>
            <w:tcW w:w="3544" w:type="dxa"/>
            <w:vMerge w:val="restart"/>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77,534</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86,141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93,549</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101,313</w:t>
            </w:r>
          </w:p>
        </w:tc>
      </w:tr>
      <w:tr w:rsidR="000517C1" w:rsidRPr="00362644" w:rsidTr="00483E6B">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08,5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111,1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108,6</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108,3</w:t>
            </w:r>
          </w:p>
        </w:tc>
      </w:tr>
      <w:tr w:rsidR="000517C1" w:rsidRPr="00362644" w:rsidTr="00483E6B">
        <w:tc>
          <w:tcPr>
            <w:tcW w:w="3544" w:type="dxa"/>
            <w:vMerge w:val="restart"/>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362644">
              <w:rPr>
                <w:rFonts w:ascii="Arial" w:eastAsia="Times New Roman" w:hAnsi="Arial" w:cs="Arial"/>
                <w:color w:val="000000"/>
                <w:sz w:val="24"/>
                <w:szCs w:val="24"/>
                <w:lang w:eastAsia="ru-RU"/>
              </w:rPr>
              <w:t xml:space="preserve"> </w:t>
            </w:r>
            <w:proofErr w:type="gramStart"/>
            <w:r w:rsidRPr="00362644">
              <w:rPr>
                <w:rFonts w:ascii="Arial" w:eastAsia="Times New Roman" w:hAnsi="Arial" w:cs="Arial"/>
                <w:color w:val="000000"/>
                <w:sz w:val="24"/>
                <w:szCs w:val="24"/>
                <w:lang w:eastAsia="ru-RU"/>
              </w:rPr>
              <w:t xml:space="preserve">В целом по Волгоградской области ФЗП в </w:t>
            </w:r>
            <w:proofErr w:type="spellStart"/>
            <w:r w:rsidRPr="00362644">
              <w:rPr>
                <w:rFonts w:ascii="Arial" w:eastAsia="Times New Roman" w:hAnsi="Arial" w:cs="Arial"/>
                <w:color w:val="000000"/>
                <w:sz w:val="24"/>
                <w:szCs w:val="24"/>
                <w:lang w:eastAsia="ru-RU"/>
              </w:rPr>
              <w:t>ФОТе</w:t>
            </w:r>
            <w:proofErr w:type="spellEnd"/>
            <w:r w:rsidRPr="00362644">
              <w:rPr>
                <w:rFonts w:ascii="Arial" w:eastAsia="Times New Roman" w:hAnsi="Arial" w:cs="Arial"/>
                <w:color w:val="000000"/>
                <w:sz w:val="24"/>
                <w:szCs w:val="24"/>
                <w:lang w:eastAsia="ru-RU"/>
              </w:rPr>
              <w:t xml:space="preserve"> занимает 90-91%)  </w:t>
            </w:r>
            <w:proofErr w:type="gramEnd"/>
          </w:p>
          <w:p w:rsidR="000517C1" w:rsidRPr="00362644" w:rsidRDefault="000517C1" w:rsidP="000517C1">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млн</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86,140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95,710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103,940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112,570</w:t>
            </w:r>
          </w:p>
        </w:tc>
      </w:tr>
      <w:tr w:rsidR="000517C1" w:rsidRPr="00362644" w:rsidTr="00483E6B">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108,5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11,1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10</w:t>
            </w:r>
            <w:r w:rsidRPr="00362644">
              <w:rPr>
                <w:rFonts w:ascii="Arial" w:eastAsia="Times New Roman" w:hAnsi="Arial" w:cs="Arial"/>
                <w:sz w:val="24"/>
                <w:szCs w:val="24"/>
                <w:lang w:eastAsia="ru-RU"/>
              </w:rPr>
              <w:t>8,6</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val="en-US" w:eastAsia="ru-RU"/>
              </w:rPr>
              <w:t>10</w:t>
            </w:r>
            <w:r w:rsidRPr="00362644">
              <w:rPr>
                <w:rFonts w:ascii="Arial" w:eastAsia="Times New Roman" w:hAnsi="Arial" w:cs="Arial"/>
                <w:sz w:val="24"/>
                <w:szCs w:val="24"/>
                <w:lang w:eastAsia="ru-RU"/>
              </w:rPr>
              <w:t>8,3</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Реальные располагаемые денежные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10</w:t>
            </w:r>
            <w:r w:rsidRPr="00362644">
              <w:rPr>
                <w:rFonts w:ascii="Arial" w:eastAsia="Times New Roman" w:hAnsi="Arial" w:cs="Arial"/>
                <w:sz w:val="24"/>
                <w:szCs w:val="24"/>
                <w:lang w:eastAsia="ru-RU"/>
              </w:rPr>
              <w:t>1,0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101,3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104,3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103,0</w:t>
            </w:r>
          </w:p>
        </w:tc>
      </w:tr>
      <w:tr w:rsidR="000517C1" w:rsidRPr="00362644" w:rsidTr="00483E6B">
        <w:trPr>
          <w:trHeight w:val="733"/>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Среднемесячная оплата труда </w:t>
            </w:r>
            <w:proofErr w:type="gramStart"/>
            <w:r w:rsidRPr="00362644">
              <w:rPr>
                <w:rFonts w:ascii="Arial" w:eastAsia="Times New Roman" w:hAnsi="Arial" w:cs="Arial"/>
                <w:color w:val="000000"/>
                <w:sz w:val="24"/>
                <w:szCs w:val="24"/>
                <w:lang w:eastAsia="ru-RU"/>
              </w:rPr>
              <w:t>работающих</w:t>
            </w:r>
            <w:proofErr w:type="gramEnd"/>
            <w:r w:rsidRPr="00362644">
              <w:rPr>
                <w:rFonts w:ascii="Arial" w:eastAsia="Times New Roman" w:hAnsi="Arial" w:cs="Arial"/>
                <w:color w:val="000000"/>
                <w:sz w:val="24"/>
                <w:szCs w:val="24"/>
                <w:lang w:eastAsia="ru-RU"/>
              </w:rPr>
              <w:t xml:space="preserve"> с выплатами социального характера</w:t>
            </w:r>
          </w:p>
          <w:p w:rsidR="000517C1" w:rsidRPr="00362644" w:rsidRDefault="000517C1" w:rsidP="000517C1">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
          <w:p w:rsidR="000517C1" w:rsidRPr="00362644" w:rsidRDefault="000517C1" w:rsidP="000517C1">
            <w:pPr>
              <w:spacing w:after="0" w:line="192" w:lineRule="auto"/>
              <w:jc w:val="center"/>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57228,0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63580,2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69048,1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74779,1</w:t>
            </w:r>
          </w:p>
        </w:tc>
      </w:tr>
      <w:tr w:rsidR="000517C1" w:rsidRPr="00362644" w:rsidTr="00483E6B">
        <w:trPr>
          <w:trHeight w:val="734"/>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b/>
                <w:color w:val="000000"/>
                <w:sz w:val="24"/>
                <w:szCs w:val="24"/>
                <w:lang w:eastAsia="ru-RU"/>
              </w:rPr>
            </w:pPr>
          </w:p>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Доходы местных бюджетов, всего </w:t>
            </w:r>
          </w:p>
          <w:p w:rsidR="000517C1" w:rsidRPr="00362644" w:rsidRDefault="000517C1" w:rsidP="000517C1">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тыс</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10731,35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12245,25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11191,45</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11526,05</w:t>
            </w:r>
          </w:p>
        </w:tc>
      </w:tr>
      <w:tr w:rsidR="000517C1" w:rsidRPr="00362644" w:rsidTr="00483E6B">
        <w:trPr>
          <w:trHeight w:val="667"/>
        </w:trPr>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55,8</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114,1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91,4</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103,0</w:t>
            </w:r>
          </w:p>
        </w:tc>
      </w:tr>
      <w:tr w:rsidR="000517C1" w:rsidRPr="00362644" w:rsidTr="00483E6B">
        <w:trPr>
          <w:trHeight w:val="456"/>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в </w:t>
            </w:r>
            <w:proofErr w:type="spellStart"/>
            <w:r w:rsidRPr="00362644">
              <w:rPr>
                <w:rFonts w:ascii="Arial" w:eastAsia="Times New Roman" w:hAnsi="Arial" w:cs="Arial"/>
                <w:color w:val="000000"/>
                <w:sz w:val="24"/>
                <w:szCs w:val="24"/>
                <w:lang w:eastAsia="ru-RU"/>
              </w:rPr>
              <w:t>т.ч</w:t>
            </w:r>
            <w:proofErr w:type="spellEnd"/>
            <w:r w:rsidRPr="00362644">
              <w:rPr>
                <w:rFonts w:ascii="Arial" w:eastAsia="Times New Roman" w:hAnsi="Arial" w:cs="Arial"/>
                <w:color w:val="000000"/>
                <w:sz w:val="24"/>
                <w:szCs w:val="24"/>
                <w:lang w:eastAsia="ru-RU"/>
              </w:rPr>
              <w:t>. 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roofErr w:type="spellStart"/>
            <w:r w:rsidRPr="00362644">
              <w:rPr>
                <w:rFonts w:ascii="Arial" w:eastAsia="Times New Roman" w:hAnsi="Arial" w:cs="Arial"/>
                <w:color w:val="000000"/>
                <w:sz w:val="24"/>
                <w:szCs w:val="24"/>
                <w:lang w:eastAsia="ru-RU"/>
              </w:rPr>
              <w:t>тыс</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6833,1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7956,9</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8266,1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8610,4</w:t>
            </w:r>
          </w:p>
        </w:tc>
      </w:tr>
      <w:tr w:rsidR="000517C1" w:rsidRPr="00362644" w:rsidTr="00483E6B">
        <w:trPr>
          <w:trHeight w:val="704"/>
        </w:trPr>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ind w:firstLineChars="50" w:firstLine="120"/>
              <w:rPr>
                <w:rFonts w:ascii="Arial" w:eastAsia="Times New Roman" w:hAnsi="Arial" w:cs="Arial"/>
                <w:sz w:val="24"/>
                <w:szCs w:val="24"/>
                <w:lang w:eastAsia="ru-RU"/>
              </w:rPr>
            </w:pPr>
            <w:r w:rsidRPr="00362644">
              <w:rPr>
                <w:rFonts w:ascii="Arial" w:eastAsia="Times New Roman" w:hAnsi="Arial" w:cs="Arial"/>
                <w:sz w:val="24"/>
                <w:szCs w:val="24"/>
                <w:lang w:eastAsia="ru-RU"/>
              </w:rPr>
              <w:t>53,1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116,4</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103,9</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104,2</w:t>
            </w:r>
          </w:p>
        </w:tc>
      </w:tr>
      <w:tr w:rsidR="000517C1" w:rsidRPr="00362644" w:rsidTr="00483E6B">
        <w:tc>
          <w:tcPr>
            <w:tcW w:w="3544" w:type="dxa"/>
            <w:vMerge w:val="restart"/>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          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roofErr w:type="spellStart"/>
            <w:r w:rsidRPr="00362644">
              <w:rPr>
                <w:rFonts w:ascii="Arial" w:eastAsia="Times New Roman" w:hAnsi="Arial" w:cs="Arial"/>
                <w:color w:val="000000"/>
                <w:sz w:val="24"/>
                <w:szCs w:val="24"/>
                <w:lang w:eastAsia="ru-RU"/>
              </w:rPr>
              <w:t>тыс</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1436,0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1336,0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1336,0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1336,0</w:t>
            </w:r>
          </w:p>
        </w:tc>
      </w:tr>
      <w:tr w:rsidR="000517C1" w:rsidRPr="00362644" w:rsidTr="00483E6B">
        <w:trPr>
          <w:trHeight w:val="808"/>
        </w:trPr>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w:t>
            </w:r>
            <w:r w:rsidRPr="00362644">
              <w:rPr>
                <w:rFonts w:ascii="Arial" w:eastAsia="Times New Roman" w:hAnsi="Arial" w:cs="Arial"/>
                <w:color w:val="000000"/>
                <w:sz w:val="24"/>
                <w:szCs w:val="24"/>
                <w:lang w:eastAsia="ru-RU"/>
              </w:rPr>
              <w:lastRenderedPageBreak/>
              <w:t>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   82,9</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93,0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364"/>
        </w:trPr>
        <w:tc>
          <w:tcPr>
            <w:tcW w:w="3544" w:type="dxa"/>
            <w:vMerge w:val="restart"/>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lastRenderedPageBreak/>
              <w:t xml:space="preserve">   безвозмездные поступления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тыс</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2462,25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2952,35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1589,35</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1579,65</w:t>
            </w:r>
          </w:p>
        </w:tc>
      </w:tr>
      <w:tr w:rsidR="000517C1" w:rsidRPr="00362644" w:rsidTr="00483E6B">
        <w:tc>
          <w:tcPr>
            <w:tcW w:w="3544" w:type="dxa"/>
            <w:vMerge/>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240"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53,2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119,9</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53,8</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99,4</w:t>
            </w:r>
          </w:p>
        </w:tc>
      </w:tr>
      <w:tr w:rsidR="000517C1" w:rsidRPr="00362644" w:rsidTr="00483E6B">
        <w:tc>
          <w:tcPr>
            <w:tcW w:w="354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  прочие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тыс</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ублей</w:t>
            </w:r>
            <w:proofErr w:type="spellEnd"/>
          </w:p>
          <w:p w:rsidR="000517C1" w:rsidRPr="00362644" w:rsidRDefault="000517C1" w:rsidP="000517C1">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r>
      <w:tr w:rsidR="000517C1" w:rsidRPr="00362644" w:rsidTr="00483E6B">
        <w:tc>
          <w:tcPr>
            <w:tcW w:w="3544" w:type="dxa"/>
            <w:vMerge w:val="restart"/>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color w:val="FF0000"/>
                <w:sz w:val="24"/>
                <w:szCs w:val="24"/>
                <w:lang w:eastAsia="ru-RU"/>
              </w:rPr>
            </w:pPr>
            <w:r w:rsidRPr="00362644">
              <w:rPr>
                <w:rFonts w:ascii="Arial" w:eastAsia="Times New Roman" w:hAnsi="Arial" w:cs="Arial"/>
                <w:sz w:val="24"/>
                <w:szCs w:val="24"/>
                <w:lang w:eastAsia="ru-RU"/>
              </w:rPr>
              <w:t xml:space="preserve">Расходы местных бюджетов (с учетом поселений)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тыс</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10731,35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12245,25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11191,45</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11526,05</w:t>
            </w:r>
          </w:p>
        </w:tc>
      </w:tr>
      <w:tr w:rsidR="000517C1" w:rsidRPr="00362644" w:rsidTr="00483E6B">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b/>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p w:rsidR="000517C1" w:rsidRPr="00362644" w:rsidRDefault="000517C1" w:rsidP="000517C1">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55,8</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114,1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ind w:firstLineChars="150" w:firstLine="36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91,4</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Прибыль прибыльных предприятий </w:t>
            </w: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по полному кругу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p w:rsidR="000517C1" w:rsidRPr="00362644" w:rsidRDefault="000517C1" w:rsidP="000517C1">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w:t>
            </w:r>
            <w:proofErr w:type="spellStart"/>
            <w:r w:rsidRPr="00362644">
              <w:rPr>
                <w:rFonts w:ascii="Arial" w:eastAsia="Times New Roman" w:hAnsi="Arial" w:cs="Arial"/>
                <w:sz w:val="24"/>
                <w:szCs w:val="24"/>
                <w:lang w:eastAsia="ru-RU"/>
              </w:rPr>
              <w:t>т.ч</w:t>
            </w:r>
            <w:proofErr w:type="spellEnd"/>
            <w:r w:rsidRPr="00362644">
              <w:rPr>
                <w:rFonts w:ascii="Arial" w:eastAsia="Times New Roman" w:hAnsi="Arial" w:cs="Arial"/>
                <w:sz w:val="24"/>
                <w:szCs w:val="24"/>
                <w:lang w:eastAsia="ru-RU"/>
              </w:rPr>
              <w:t>. по крупным и средним предприятиям</w:t>
            </w:r>
          </w:p>
          <w:p w:rsidR="000517C1" w:rsidRPr="00362644" w:rsidRDefault="000517C1" w:rsidP="000517C1">
            <w:pPr>
              <w:spacing w:after="0" w:line="192"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534"/>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Объем отгруженной промышленной продукции  </w:t>
            </w:r>
          </w:p>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млн</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   индекс промышленного производства </w:t>
            </w:r>
          </w:p>
          <w:p w:rsidR="000517C1" w:rsidRPr="00362644" w:rsidRDefault="000517C1" w:rsidP="000517C1">
            <w:pPr>
              <w:spacing w:after="0" w:line="192" w:lineRule="auto"/>
              <w:rPr>
                <w:rFonts w:ascii="Arial" w:eastAsia="Times New Roman" w:hAnsi="Arial" w:cs="Arial"/>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  в </w:t>
            </w:r>
            <w:proofErr w:type="spellStart"/>
            <w:r w:rsidRPr="00362644">
              <w:rPr>
                <w:rFonts w:ascii="Arial" w:eastAsia="Times New Roman" w:hAnsi="Arial" w:cs="Arial"/>
                <w:color w:val="000000"/>
                <w:sz w:val="24"/>
                <w:szCs w:val="24"/>
                <w:lang w:eastAsia="ru-RU"/>
              </w:rPr>
              <w:t>т.ч</w:t>
            </w:r>
            <w:proofErr w:type="spellEnd"/>
            <w:r w:rsidRPr="00362644">
              <w:rPr>
                <w:rFonts w:ascii="Arial" w:eastAsia="Times New Roman" w:hAnsi="Arial" w:cs="Arial"/>
                <w:color w:val="000000"/>
                <w:sz w:val="24"/>
                <w:szCs w:val="24"/>
                <w:lang w:eastAsia="ru-RU"/>
              </w:rPr>
              <w:t xml:space="preserve">. продукция обрабатывающих производств </w:t>
            </w:r>
          </w:p>
          <w:p w:rsidR="000517C1" w:rsidRPr="00362644" w:rsidRDefault="000517C1" w:rsidP="000517C1">
            <w:pPr>
              <w:spacing w:after="0" w:line="192" w:lineRule="auto"/>
              <w:rPr>
                <w:rFonts w:ascii="Arial" w:eastAsia="Times New Roman" w:hAnsi="Arial" w:cs="Arial"/>
                <w:b/>
                <w:color w:val="000000"/>
                <w:sz w:val="24"/>
                <w:szCs w:val="24"/>
                <w:lang w:eastAsia="ru-RU"/>
              </w:rPr>
            </w:pPr>
            <w:r w:rsidRPr="00362644">
              <w:rPr>
                <w:rFonts w:ascii="Arial" w:eastAsia="Times New Roman" w:hAnsi="Arial" w:cs="Arial"/>
                <w:color w:val="000000"/>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spellStart"/>
            <w:r w:rsidRPr="00362644">
              <w:rPr>
                <w:rFonts w:ascii="Arial" w:eastAsia="Times New Roman" w:hAnsi="Arial" w:cs="Arial"/>
                <w:color w:val="000000"/>
                <w:sz w:val="24"/>
                <w:szCs w:val="24"/>
                <w:lang w:eastAsia="ru-RU"/>
              </w:rPr>
              <w:t>млн</w:t>
            </w:r>
            <w:proofErr w:type="gramStart"/>
            <w:r w:rsidRPr="00362644">
              <w:rPr>
                <w:rFonts w:ascii="Arial" w:eastAsia="Times New Roman" w:hAnsi="Arial" w:cs="Arial"/>
                <w:color w:val="000000"/>
                <w:sz w:val="24"/>
                <w:szCs w:val="24"/>
                <w:lang w:eastAsia="ru-RU"/>
              </w:rPr>
              <w:t>.р</w:t>
            </w:r>
            <w:proofErr w:type="gramEnd"/>
            <w:r w:rsidRPr="00362644">
              <w:rPr>
                <w:rFonts w:ascii="Arial" w:eastAsia="Times New Roman" w:hAnsi="Arial" w:cs="Arial"/>
                <w:color w:val="000000"/>
                <w:sz w:val="24"/>
                <w:szCs w:val="24"/>
                <w:lang w:eastAsia="ru-RU"/>
              </w:rPr>
              <w:t>уб</w:t>
            </w:r>
            <w:proofErr w:type="spellEnd"/>
            <w:r w:rsidRPr="00362644">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color w:val="000000"/>
                <w:sz w:val="24"/>
                <w:szCs w:val="24"/>
                <w:lang w:eastAsia="ru-RU"/>
              </w:rPr>
            </w:pPr>
            <w:r w:rsidRPr="00362644">
              <w:rPr>
                <w:rFonts w:ascii="Arial" w:eastAsia="Times New Roman" w:hAnsi="Arial" w:cs="Arial"/>
                <w:color w:val="000000"/>
                <w:sz w:val="24"/>
                <w:szCs w:val="24"/>
                <w:lang w:eastAsia="ru-RU"/>
              </w:rPr>
              <w:t xml:space="preserve"> индекс производства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color w:val="000000"/>
                <w:sz w:val="24"/>
                <w:szCs w:val="24"/>
                <w:lang w:eastAsia="ru-RU"/>
              </w:rPr>
            </w:pPr>
            <w:proofErr w:type="gramStart"/>
            <w:r w:rsidRPr="00362644">
              <w:rPr>
                <w:rFonts w:ascii="Arial" w:eastAsia="Times New Roman" w:hAnsi="Arial" w:cs="Arial"/>
                <w:color w:val="000000"/>
                <w:sz w:val="24"/>
                <w:szCs w:val="24"/>
                <w:lang w:eastAsia="ru-RU"/>
              </w:rPr>
              <w:t>в</w:t>
            </w:r>
            <w:proofErr w:type="gramEnd"/>
            <w:r w:rsidRPr="00362644">
              <w:rPr>
                <w:rFonts w:ascii="Arial" w:eastAsia="Times New Roman" w:hAnsi="Arial" w:cs="Arial"/>
                <w:color w:val="000000"/>
                <w:sz w:val="24"/>
                <w:szCs w:val="24"/>
                <w:lang w:eastAsia="ru-RU"/>
              </w:rPr>
              <w:t xml:space="preserve">  % </w:t>
            </w:r>
            <w:proofErr w:type="gramStart"/>
            <w:r w:rsidRPr="00362644">
              <w:rPr>
                <w:rFonts w:ascii="Arial" w:eastAsia="Times New Roman" w:hAnsi="Arial" w:cs="Arial"/>
                <w:color w:val="000000"/>
                <w:sz w:val="24"/>
                <w:szCs w:val="24"/>
                <w:lang w:eastAsia="ru-RU"/>
              </w:rPr>
              <w:t>к</w:t>
            </w:r>
            <w:proofErr w:type="gramEnd"/>
            <w:r w:rsidRPr="00362644">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50"/>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Продукция сельского хозяйства во всех категориях хозяйств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257,5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291,7</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336,2</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390,3</w:t>
            </w:r>
          </w:p>
        </w:tc>
      </w:tr>
      <w:tr w:rsidR="000517C1" w:rsidRPr="00362644" w:rsidTr="00483E6B">
        <w:trPr>
          <w:trHeight w:val="446"/>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57,0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113,3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115,3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116,1</w:t>
            </w:r>
          </w:p>
        </w:tc>
      </w:tr>
      <w:tr w:rsidR="000517C1" w:rsidRPr="00362644" w:rsidTr="00483E6B">
        <w:trPr>
          <w:trHeight w:val="795"/>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в </w:t>
            </w:r>
            <w:proofErr w:type="spellStart"/>
            <w:r w:rsidRPr="00362644">
              <w:rPr>
                <w:rFonts w:ascii="Arial" w:eastAsia="Times New Roman" w:hAnsi="Arial" w:cs="Arial"/>
                <w:sz w:val="24"/>
                <w:szCs w:val="24"/>
                <w:lang w:eastAsia="ru-RU"/>
              </w:rPr>
              <w:t>т.ч</w:t>
            </w:r>
            <w:proofErr w:type="spellEnd"/>
            <w:r w:rsidRPr="00362644">
              <w:rPr>
                <w:rFonts w:ascii="Arial" w:eastAsia="Times New Roman" w:hAnsi="Arial" w:cs="Arial"/>
                <w:sz w:val="24"/>
                <w:szCs w:val="24"/>
                <w:lang w:eastAsia="ru-RU"/>
              </w:rPr>
              <w:t xml:space="preserve">.   продукция в </w:t>
            </w:r>
            <w:proofErr w:type="spellStart"/>
            <w:r w:rsidRPr="00362644">
              <w:rPr>
                <w:rFonts w:ascii="Arial" w:eastAsia="Times New Roman" w:hAnsi="Arial" w:cs="Arial"/>
                <w:sz w:val="24"/>
                <w:szCs w:val="24"/>
                <w:lang w:eastAsia="ru-RU"/>
              </w:rPr>
              <w:t>сельхозорганизациях</w:t>
            </w:r>
            <w:proofErr w:type="spellEnd"/>
            <w:r w:rsidRPr="00362644">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182,5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215,2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257,3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308,8</w:t>
            </w:r>
          </w:p>
        </w:tc>
      </w:tr>
      <w:tr w:rsidR="000517C1" w:rsidRPr="00362644" w:rsidTr="00483E6B">
        <w:trPr>
          <w:trHeight w:val="450"/>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49,5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117,9</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119,6</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120,0</w:t>
            </w:r>
          </w:p>
        </w:tc>
      </w:tr>
      <w:tr w:rsidR="000517C1" w:rsidRPr="00362644" w:rsidTr="00483E6B">
        <w:trPr>
          <w:trHeight w:val="509"/>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крестьянских (фермерских) </w:t>
            </w:r>
            <w:proofErr w:type="gramStart"/>
            <w:r w:rsidRPr="00362644">
              <w:rPr>
                <w:rFonts w:ascii="Arial" w:eastAsia="Times New Roman" w:hAnsi="Arial" w:cs="Arial"/>
                <w:sz w:val="24"/>
                <w:szCs w:val="24"/>
                <w:lang w:eastAsia="ru-RU"/>
              </w:rPr>
              <w:t>хозяйствах</w:t>
            </w:r>
            <w:proofErr w:type="gramEnd"/>
            <w:r w:rsidRPr="00362644">
              <w:rPr>
                <w:rFonts w:ascii="Arial" w:eastAsia="Times New Roman" w:hAnsi="Arial" w:cs="Arial"/>
                <w:sz w:val="24"/>
                <w:szCs w:val="24"/>
                <w:lang w:eastAsia="ru-RU"/>
              </w:rPr>
              <w:t xml:space="preserve"> и у индивидуальных предпринимателей</w:t>
            </w: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млн. рублей</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75,0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76,5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78,9</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81,5</w:t>
            </w:r>
          </w:p>
        </w:tc>
      </w:tr>
      <w:tr w:rsidR="000517C1" w:rsidRPr="00362644" w:rsidTr="00483E6B">
        <w:trPr>
          <w:trHeight w:val="422"/>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90,0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102,0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103,3</w:t>
            </w:r>
          </w:p>
        </w:tc>
      </w:tr>
      <w:tr w:rsidR="000517C1" w:rsidRPr="00362644" w:rsidTr="00483E6B">
        <w:trPr>
          <w:trHeight w:val="687"/>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Продукция сельского хозяйства в натуральном выражении:</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Валовой сбор зерна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22,0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24,5</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Валовой сбор масличных культур – всего</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2</w:t>
            </w:r>
            <w:r w:rsidRPr="00362644">
              <w:rPr>
                <w:rFonts w:ascii="Arial" w:eastAsia="Times New Roman" w:hAnsi="Arial" w:cs="Arial"/>
                <w:sz w:val="24"/>
                <w:szCs w:val="24"/>
                <w:lang w:eastAsia="ru-RU"/>
              </w:rPr>
              <w:t>6,0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2</w:t>
            </w:r>
            <w:r w:rsidRPr="00362644">
              <w:rPr>
                <w:rFonts w:ascii="Arial" w:eastAsia="Times New Roman" w:hAnsi="Arial" w:cs="Arial"/>
                <w:sz w:val="24"/>
                <w:szCs w:val="24"/>
                <w:lang w:eastAsia="ru-RU"/>
              </w:rPr>
              <w:t>6,3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2</w:t>
            </w:r>
            <w:r w:rsidRPr="00362644">
              <w:rPr>
                <w:rFonts w:ascii="Arial" w:eastAsia="Times New Roman" w:hAnsi="Arial" w:cs="Arial"/>
                <w:sz w:val="24"/>
                <w:szCs w:val="24"/>
                <w:lang w:eastAsia="ru-RU"/>
              </w:rPr>
              <w:t>6,5</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том числе подсолнечника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21</w:t>
            </w:r>
            <w:r w:rsidRPr="00362644">
              <w:rPr>
                <w:rFonts w:ascii="Arial" w:eastAsia="Times New Roman" w:hAnsi="Arial" w:cs="Arial"/>
                <w:sz w:val="24"/>
                <w:szCs w:val="24"/>
                <w:lang w:eastAsia="ru-RU"/>
              </w:rPr>
              <w:t>,</w:t>
            </w:r>
            <w:r w:rsidRPr="00362644">
              <w:rPr>
                <w:rFonts w:ascii="Arial" w:eastAsia="Times New Roman" w:hAnsi="Arial" w:cs="Arial"/>
                <w:sz w:val="24"/>
                <w:szCs w:val="24"/>
                <w:lang w:val="en-US" w:eastAsia="ru-RU"/>
              </w:rPr>
              <w:t>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21,7</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both"/>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21,9</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Валовой сбор картофеля</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Валовой сбор овощей</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0,2</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Производство скота и птицы на убой (в живом весе)</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0,09</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Производство молока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0,015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0,015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0,015</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0,015</w:t>
            </w:r>
          </w:p>
        </w:tc>
      </w:tr>
      <w:tr w:rsidR="000517C1" w:rsidRPr="00362644" w:rsidTr="00483E6B">
        <w:trPr>
          <w:trHeight w:val="29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Производство яиц</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r>
      <w:tr w:rsidR="000517C1" w:rsidRPr="00362644" w:rsidTr="00483E6B">
        <w:trPr>
          <w:trHeight w:val="509"/>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Объемы производства подакцизных товаров:</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7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Производство спирта этилового из пищевого сырья</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189"/>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Производство водки и ликероводочных изделий</w:t>
            </w:r>
            <w:proofErr w:type="gramStart"/>
            <w:r w:rsidRPr="00362644">
              <w:rPr>
                <w:rFonts w:ascii="Arial" w:eastAsia="Times New Roman" w:hAnsi="Arial" w:cs="Arial"/>
                <w:sz w:val="24"/>
                <w:szCs w:val="24"/>
                <w:lang w:eastAsia="ru-RU"/>
              </w:rPr>
              <w:t>0</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380"/>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Производство вин виноградных</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72"/>
        </w:trPr>
        <w:tc>
          <w:tcPr>
            <w:tcW w:w="354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Производство пива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546"/>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Оборот розничной торговли</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b/>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17,5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19,8</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21,8</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23,6</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w:t>
            </w:r>
            <w:r w:rsidRPr="00362644">
              <w:rPr>
                <w:rFonts w:ascii="Arial" w:eastAsia="Times New Roman" w:hAnsi="Arial" w:cs="Arial"/>
                <w:sz w:val="24"/>
                <w:szCs w:val="24"/>
                <w:lang w:eastAsia="ru-RU"/>
              </w:rPr>
              <w:lastRenderedPageBreak/>
              <w:t>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val="en-US" w:eastAsia="ru-RU"/>
              </w:rPr>
              <w:lastRenderedPageBreak/>
              <w:t>1</w:t>
            </w:r>
            <w:r w:rsidRPr="00362644">
              <w:rPr>
                <w:rFonts w:ascii="Arial" w:eastAsia="Times New Roman" w:hAnsi="Arial" w:cs="Arial"/>
                <w:sz w:val="24"/>
                <w:szCs w:val="24"/>
                <w:lang w:eastAsia="ru-RU"/>
              </w:rPr>
              <w:t>08,0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13,1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10,1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10</w:t>
            </w:r>
            <w:r w:rsidRPr="00362644">
              <w:rPr>
                <w:rFonts w:ascii="Arial" w:eastAsia="Times New Roman" w:hAnsi="Arial" w:cs="Arial"/>
                <w:sz w:val="24"/>
                <w:szCs w:val="24"/>
                <w:lang w:eastAsia="ru-RU"/>
              </w:rPr>
              <w:t>8,3</w:t>
            </w:r>
          </w:p>
        </w:tc>
      </w:tr>
      <w:tr w:rsidR="000517C1" w:rsidRPr="00362644" w:rsidTr="00483E6B">
        <w:trPr>
          <w:trHeight w:val="515"/>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   в </w:t>
            </w:r>
            <w:proofErr w:type="spellStart"/>
            <w:r w:rsidRPr="00362644">
              <w:rPr>
                <w:rFonts w:ascii="Arial" w:eastAsia="Times New Roman" w:hAnsi="Arial" w:cs="Arial"/>
                <w:sz w:val="24"/>
                <w:szCs w:val="24"/>
                <w:lang w:eastAsia="ru-RU"/>
              </w:rPr>
              <w:t>т.ч</w:t>
            </w:r>
            <w:proofErr w:type="spellEnd"/>
            <w:r w:rsidRPr="00362644">
              <w:rPr>
                <w:rFonts w:ascii="Arial" w:eastAsia="Times New Roman" w:hAnsi="Arial" w:cs="Arial"/>
                <w:sz w:val="24"/>
                <w:szCs w:val="24"/>
                <w:lang w:eastAsia="ru-RU"/>
              </w:rPr>
              <w:t>. крупные и средние предприятия розничной торговли</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w:t>
            </w:r>
          </w:p>
        </w:tc>
      </w:tr>
      <w:tr w:rsidR="000517C1" w:rsidRPr="00362644" w:rsidTr="00483E6B">
        <w:trPr>
          <w:trHeight w:val="457"/>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Оборот общественного питания</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597"/>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w:t>
            </w:r>
            <w:proofErr w:type="spellStart"/>
            <w:r w:rsidRPr="00362644">
              <w:rPr>
                <w:rFonts w:ascii="Arial" w:eastAsia="Times New Roman" w:hAnsi="Arial" w:cs="Arial"/>
                <w:sz w:val="24"/>
                <w:szCs w:val="24"/>
                <w:lang w:eastAsia="ru-RU"/>
              </w:rPr>
              <w:t>т.ч</w:t>
            </w:r>
            <w:proofErr w:type="spellEnd"/>
            <w:r w:rsidRPr="00362644">
              <w:rPr>
                <w:rFonts w:ascii="Arial" w:eastAsia="Times New Roman" w:hAnsi="Arial" w:cs="Arial"/>
                <w:sz w:val="24"/>
                <w:szCs w:val="24"/>
                <w:lang w:eastAsia="ru-RU"/>
              </w:rPr>
              <w:t>. крупные и средние предприятия общественного питания</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470"/>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Объем платных услуг населению</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4,7</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5,</w:t>
            </w:r>
            <w:r w:rsidRPr="00362644">
              <w:rPr>
                <w:rFonts w:ascii="Arial" w:eastAsia="Times New Roman" w:hAnsi="Arial" w:cs="Arial"/>
                <w:sz w:val="24"/>
                <w:szCs w:val="24"/>
                <w:lang w:eastAsia="ru-RU"/>
              </w:rPr>
              <w:t>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5,5</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w:t>
            </w:r>
            <w:r w:rsidRPr="00362644">
              <w:rPr>
                <w:rFonts w:ascii="Arial" w:eastAsia="Times New Roman" w:hAnsi="Arial" w:cs="Arial"/>
                <w:sz w:val="24"/>
                <w:szCs w:val="24"/>
                <w:lang w:eastAsia="ru-RU"/>
              </w:rPr>
              <w:t>02,4</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10</w:t>
            </w:r>
            <w:r w:rsidRPr="00362644">
              <w:rPr>
                <w:rFonts w:ascii="Arial" w:eastAsia="Times New Roman" w:hAnsi="Arial" w:cs="Arial"/>
                <w:sz w:val="24"/>
                <w:szCs w:val="24"/>
                <w:lang w:eastAsia="ru-RU"/>
              </w:rPr>
              <w:t>9,3</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10</w:t>
            </w:r>
            <w:r w:rsidRPr="00362644">
              <w:rPr>
                <w:rFonts w:ascii="Arial" w:eastAsia="Times New Roman" w:hAnsi="Arial" w:cs="Arial"/>
                <w:sz w:val="24"/>
                <w:szCs w:val="24"/>
                <w:lang w:eastAsia="ru-RU"/>
              </w:rPr>
              <w:t>8,5</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val="en-US" w:eastAsia="ru-RU"/>
              </w:rPr>
              <w:t>107,</w:t>
            </w:r>
            <w:r w:rsidRPr="00362644">
              <w:rPr>
                <w:rFonts w:ascii="Arial" w:eastAsia="Times New Roman" w:hAnsi="Arial" w:cs="Arial"/>
                <w:sz w:val="24"/>
                <w:szCs w:val="24"/>
                <w:lang w:eastAsia="ru-RU"/>
              </w:rPr>
              <w:t>8</w:t>
            </w:r>
          </w:p>
        </w:tc>
      </w:tr>
      <w:tr w:rsidR="000517C1" w:rsidRPr="00362644" w:rsidTr="00483E6B">
        <w:trPr>
          <w:trHeight w:val="467"/>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Объем бытовых услуг </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p w:rsidR="000517C1" w:rsidRPr="00362644" w:rsidRDefault="000517C1" w:rsidP="000517C1">
            <w:pPr>
              <w:spacing w:after="0" w:line="192" w:lineRule="auto"/>
              <w:jc w:val="center"/>
              <w:rPr>
                <w:rFonts w:ascii="Arial" w:eastAsia="Times New Roman" w:hAnsi="Arial" w:cs="Arial"/>
                <w:sz w:val="24"/>
                <w:szCs w:val="24"/>
                <w:lang w:eastAsia="ru-RU"/>
              </w:rPr>
            </w:pPr>
          </w:p>
          <w:p w:rsidR="000517C1" w:rsidRPr="00362644" w:rsidRDefault="000517C1" w:rsidP="000517C1">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452"/>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w:t>
            </w:r>
            <w:proofErr w:type="spellStart"/>
            <w:r w:rsidRPr="00362644">
              <w:rPr>
                <w:rFonts w:ascii="Arial" w:eastAsia="Times New Roman" w:hAnsi="Arial" w:cs="Arial"/>
                <w:sz w:val="24"/>
                <w:szCs w:val="24"/>
                <w:lang w:eastAsia="ru-RU"/>
              </w:rPr>
              <w:t>т.ч</w:t>
            </w:r>
            <w:proofErr w:type="spellEnd"/>
            <w:r w:rsidRPr="00362644">
              <w:rPr>
                <w:rFonts w:ascii="Arial" w:eastAsia="Times New Roman" w:hAnsi="Arial" w:cs="Arial"/>
                <w:sz w:val="24"/>
                <w:szCs w:val="24"/>
                <w:lang w:eastAsia="ru-RU"/>
              </w:rPr>
              <w:t xml:space="preserve">. крупные и средние предприятия </w:t>
            </w: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Оборот малых предприятий</w:t>
            </w: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 действующих ценах каждого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сопоставимых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w:t>
            </w:r>
          </w:p>
        </w:tc>
      </w:tr>
      <w:tr w:rsidR="000517C1" w:rsidRPr="00362644" w:rsidTr="00483E6B">
        <w:tc>
          <w:tcPr>
            <w:tcW w:w="3544" w:type="dxa"/>
            <w:vMerge w:val="restart"/>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Стоимость основных фондов</w:t>
            </w:r>
          </w:p>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     в действующих ценах</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lastRenderedPageBreak/>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lastRenderedPageBreak/>
              <w:t>.</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c>
          <w:tcPr>
            <w:tcW w:w="3544" w:type="dxa"/>
            <w:vMerge/>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240"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329"/>
        </w:trPr>
        <w:tc>
          <w:tcPr>
            <w:tcW w:w="3544" w:type="dxa"/>
            <w:tcBorders>
              <w:top w:val="single" w:sz="4" w:space="0" w:color="auto"/>
              <w:left w:val="single" w:sz="4" w:space="0" w:color="auto"/>
              <w:bottom w:val="nil"/>
              <w:right w:val="single" w:sz="4" w:space="0" w:color="auto"/>
            </w:tcBorders>
          </w:tcPr>
          <w:p w:rsidR="000517C1" w:rsidRPr="00362644" w:rsidRDefault="000517C1" w:rsidP="000517C1">
            <w:pPr>
              <w:keepNext/>
              <w:spacing w:after="0" w:line="192" w:lineRule="auto"/>
              <w:outlineLvl w:val="0"/>
              <w:rPr>
                <w:rFonts w:ascii="Arial" w:eastAsia="Times New Roman" w:hAnsi="Arial" w:cs="Arial"/>
                <w:b/>
                <w:sz w:val="24"/>
                <w:szCs w:val="24"/>
                <w:lang w:eastAsia="ru-RU"/>
              </w:rPr>
            </w:pPr>
            <w:r w:rsidRPr="00362644">
              <w:rPr>
                <w:rFonts w:ascii="Arial" w:eastAsia="Times New Roman" w:hAnsi="Arial" w:cs="Arial"/>
                <w:sz w:val="24"/>
                <w:szCs w:val="24"/>
                <w:lang w:eastAsia="ru-RU"/>
              </w:rPr>
              <w:t xml:space="preserve">Объем инвестиций  в действующих ценах  каждого года </w:t>
            </w:r>
          </w:p>
        </w:tc>
        <w:tc>
          <w:tcPr>
            <w:tcW w:w="1134" w:type="dxa"/>
            <w:tcBorders>
              <w:top w:val="single" w:sz="4" w:space="0" w:color="auto"/>
              <w:left w:val="single" w:sz="4" w:space="0" w:color="auto"/>
              <w:bottom w:val="nil"/>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млн</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32,700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3,000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3,120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1,300</w:t>
            </w:r>
          </w:p>
        </w:tc>
      </w:tr>
      <w:tr w:rsidR="000517C1" w:rsidRPr="00362644" w:rsidTr="00483E6B">
        <w:trPr>
          <w:trHeight w:val="655"/>
        </w:trPr>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p>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в сопоставимых ценах </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74,5</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9,2</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104,0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41,7</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Ввод жилья</w:t>
            </w: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spellStart"/>
            <w:r w:rsidRPr="00362644">
              <w:rPr>
                <w:rFonts w:ascii="Arial" w:eastAsia="Times New Roman" w:hAnsi="Arial" w:cs="Arial"/>
                <w:sz w:val="24"/>
                <w:szCs w:val="24"/>
                <w:lang w:eastAsia="ru-RU"/>
              </w:rPr>
              <w:t>тыс.кв</w:t>
            </w:r>
            <w:proofErr w:type="gramStart"/>
            <w:r w:rsidRPr="00362644">
              <w:rPr>
                <w:rFonts w:ascii="Arial" w:eastAsia="Times New Roman" w:hAnsi="Arial" w:cs="Arial"/>
                <w:sz w:val="24"/>
                <w:szCs w:val="24"/>
                <w:lang w:eastAsia="ru-RU"/>
              </w:rPr>
              <w:t>.м</w:t>
            </w:r>
            <w:proofErr w:type="gramEnd"/>
            <w:r w:rsidRPr="00362644">
              <w:rPr>
                <w:rFonts w:ascii="Arial" w:eastAsia="Times New Roman" w:hAnsi="Arial" w:cs="Arial"/>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r>
      <w:tr w:rsidR="000517C1" w:rsidRPr="00362644" w:rsidTr="00483E6B">
        <w:tc>
          <w:tcPr>
            <w:tcW w:w="3544"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192" w:lineRule="auto"/>
              <w:rPr>
                <w:rFonts w:ascii="Arial" w:eastAsia="Times New Roman" w:hAnsi="Arial" w:cs="Arial"/>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  </w:t>
            </w:r>
            <w:proofErr w:type="gramStart"/>
            <w:r w:rsidRPr="00362644">
              <w:rPr>
                <w:rFonts w:ascii="Arial" w:eastAsia="Times New Roman" w:hAnsi="Arial" w:cs="Arial"/>
                <w:sz w:val="24"/>
                <w:szCs w:val="24"/>
                <w:lang w:eastAsia="ru-RU"/>
              </w:rPr>
              <w:t>к</w:t>
            </w:r>
            <w:proofErr w:type="gramEnd"/>
            <w:r w:rsidRPr="00362644">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0</w:t>
            </w:r>
          </w:p>
        </w:tc>
        <w:tc>
          <w:tcPr>
            <w:tcW w:w="1276"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1221" w:type="dxa"/>
            <w:tcBorders>
              <w:top w:val="single" w:sz="4" w:space="0" w:color="auto"/>
              <w:left w:val="nil"/>
              <w:bottom w:val="single" w:sz="4" w:space="0" w:color="auto"/>
              <w:right w:val="single" w:sz="4" w:space="0" w:color="auto"/>
            </w:tcBorders>
            <w:vAlign w:val="center"/>
          </w:tcPr>
          <w:p w:rsidR="000517C1" w:rsidRPr="00362644" w:rsidRDefault="000517C1" w:rsidP="000517C1">
            <w:pPr>
              <w:spacing w:after="0" w:line="192"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4A0" w:firstRow="1" w:lastRow="0" w:firstColumn="1" w:lastColumn="0" w:noHBand="0" w:noVBand="1"/>
      </w:tblPr>
      <w:tblGrid>
        <w:gridCol w:w="2804"/>
        <w:gridCol w:w="1476"/>
      </w:tblGrid>
      <w:tr w:rsidR="000517C1" w:rsidRPr="00362644" w:rsidTr="00483E6B">
        <w:trPr>
          <w:trHeight w:val="255"/>
        </w:trPr>
        <w:tc>
          <w:tcPr>
            <w:tcW w:w="2804"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Приложение № 14</w:t>
            </w:r>
          </w:p>
        </w:tc>
        <w:tc>
          <w:tcPr>
            <w:tcW w:w="1476"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r>
      <w:tr w:rsidR="000517C1" w:rsidRPr="00362644" w:rsidTr="00483E6B">
        <w:tblPrEx>
          <w:tblCellMar>
            <w:top w:w="20" w:type="dxa"/>
            <w:left w:w="20" w:type="dxa"/>
            <w:right w:w="20" w:type="dxa"/>
          </w:tblCellMar>
        </w:tblPrEx>
        <w:trPr>
          <w:trHeight w:val="255"/>
        </w:trPr>
        <w:tc>
          <w:tcPr>
            <w:tcW w:w="4280" w:type="dxa"/>
            <w:gridSpan w:val="2"/>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к решению Совета депутатов                  </w:t>
            </w:r>
          </w:p>
        </w:tc>
      </w:tr>
      <w:tr w:rsidR="000517C1" w:rsidRPr="00362644" w:rsidTr="00483E6B">
        <w:tblPrEx>
          <w:tblCellMar>
            <w:top w:w="20" w:type="dxa"/>
            <w:left w:w="20" w:type="dxa"/>
            <w:right w:w="20" w:type="dxa"/>
          </w:tblCellMar>
        </w:tblPrEx>
        <w:trPr>
          <w:trHeight w:val="255"/>
        </w:trPr>
        <w:tc>
          <w:tcPr>
            <w:tcW w:w="4280" w:type="dxa"/>
            <w:gridSpan w:val="2"/>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«Об утверждении проекта   бюджета Родничковского    сельского</w:t>
            </w:r>
          </w:p>
        </w:tc>
      </w:tr>
      <w:tr w:rsidR="000517C1" w:rsidRPr="00362644" w:rsidTr="00483E6B">
        <w:tblPrEx>
          <w:tblCellMar>
            <w:top w:w="20" w:type="dxa"/>
            <w:left w:w="20" w:type="dxa"/>
            <w:right w:w="20" w:type="dxa"/>
          </w:tblCellMar>
        </w:tblPrEx>
        <w:trPr>
          <w:trHeight w:val="255"/>
        </w:trPr>
        <w:tc>
          <w:tcPr>
            <w:tcW w:w="4280" w:type="dxa"/>
            <w:gridSpan w:val="2"/>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поселения  на   2023  год </w:t>
            </w:r>
          </w:p>
        </w:tc>
      </w:tr>
      <w:tr w:rsidR="000517C1" w:rsidRPr="00362644" w:rsidTr="00483E6B">
        <w:tblPrEx>
          <w:tblCellMar>
            <w:top w:w="20" w:type="dxa"/>
            <w:left w:w="20" w:type="dxa"/>
            <w:right w:w="20" w:type="dxa"/>
          </w:tblCellMar>
        </w:tblPrEx>
        <w:trPr>
          <w:trHeight w:val="255"/>
        </w:trPr>
        <w:tc>
          <w:tcPr>
            <w:tcW w:w="4280" w:type="dxa"/>
            <w:gridSpan w:val="2"/>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и плановый  период  2023 -2024 г.» </w:t>
            </w: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center"/>
        <w:rPr>
          <w:rFonts w:ascii="Arial" w:eastAsia="Arial" w:hAnsi="Arial" w:cs="Arial"/>
          <w:bCs/>
          <w:sz w:val="24"/>
          <w:szCs w:val="24"/>
          <w:lang w:eastAsia="ar-SA"/>
        </w:rPr>
      </w:pPr>
      <w:r w:rsidRPr="00362644">
        <w:rPr>
          <w:rFonts w:ascii="Arial" w:eastAsia="Arial" w:hAnsi="Arial" w:cs="Arial"/>
          <w:bCs/>
          <w:sz w:val="24"/>
          <w:szCs w:val="24"/>
          <w:lang w:eastAsia="ar-SA"/>
        </w:rPr>
        <w:t>ОСНОВНЫЕ НАПРАВЛЕНИЯ</w:t>
      </w:r>
    </w:p>
    <w:p w:rsidR="000517C1" w:rsidRPr="00362644" w:rsidRDefault="000517C1" w:rsidP="000517C1">
      <w:pPr>
        <w:suppressAutoHyphens/>
        <w:autoSpaceDE w:val="0"/>
        <w:spacing w:after="0" w:line="240" w:lineRule="auto"/>
        <w:jc w:val="center"/>
        <w:rPr>
          <w:rFonts w:ascii="Arial" w:eastAsia="Arial" w:hAnsi="Arial" w:cs="Arial"/>
          <w:bCs/>
          <w:sz w:val="24"/>
          <w:szCs w:val="24"/>
          <w:lang w:eastAsia="ar-SA"/>
        </w:rPr>
      </w:pPr>
      <w:r w:rsidRPr="00362644">
        <w:rPr>
          <w:rFonts w:ascii="Arial" w:eastAsia="Arial" w:hAnsi="Arial" w:cs="Arial"/>
          <w:bCs/>
          <w:sz w:val="24"/>
          <w:szCs w:val="24"/>
          <w:lang w:eastAsia="ar-SA"/>
        </w:rPr>
        <w:t>БЮДЖЕТНОЙ И НАЛОГОВОЙ ПОЛИТИКИ В РОДНИЧКОВСКОМ СЕЛЬСКОМ ПОСЕЛЕНИИ</w:t>
      </w:r>
    </w:p>
    <w:p w:rsidR="000517C1" w:rsidRPr="00362644" w:rsidRDefault="000517C1" w:rsidP="000517C1">
      <w:pPr>
        <w:suppressAutoHyphens/>
        <w:autoSpaceDE w:val="0"/>
        <w:spacing w:after="0" w:line="240" w:lineRule="auto"/>
        <w:jc w:val="center"/>
        <w:rPr>
          <w:rFonts w:ascii="Arial" w:eastAsia="Arial" w:hAnsi="Arial" w:cs="Arial"/>
          <w:bCs/>
          <w:sz w:val="24"/>
          <w:szCs w:val="24"/>
          <w:lang w:eastAsia="ar-SA"/>
        </w:rPr>
      </w:pPr>
      <w:r w:rsidRPr="00362644">
        <w:rPr>
          <w:rFonts w:ascii="Arial" w:eastAsia="Arial" w:hAnsi="Arial" w:cs="Arial"/>
          <w:bCs/>
          <w:sz w:val="24"/>
          <w:szCs w:val="24"/>
          <w:lang w:eastAsia="ar-SA"/>
        </w:rPr>
        <w:lastRenderedPageBreak/>
        <w:t>на  2023  -  2025  ГОДЫ.</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roofErr w:type="gramStart"/>
      <w:r w:rsidRPr="00362644">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2023 -2025 годы ориентированы на реализацию стратегических целей и задач, сформулированных в Послании Президента Российской федерации Федеральному Собранию  от 21.04.2021 года, Указе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Основными направлениями бюджетной и</w:t>
      </w:r>
      <w:proofErr w:type="gramEnd"/>
      <w:r w:rsidRPr="00362644">
        <w:rPr>
          <w:rFonts w:ascii="Arial" w:eastAsia="Arial" w:hAnsi="Arial" w:cs="Arial"/>
          <w:sz w:val="24"/>
          <w:szCs w:val="24"/>
          <w:lang w:eastAsia="ar-SA"/>
        </w:rPr>
        <w:t xml:space="preserve"> налоговой политики в Волгоградской области на 2023 - 2025 годы, одобренные Решением коллегии Администрации Волгоградской области.</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Бюджетная и налоговая политика Родничковского сельского поселения на 2023 – 2025 годы является основой для формирования бюджета Родничковского сельского поселения на 2023 – 2025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Бюджетная и налоговая политика на 2023 -2025 годы ориентирована на адаптацию бюджета Родничковского сельского поселения и бюджетного процесса к изменившимся условиям, в тоже время экономическое развитие  Родничковского сельского поселения, как и Российской </w:t>
      </w:r>
      <w:proofErr w:type="gramStart"/>
      <w:r w:rsidRPr="00362644">
        <w:rPr>
          <w:rFonts w:ascii="Arial" w:eastAsia="Arial" w:hAnsi="Arial" w:cs="Arial"/>
          <w:sz w:val="24"/>
          <w:szCs w:val="24"/>
          <w:lang w:eastAsia="ar-SA"/>
        </w:rPr>
        <w:t>Федерации</w:t>
      </w:r>
      <w:proofErr w:type="gramEnd"/>
      <w:r w:rsidRPr="00362644">
        <w:rPr>
          <w:rFonts w:ascii="Arial" w:eastAsia="Arial" w:hAnsi="Arial" w:cs="Arial"/>
          <w:sz w:val="24"/>
          <w:szCs w:val="24"/>
          <w:lang w:eastAsia="ar-SA"/>
        </w:rPr>
        <w:t xml:space="preserve"> в целом, определяется  ситуацией, связанной с распространением новой </w:t>
      </w:r>
      <w:proofErr w:type="spellStart"/>
      <w:r w:rsidRPr="00362644">
        <w:rPr>
          <w:rFonts w:ascii="Arial" w:eastAsia="Arial" w:hAnsi="Arial" w:cs="Arial"/>
          <w:sz w:val="24"/>
          <w:szCs w:val="24"/>
          <w:lang w:eastAsia="ar-SA"/>
        </w:rPr>
        <w:t>коронавирусной</w:t>
      </w:r>
      <w:proofErr w:type="spellEnd"/>
      <w:r w:rsidRPr="00362644">
        <w:rPr>
          <w:rFonts w:ascii="Arial" w:eastAsia="Arial" w:hAnsi="Arial" w:cs="Arial"/>
          <w:sz w:val="24"/>
          <w:szCs w:val="24"/>
          <w:lang w:eastAsia="ar-SA"/>
        </w:rPr>
        <w:t xml:space="preserve"> инфекции и также с введением экономических и финансовых санкций со стороны западных стран. </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Стратегия борьбы с распространением новой </w:t>
      </w:r>
      <w:proofErr w:type="spellStart"/>
      <w:r w:rsidRPr="00362644">
        <w:rPr>
          <w:rFonts w:ascii="Arial" w:eastAsia="Arial" w:hAnsi="Arial" w:cs="Arial"/>
          <w:sz w:val="24"/>
          <w:szCs w:val="24"/>
          <w:lang w:eastAsia="ar-SA"/>
        </w:rPr>
        <w:t>коронавирусной</w:t>
      </w:r>
      <w:proofErr w:type="spellEnd"/>
      <w:r w:rsidRPr="00362644">
        <w:rPr>
          <w:rFonts w:ascii="Arial" w:eastAsia="Arial" w:hAnsi="Arial" w:cs="Arial"/>
          <w:sz w:val="24"/>
          <w:szCs w:val="24"/>
          <w:lang w:eastAsia="ar-SA"/>
        </w:rPr>
        <w:t xml:space="preserve"> инфекции обозначена Губернатором Волгоградской области в Плане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инфекции.</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С учетом ужесточения </w:t>
      </w:r>
      <w:proofErr w:type="spellStart"/>
      <w:r w:rsidRPr="00362644">
        <w:rPr>
          <w:rFonts w:ascii="Arial" w:eastAsia="Arial" w:hAnsi="Arial" w:cs="Arial"/>
          <w:sz w:val="24"/>
          <w:szCs w:val="24"/>
          <w:lang w:eastAsia="ar-SA"/>
        </w:rPr>
        <w:t>санкционных</w:t>
      </w:r>
      <w:proofErr w:type="spellEnd"/>
      <w:r w:rsidRPr="00362644">
        <w:rPr>
          <w:rFonts w:ascii="Arial" w:eastAsia="Arial" w:hAnsi="Arial" w:cs="Arial"/>
          <w:sz w:val="24"/>
          <w:szCs w:val="24"/>
          <w:lang w:eastAsia="ar-SA"/>
        </w:rPr>
        <w:t xml:space="preserve"> ограничений, внешних факторов неопределенности, влияющих на показатели деятельности налогоплательщиков, до конца  текущего  года      сохраняются риски неисполнения плановых назначений доходной части бюджета.    </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Условия реализации экономической политики принципиально изменились в связи с обострением геополитических противоречий. Введение беспрецедентных экономических и финансовых санкций  западными странами было направлено, с одной стороны на дестабилизацию финансовой системы, а с другой стороны</w:t>
      </w:r>
      <w:proofErr w:type="gramStart"/>
      <w:r w:rsidRPr="00362644">
        <w:rPr>
          <w:rFonts w:ascii="Arial" w:eastAsia="Arial" w:hAnsi="Arial" w:cs="Arial"/>
          <w:sz w:val="24"/>
          <w:szCs w:val="24"/>
          <w:lang w:eastAsia="ar-SA"/>
        </w:rPr>
        <w:t xml:space="preserve"> ,</w:t>
      </w:r>
      <w:proofErr w:type="gramEnd"/>
      <w:r w:rsidRPr="00362644">
        <w:rPr>
          <w:rFonts w:ascii="Arial" w:eastAsia="Arial" w:hAnsi="Arial" w:cs="Arial"/>
          <w:sz w:val="24"/>
          <w:szCs w:val="24"/>
          <w:lang w:eastAsia="ar-SA"/>
        </w:rPr>
        <w:t xml:space="preserve">на нанесение ущерба экономическому потенциалу вследствие разрыва устоявшихся хозяйственных связей.                                                                                                                                   </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Налоговая и бюджетная политика является одним из главных инструментов, способствующих смягчению экономических последствий от введения ограничительных мер по сдерживанию роста заболеваемости.</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По мере стабилизации экономической ситуации основной целью налоговой и бюджетной политики станет постепенный возврат       к налоговому и финансовому климату, существовавшему до введения ограничительных мер.</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Целью Основных направлений бюджетной и налоговой политики является определение условий, принимаемых для составления проекта местного бюджета, основных подходов к его  формированию, общего порядка разработки основных характеристик и прогнозируемых параметров местного бюджета, а </w:t>
      </w:r>
      <w:r w:rsidRPr="00362644">
        <w:rPr>
          <w:rFonts w:ascii="Arial" w:eastAsia="Times New Roman" w:hAnsi="Arial" w:cs="Arial"/>
          <w:sz w:val="24"/>
          <w:szCs w:val="24"/>
        </w:rPr>
        <w:lastRenderedPageBreak/>
        <w:t>также обеспечение прозрачности и открытости бюджетного планирования, создание условий для повышения качества жизни и благосостояния граждан.</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Бюджетная политика на среднесрочную перспективу  сохраняет преемственность бюджетной политики предыдущего планового периода и ориентирована в первую очередь на реализацию стратегических целей, сформулированных в</w:t>
      </w:r>
      <w:proofErr w:type="gramStart"/>
      <w:r w:rsidRPr="00362644">
        <w:rPr>
          <w:rFonts w:ascii="Arial" w:eastAsia="Times New Roman" w:hAnsi="Arial" w:cs="Arial"/>
          <w:sz w:val="24"/>
          <w:szCs w:val="24"/>
        </w:rPr>
        <w:t xml:space="preserve"> :</w:t>
      </w:r>
      <w:proofErr w:type="gramEnd"/>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w:t>
      </w:r>
      <w:proofErr w:type="gramStart"/>
      <w:r w:rsidRPr="00362644">
        <w:rPr>
          <w:rFonts w:ascii="Arial" w:eastAsia="Times New Roman" w:hAnsi="Arial" w:cs="Arial"/>
          <w:sz w:val="24"/>
          <w:szCs w:val="24"/>
        </w:rPr>
        <w:t>Послании</w:t>
      </w:r>
      <w:proofErr w:type="gramEnd"/>
      <w:r w:rsidRPr="00362644">
        <w:rPr>
          <w:rFonts w:ascii="Arial" w:eastAsia="Times New Roman" w:hAnsi="Arial" w:cs="Arial"/>
          <w:sz w:val="24"/>
          <w:szCs w:val="24"/>
        </w:rPr>
        <w:t xml:space="preserve"> Президента Российской Федерации Федеральному Собранию Российской Федерации от 01 марта 2018 г.;</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Указе Президента Российской Федерации от 07 мая 2018 г. № 204 « О национальных целях и стратегических задачах развития Российской  Федерации на период до 2024 года» </w:t>
      </w:r>
      <w:proofErr w:type="gramStart"/>
      <w:r w:rsidRPr="00362644">
        <w:rPr>
          <w:rFonts w:ascii="Arial" w:eastAsia="Times New Roman" w:hAnsi="Arial" w:cs="Arial"/>
          <w:sz w:val="24"/>
          <w:szCs w:val="24"/>
        </w:rPr>
        <w:t xml:space="preserve">( </w:t>
      </w:r>
      <w:proofErr w:type="gramEnd"/>
      <w:r w:rsidRPr="00362644">
        <w:rPr>
          <w:rFonts w:ascii="Arial" w:eastAsia="Times New Roman" w:hAnsi="Arial" w:cs="Arial"/>
          <w:sz w:val="24"/>
          <w:szCs w:val="24"/>
        </w:rPr>
        <w:t>далее именуется – Указ Президента Российской Федерации от 07 мая 2018 № 204).</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w:t>
      </w:r>
      <w:proofErr w:type="gramStart"/>
      <w:r w:rsidRPr="00362644">
        <w:rPr>
          <w:rFonts w:ascii="Arial" w:eastAsia="Times New Roman" w:hAnsi="Arial" w:cs="Arial"/>
          <w:sz w:val="24"/>
          <w:szCs w:val="24"/>
        </w:rPr>
        <w:t>Указе</w:t>
      </w:r>
      <w:proofErr w:type="gramEnd"/>
      <w:r w:rsidRPr="00362644">
        <w:rPr>
          <w:rFonts w:ascii="Arial" w:eastAsia="Times New Roman" w:hAnsi="Arial" w:cs="Arial"/>
          <w:sz w:val="24"/>
          <w:szCs w:val="24"/>
        </w:rPr>
        <w:t xml:space="preserve">  Президента Российской Федерации от 21 июля 2020 года № 474 «О национальных целях развития Российской Федерации на период до 2030 года»;</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Послания Президента Российской Федерации Федеральному Собранию Российской Федерации от 15 января 2020 года;</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Общенациональном  </w:t>
      </w:r>
      <w:proofErr w:type="gramStart"/>
      <w:r w:rsidRPr="00362644">
        <w:rPr>
          <w:rFonts w:ascii="Arial" w:eastAsia="Times New Roman" w:hAnsi="Arial" w:cs="Arial"/>
          <w:sz w:val="24"/>
          <w:szCs w:val="24"/>
        </w:rPr>
        <w:t>плане</w:t>
      </w:r>
      <w:proofErr w:type="gramEnd"/>
      <w:r w:rsidRPr="00362644">
        <w:rPr>
          <w:rFonts w:ascii="Arial" w:eastAsia="Times New Roman" w:hAnsi="Arial" w:cs="Arial"/>
          <w:sz w:val="24"/>
          <w:szCs w:val="24"/>
        </w:rPr>
        <w:t xml:space="preserve"> действий, утверждённом  Правительством Российской Федерации, обеспечивающим восстановление  занятости и доходов населения, рост экономики и долгосрочные структурные изменения.</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Целью бюджетной политики Родничковского сельского поселения на 2023 год  и плановый период 2024  и 2025 годов  является  создание условий для повышения качества жизни и благосостояния граждан, обеспечение сбалансированности и долгосрочной устойчивости бюджета сельского поселения.</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Для достижения данной цели необходимо решение следующих задач:</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 бюджетное планирование исходя из возможностей доходного потенциала;</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 повышение эффективности расходования бюджетных средств;</w:t>
      </w:r>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ab/>
        <w:t>-повышение прозрачности и открытости бюджета и бюджетного процесса</w:t>
      </w:r>
      <w:proofErr w:type="gramStart"/>
      <w:r w:rsidRPr="00362644">
        <w:rPr>
          <w:rFonts w:ascii="Arial" w:eastAsia="Times New Roman" w:hAnsi="Arial" w:cs="Arial"/>
          <w:sz w:val="24"/>
          <w:szCs w:val="24"/>
        </w:rPr>
        <w:t xml:space="preserve"> ;</w:t>
      </w:r>
      <w:proofErr w:type="gramEnd"/>
    </w:p>
    <w:p w:rsidR="000517C1" w:rsidRPr="00362644" w:rsidRDefault="000517C1" w:rsidP="000517C1">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362644">
        <w:rPr>
          <w:rFonts w:ascii="Arial" w:eastAsia="Times New Roman" w:hAnsi="Arial" w:cs="Arial"/>
          <w:sz w:val="24"/>
          <w:szCs w:val="24"/>
        </w:rPr>
        <w:t xml:space="preserve">          - формирование специального благоприятного налогового режима для граждан, обеспечивающего повышение занятости населения и создание предпосылок для легализации бизнеса.</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Особенностью бюджетной политики в 2022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Проводимая администрацией Родничковского сельского поселения политика в 2022 году была направлена на дальнейшее экономическое развитие  Родничковского поселения,</w:t>
      </w:r>
      <w:r w:rsidRPr="00362644">
        <w:rPr>
          <w:rFonts w:ascii="Arial" w:eastAsia="Calibri" w:hAnsi="Arial" w:cs="Arial"/>
          <w:sz w:val="24"/>
          <w:szCs w:val="24"/>
        </w:rPr>
        <w:t xml:space="preserve">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w:t>
      </w:r>
      <w:r w:rsidRPr="00362644">
        <w:rPr>
          <w:rFonts w:ascii="Arial" w:eastAsia="Calibri" w:hAnsi="Arial" w:cs="Arial"/>
          <w:sz w:val="24"/>
          <w:szCs w:val="24"/>
        </w:rPr>
        <w:lastRenderedPageBreak/>
        <w:t xml:space="preserve">поселения,  а также способствовала укреплению макроэкономической стабильности. </w:t>
      </w:r>
    </w:p>
    <w:p w:rsidR="000517C1" w:rsidRPr="00362644" w:rsidRDefault="000517C1" w:rsidP="000517C1">
      <w:pPr>
        <w:suppressAutoHyphens/>
        <w:autoSpaceDE w:val="0"/>
        <w:spacing w:after="0" w:line="240" w:lineRule="auto"/>
        <w:ind w:firstLine="540"/>
        <w:jc w:val="both"/>
        <w:rPr>
          <w:rFonts w:ascii="Arial" w:hAnsi="Arial" w:cs="Arial"/>
          <w:sz w:val="24"/>
          <w:szCs w:val="24"/>
        </w:rPr>
      </w:pPr>
      <w:r w:rsidRPr="00362644">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362644">
        <w:rPr>
          <w:rFonts w:ascii="Arial" w:hAnsi="Arial" w:cs="Arial"/>
          <w:sz w:val="24"/>
          <w:szCs w:val="24"/>
        </w:rPr>
        <w:br/>
        <w:t>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с напоминанием сроков уплаты имущественных налогов.</w:t>
      </w:r>
      <w:r w:rsidRPr="00362644">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362644">
        <w:rPr>
          <w:rFonts w:ascii="Arial" w:hAnsi="Arial" w:cs="Arial"/>
          <w:sz w:val="24"/>
          <w:szCs w:val="24"/>
        </w:rPr>
        <w:t>Росреестра</w:t>
      </w:r>
      <w:proofErr w:type="spellEnd"/>
      <w:r w:rsidRPr="00362644">
        <w:rPr>
          <w:rFonts w:ascii="Arial" w:hAnsi="Arial" w:cs="Arial"/>
          <w:sz w:val="24"/>
          <w:szCs w:val="24"/>
        </w:rPr>
        <w:t>.</w:t>
      </w:r>
      <w:r w:rsidRPr="00362644">
        <w:rPr>
          <w:rFonts w:ascii="Arial" w:eastAsia="Calibri" w:hAnsi="Arial" w:cs="Arial"/>
          <w:sz w:val="24"/>
          <w:szCs w:val="24"/>
        </w:rPr>
        <w:t xml:space="preserve">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362644">
        <w:rPr>
          <w:rFonts w:ascii="Arial" w:eastAsia="Calibri" w:hAnsi="Arial" w:cs="Arial"/>
          <w:sz w:val="24"/>
          <w:szCs w:val="24"/>
        </w:rPr>
        <w:t xml:space="preserve"> ,</w:t>
      </w:r>
      <w:proofErr w:type="gramEnd"/>
      <w:r w:rsidRPr="00362644">
        <w:rPr>
          <w:rFonts w:ascii="Arial" w:eastAsia="Calibri" w:hAnsi="Arial" w:cs="Arial"/>
          <w:sz w:val="24"/>
          <w:szCs w:val="24"/>
        </w:rPr>
        <w:t xml:space="preserve"> большинство задач в этой сфере остаётся актуальной. Следует отметить</w:t>
      </w:r>
      <w:proofErr w:type="gramStart"/>
      <w:r w:rsidRPr="00362644">
        <w:rPr>
          <w:rFonts w:ascii="Arial" w:eastAsia="Calibri" w:hAnsi="Arial" w:cs="Arial"/>
          <w:sz w:val="24"/>
          <w:szCs w:val="24"/>
        </w:rPr>
        <w:t xml:space="preserve"> ,</w:t>
      </w:r>
      <w:proofErr w:type="gramEnd"/>
      <w:r w:rsidRPr="00362644">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Основными итогами реализации основных направлений бюджетной политики в 2022 году  являются:</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-обеспечение текущей сбалансированности и устойчивости местного бюджета;</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-увеличение доходности муниципального имущества, осуществление муниципального земельного контроля;</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-формирование муниципальных заданий на оказание муниципальных услуг</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(выполнение работ) в соответствии с ведомственными перечнями  муниципальных услу</w:t>
      </w:r>
      <w:proofErr w:type="gramStart"/>
      <w:r w:rsidRPr="00362644">
        <w:rPr>
          <w:rFonts w:ascii="Arial" w:hAnsi="Arial" w:cs="Arial"/>
          <w:sz w:val="24"/>
          <w:szCs w:val="24"/>
        </w:rPr>
        <w:t>г(</w:t>
      </w:r>
      <w:proofErr w:type="gramEnd"/>
      <w:r w:rsidRPr="00362644">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утверждённых федеральными органами исполнительной власти;</w:t>
      </w:r>
    </w:p>
    <w:p w:rsidR="000517C1" w:rsidRPr="00362644" w:rsidRDefault="000517C1" w:rsidP="000517C1">
      <w:pPr>
        <w:autoSpaceDE w:val="0"/>
        <w:autoSpaceDN w:val="0"/>
        <w:adjustRightInd w:val="0"/>
        <w:spacing w:after="0" w:line="240" w:lineRule="auto"/>
        <w:rPr>
          <w:rFonts w:ascii="Arial" w:eastAsia="Calibri" w:hAnsi="Arial" w:cs="Arial"/>
          <w:sz w:val="24"/>
          <w:szCs w:val="24"/>
        </w:rPr>
      </w:pPr>
      <w:r w:rsidRPr="00362644">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362644">
        <w:rPr>
          <w:rFonts w:ascii="Arial" w:hAnsi="Arial" w:cs="Arial"/>
          <w:sz w:val="24"/>
          <w:szCs w:val="24"/>
        </w:rPr>
        <w:t xml:space="preserve"> ,</w:t>
      </w:r>
      <w:proofErr w:type="gramEnd"/>
      <w:r w:rsidRPr="00362644">
        <w:rPr>
          <w:rFonts w:ascii="Arial" w:hAnsi="Arial" w:cs="Arial"/>
          <w:sz w:val="24"/>
          <w:szCs w:val="24"/>
        </w:rPr>
        <w:t>работ, услуг для обеспечения государственных и муниципальных нужд»;</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Основной целью бюджетной политики на 2023 год и на плановый период  2024 и 2025  годов остаётся обеспечение сбалансированности и устойчивости местного бюджета с учётом текущей экономической ситуации. Для бюджетной системы поселения имеются риски, обусловленные сложившейся экономической ситуацией в связи с распространением СО</w:t>
      </w:r>
      <w:r w:rsidRPr="00362644">
        <w:rPr>
          <w:rFonts w:ascii="Arial" w:hAnsi="Arial" w:cs="Arial"/>
          <w:sz w:val="24"/>
          <w:szCs w:val="24"/>
          <w:lang w:val="en-US"/>
        </w:rPr>
        <w:t>VID</w:t>
      </w:r>
      <w:r w:rsidRPr="00362644">
        <w:rPr>
          <w:rFonts w:ascii="Arial" w:hAnsi="Arial" w:cs="Arial"/>
          <w:sz w:val="24"/>
          <w:szCs w:val="24"/>
        </w:rPr>
        <w:t xml:space="preserve">-19 и принятием мер по устранению последствий </w:t>
      </w:r>
      <w:proofErr w:type="spellStart"/>
      <w:r w:rsidRPr="00362644">
        <w:rPr>
          <w:rFonts w:ascii="Arial" w:hAnsi="Arial" w:cs="Arial"/>
          <w:sz w:val="24"/>
          <w:szCs w:val="24"/>
        </w:rPr>
        <w:t>коронавирусной</w:t>
      </w:r>
      <w:proofErr w:type="spellEnd"/>
      <w:r w:rsidRPr="00362644">
        <w:rPr>
          <w:rFonts w:ascii="Arial" w:hAnsi="Arial" w:cs="Arial"/>
          <w:sz w:val="24"/>
          <w:szCs w:val="24"/>
        </w:rPr>
        <w:t xml:space="preserve"> инфекции.</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lastRenderedPageBreak/>
        <w:t>Для достижения указанной цели необходимо сосредоточить усилия на решении следующих задач:</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-сохранение и развитие доходных источников местного бюджета;</w:t>
      </w:r>
    </w:p>
    <w:p w:rsidR="000517C1" w:rsidRPr="00362644" w:rsidRDefault="000517C1" w:rsidP="000517C1">
      <w:pPr>
        <w:rPr>
          <w:rFonts w:ascii="Arial" w:hAnsi="Arial" w:cs="Arial"/>
          <w:sz w:val="24"/>
          <w:szCs w:val="24"/>
        </w:rPr>
      </w:pPr>
      <w:r w:rsidRPr="00362644">
        <w:rPr>
          <w:rFonts w:ascii="Arial" w:hAnsi="Arial" w:cs="Arial"/>
          <w:sz w:val="24"/>
          <w:szCs w:val="24"/>
        </w:rPr>
        <w:t>-повышение эффективности бюджетных расходов в целом.</w:t>
      </w:r>
    </w:p>
    <w:p w:rsidR="000517C1" w:rsidRPr="00362644" w:rsidRDefault="000517C1" w:rsidP="000517C1">
      <w:pPr>
        <w:rPr>
          <w:rFonts w:ascii="Arial" w:eastAsia="Arial" w:hAnsi="Arial" w:cs="Arial"/>
          <w:sz w:val="24"/>
          <w:szCs w:val="24"/>
          <w:lang w:eastAsia="ar-SA"/>
        </w:rPr>
      </w:pPr>
      <w:r w:rsidRPr="00362644">
        <w:rPr>
          <w:rFonts w:ascii="Arial" w:eastAsia="Arial" w:hAnsi="Arial" w:cs="Arial"/>
          <w:sz w:val="24"/>
          <w:szCs w:val="24"/>
          <w:lang w:eastAsia="ar-SA"/>
        </w:rPr>
        <w:t>Основными показателями формирования доходов бюджета Родничковского сельского поселения на 2023 год и их роста по сравнению с 2022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 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center"/>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center"/>
        <w:rPr>
          <w:rFonts w:ascii="Arial" w:eastAsia="Arial" w:hAnsi="Arial" w:cs="Arial"/>
          <w:sz w:val="24"/>
          <w:szCs w:val="24"/>
          <w:lang w:eastAsia="ar-SA"/>
        </w:rPr>
      </w:pPr>
      <w:r w:rsidRPr="00362644">
        <w:rPr>
          <w:rFonts w:ascii="Arial" w:eastAsia="Arial" w:hAnsi="Arial" w:cs="Arial"/>
          <w:sz w:val="24"/>
          <w:szCs w:val="24"/>
          <w:lang w:eastAsia="ar-SA"/>
        </w:rPr>
        <w:t>Особенности бюджетной  и налоговой  политики на 2023 - 2025 годы.</w:t>
      </w:r>
    </w:p>
    <w:p w:rsidR="000517C1" w:rsidRPr="00362644" w:rsidRDefault="000517C1" w:rsidP="000517C1">
      <w:pPr>
        <w:suppressAutoHyphens/>
        <w:autoSpaceDE w:val="0"/>
        <w:spacing w:after="0" w:line="240" w:lineRule="auto"/>
        <w:jc w:val="center"/>
        <w:rPr>
          <w:rFonts w:ascii="Arial" w:eastAsia="Arial" w:hAnsi="Arial" w:cs="Arial"/>
          <w:sz w:val="24"/>
          <w:szCs w:val="24"/>
          <w:lang w:eastAsia="ar-SA"/>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Основными направлениями бюджетной и налоговой политики на 2023 – 2025 годы являются:</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объёмом производимых расходов; повышение роли и качества среднесрочного финансового планирования; обеспечение расходных обязательств.</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распределение бюджетных </w:t>
      </w:r>
      <w:proofErr w:type="gramStart"/>
      <w:r w:rsidRPr="00362644">
        <w:rPr>
          <w:rFonts w:ascii="Arial" w:eastAsia="Arial" w:hAnsi="Arial" w:cs="Arial"/>
          <w:sz w:val="24"/>
          <w:szCs w:val="24"/>
          <w:lang w:eastAsia="ar-SA"/>
        </w:rPr>
        <w:t>ресурсов</w:t>
      </w:r>
      <w:proofErr w:type="gramEnd"/>
      <w:r w:rsidRPr="00362644">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совершенствование управления муниципальной собственностью.</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2023 – 2025 годы является их планирование и утверждение на трёхлетний период в форме нормативно – правового акта.</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Бюджетная политика на 2023 – 2025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Исходя из поставленных целей, необходимо обеспечить решение следующих основных задач</w:t>
      </w:r>
      <w:proofErr w:type="gramStart"/>
      <w:r w:rsidRPr="00362644">
        <w:rPr>
          <w:rFonts w:ascii="Arial" w:eastAsia="Arial" w:hAnsi="Arial" w:cs="Arial"/>
          <w:sz w:val="24"/>
          <w:szCs w:val="24"/>
          <w:lang w:eastAsia="ar-SA"/>
        </w:rPr>
        <w:t xml:space="preserve"> :</w:t>
      </w:r>
      <w:proofErr w:type="gramEnd"/>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lastRenderedPageBreak/>
        <w:t>-  адресное решение социальных проблем, повышение качества муниципальных услуг;</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достижение увеличения уровня доходной части бюджета Родничковского сельского поселения в новых экономических условиях в целях обеспечения стабильного исполнения расходной части бюджета;</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повышение эффективности размещения муниципального заказа.</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center"/>
        <w:rPr>
          <w:rFonts w:ascii="Arial" w:eastAsia="Arial" w:hAnsi="Arial" w:cs="Arial"/>
          <w:sz w:val="24"/>
          <w:szCs w:val="24"/>
          <w:lang w:eastAsia="ar-SA"/>
        </w:rPr>
      </w:pPr>
    </w:p>
    <w:p w:rsidR="000517C1" w:rsidRPr="00362644" w:rsidRDefault="000517C1" w:rsidP="000517C1">
      <w:pPr>
        <w:autoSpaceDE w:val="0"/>
        <w:autoSpaceDN w:val="0"/>
        <w:adjustRightInd w:val="0"/>
        <w:spacing w:after="0" w:line="240" w:lineRule="auto"/>
        <w:rPr>
          <w:rFonts w:ascii="Arial" w:hAnsi="Arial" w:cs="Arial"/>
          <w:bCs/>
          <w:sz w:val="24"/>
          <w:szCs w:val="24"/>
        </w:rPr>
      </w:pPr>
      <w:r w:rsidRPr="00362644">
        <w:rPr>
          <w:rFonts w:ascii="Arial" w:hAnsi="Arial" w:cs="Arial"/>
          <w:bCs/>
          <w:sz w:val="24"/>
          <w:szCs w:val="24"/>
        </w:rPr>
        <w:t>Цели и задачи налоговой политики на 2023  год и  плановый период  2024 и 2025 годов.</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Основной целью налоговой политики является  обеспечение сбалансированности и устойчивости бюджета  Родничковского сельского  поселения в среднесрочной перспективе с учётом текущей экономической ситуации.</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Для достижения  данной  цели необходимо  решение следующих задач:</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обеспечение качественного администрирования доходов бюджета сельского поселения участниками бюджетного процесса;</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повышение собираемости платежей в бюджет и совершенствование работы по взысканию задолженностей;</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формирование реалистического прогноза поступления доходов, основанного      на консервативном варианте прогноза социально - экономического развития сельского поселения на среднесрочный период;</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бюджетное планирование исходя из возможностей доходного потенциала</w:t>
      </w:r>
      <w:proofErr w:type="gramStart"/>
      <w:r w:rsidRPr="00362644">
        <w:rPr>
          <w:rFonts w:ascii="Arial" w:hAnsi="Arial" w:cs="Arial"/>
          <w:sz w:val="24"/>
          <w:szCs w:val="24"/>
        </w:rPr>
        <w:t xml:space="preserve"> ;</w:t>
      </w:r>
      <w:proofErr w:type="gramEnd"/>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повышение эффективности расходования бюджетных средств;</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повышение прозрачности и открытости бюджетного процесса.</w:t>
      </w:r>
    </w:p>
    <w:p w:rsidR="000517C1" w:rsidRPr="00362644" w:rsidRDefault="000517C1" w:rsidP="000517C1">
      <w:pPr>
        <w:autoSpaceDE w:val="0"/>
        <w:autoSpaceDN w:val="0"/>
        <w:adjustRightInd w:val="0"/>
        <w:spacing w:after="0" w:line="240" w:lineRule="auto"/>
        <w:rPr>
          <w:rFonts w:ascii="Arial" w:hAnsi="Arial" w:cs="Arial"/>
          <w:sz w:val="24"/>
          <w:szCs w:val="24"/>
        </w:rPr>
      </w:pP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Ключевой задачей налоговой политики</w:t>
      </w:r>
      <w:proofErr w:type="gramStart"/>
      <w:r w:rsidRPr="00362644">
        <w:rPr>
          <w:rFonts w:ascii="Arial" w:hAnsi="Arial" w:cs="Arial"/>
          <w:sz w:val="24"/>
          <w:szCs w:val="24"/>
        </w:rPr>
        <w:t xml:space="preserve"> ,</w:t>
      </w:r>
      <w:proofErr w:type="gramEnd"/>
      <w:r w:rsidRPr="00362644">
        <w:rPr>
          <w:rFonts w:ascii="Arial" w:hAnsi="Arial" w:cs="Arial"/>
          <w:sz w:val="24"/>
          <w:szCs w:val="24"/>
        </w:rPr>
        <w:t xml:space="preserve"> обозначенной в 2022 году будет расширение налогового потенциала бюджета за счёт создания комфортных для субъектов предпринимательства условий развития бизнеса.</w:t>
      </w:r>
    </w:p>
    <w:p w:rsidR="000517C1" w:rsidRPr="00362644" w:rsidRDefault="000517C1" w:rsidP="000517C1">
      <w:pPr>
        <w:autoSpaceDE w:val="0"/>
        <w:autoSpaceDN w:val="0"/>
        <w:adjustRightInd w:val="0"/>
        <w:spacing w:after="0" w:line="240" w:lineRule="auto"/>
        <w:rPr>
          <w:rFonts w:ascii="Arial" w:hAnsi="Arial" w:cs="Arial"/>
          <w:sz w:val="24"/>
          <w:szCs w:val="24"/>
        </w:rPr>
      </w:pPr>
      <w:r w:rsidRPr="00362644">
        <w:rPr>
          <w:rFonts w:ascii="Arial" w:hAnsi="Arial" w:cs="Arial"/>
          <w:sz w:val="24"/>
          <w:szCs w:val="24"/>
        </w:rPr>
        <w:t xml:space="preserve">На 2023 год с учетом сохранения нестабильности в экономике, обусловленной неопределенностью с ситуацией в результате распространения новой </w:t>
      </w:r>
      <w:proofErr w:type="spellStart"/>
      <w:r w:rsidRPr="00362644">
        <w:rPr>
          <w:rFonts w:ascii="Arial" w:hAnsi="Arial" w:cs="Arial"/>
          <w:sz w:val="24"/>
          <w:szCs w:val="24"/>
        </w:rPr>
        <w:t>коронавирусной</w:t>
      </w:r>
      <w:proofErr w:type="spellEnd"/>
      <w:r w:rsidRPr="00362644">
        <w:rPr>
          <w:rFonts w:ascii="Arial" w:hAnsi="Arial" w:cs="Arial"/>
          <w:sz w:val="24"/>
          <w:szCs w:val="24"/>
        </w:rPr>
        <w:t xml:space="preserve"> инфекции и в условиях внешнего </w:t>
      </w:r>
      <w:proofErr w:type="spellStart"/>
      <w:r w:rsidRPr="00362644">
        <w:rPr>
          <w:rFonts w:ascii="Arial" w:hAnsi="Arial" w:cs="Arial"/>
          <w:sz w:val="24"/>
          <w:szCs w:val="24"/>
        </w:rPr>
        <w:t>санкционного</w:t>
      </w:r>
      <w:proofErr w:type="spellEnd"/>
      <w:r w:rsidRPr="00362644">
        <w:rPr>
          <w:rFonts w:ascii="Arial" w:hAnsi="Arial" w:cs="Arial"/>
          <w:sz w:val="24"/>
          <w:szCs w:val="24"/>
        </w:rPr>
        <w:t xml:space="preserve"> давления, налоговая политика сохранит курс  на стимулирование экономической и инвестиционной активности. Действие импортных санкций и ограничение возможности по оперативной переориентации поставок, приостановка ряда инвестиционных проектов, а также высокий уровень экономической неопределенности приведут к сокращению инвестиций в 2023-2025 годах.</w:t>
      </w:r>
    </w:p>
    <w:p w:rsidR="000517C1" w:rsidRPr="00362644" w:rsidRDefault="000517C1" w:rsidP="000517C1">
      <w:pPr>
        <w:autoSpaceDE w:val="0"/>
        <w:autoSpaceDN w:val="0"/>
        <w:adjustRightInd w:val="0"/>
        <w:spacing w:after="0" w:line="240" w:lineRule="auto"/>
        <w:rPr>
          <w:rFonts w:ascii="Arial" w:hAnsi="Arial" w:cs="Arial"/>
          <w:sz w:val="24"/>
          <w:szCs w:val="24"/>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Основные направления налоговой политики.</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2023 – 2025 годы учтено следующее:</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1) при принятии решений о земельном налоге необходимо применять максимальные ставки земельного налога, т.е. 0,3% в отношении земельных участков: - отнесённых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w:t>
      </w:r>
      <w:r w:rsidRPr="00362644">
        <w:rPr>
          <w:rFonts w:ascii="Arial" w:eastAsia="Arial" w:hAnsi="Arial" w:cs="Arial"/>
          <w:sz w:val="24"/>
          <w:szCs w:val="24"/>
          <w:lang w:eastAsia="ar-SA"/>
        </w:rPr>
        <w:lastRenderedPageBreak/>
        <w:t>подсобного хозяйства, садоводства, огородничества или животноводства; и 1,5 % в отношении прочих земельных участков</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3) преобразования в сфере налогообложения фонда оплаты труда,</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362644">
        <w:rPr>
          <w:rFonts w:ascii="Arial" w:eastAsia="Arial" w:hAnsi="Arial" w:cs="Arial"/>
          <w:sz w:val="24"/>
          <w:szCs w:val="24"/>
          <w:lang w:eastAsia="ar-SA"/>
        </w:rPr>
        <w:t>претензионно</w:t>
      </w:r>
      <w:proofErr w:type="spellEnd"/>
      <w:r w:rsidRPr="00362644">
        <w:rPr>
          <w:rFonts w:ascii="Arial" w:eastAsia="Arial" w:hAnsi="Arial" w:cs="Arial"/>
          <w:sz w:val="24"/>
          <w:szCs w:val="24"/>
          <w:lang w:eastAsia="ar-SA"/>
        </w:rPr>
        <w:t xml:space="preserve"> - исковую работу;</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партнёрстве;</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8)    совершенствование управления муниципальной собственности путём</w:t>
      </w:r>
      <w:proofErr w:type="gramStart"/>
      <w:r w:rsidRPr="00362644">
        <w:rPr>
          <w:rFonts w:ascii="Arial" w:eastAsia="Arial" w:hAnsi="Arial" w:cs="Arial"/>
          <w:sz w:val="24"/>
          <w:szCs w:val="24"/>
          <w:lang w:eastAsia="ar-SA"/>
        </w:rPr>
        <w:t xml:space="preserve"> :</w:t>
      </w:r>
      <w:proofErr w:type="gramEnd"/>
    </w:p>
    <w:p w:rsidR="000517C1" w:rsidRPr="00362644" w:rsidRDefault="000517C1" w:rsidP="000517C1">
      <w:pPr>
        <w:shd w:val="clear" w:color="auto" w:fill="FFFFFF"/>
        <w:spacing w:after="0" w:line="240" w:lineRule="auto"/>
        <w:rPr>
          <w:rFonts w:ascii="Arial" w:eastAsia="Times New Roman" w:hAnsi="Arial" w:cs="Arial"/>
          <w:sz w:val="24"/>
          <w:szCs w:val="24"/>
          <w:lang w:eastAsia="ru-RU"/>
        </w:rPr>
      </w:pPr>
      <w:r w:rsidRPr="00362644">
        <w:rPr>
          <w:rFonts w:ascii="Arial" w:eastAsia="Arial" w:hAnsi="Arial" w:cs="Arial"/>
          <w:sz w:val="24"/>
          <w:szCs w:val="24"/>
          <w:lang w:eastAsia="ar-SA"/>
        </w:rPr>
        <w:t>а)</w:t>
      </w:r>
      <w:r w:rsidRPr="00362644">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0517C1" w:rsidRPr="00362644" w:rsidRDefault="000517C1" w:rsidP="000517C1">
      <w:pPr>
        <w:shd w:val="clear" w:color="auto" w:fill="FFFFFF"/>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б) обеспечения сохранности муниципального имущества;</w:t>
      </w:r>
    </w:p>
    <w:p w:rsidR="000517C1" w:rsidRPr="00362644" w:rsidRDefault="000517C1" w:rsidP="000517C1">
      <w:pPr>
        <w:shd w:val="clear" w:color="auto" w:fill="FFFFFF"/>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0517C1" w:rsidRPr="00362644" w:rsidRDefault="000517C1" w:rsidP="000517C1">
      <w:pPr>
        <w:numPr>
          <w:ilvl w:val="0"/>
          <w:numId w:val="4"/>
        </w:numPr>
        <w:shd w:val="clear" w:color="auto" w:fill="FFFFFF"/>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стабилизация сектора индивидуального предпринимательства как существенно пострадавшего от пандемии крайне важна для обеспечения дальнейшего экономического роста и занятости населения.</w:t>
      </w:r>
    </w:p>
    <w:p w:rsidR="000517C1" w:rsidRPr="00362644" w:rsidRDefault="000517C1" w:rsidP="000517C1">
      <w:pPr>
        <w:numPr>
          <w:ilvl w:val="0"/>
          <w:numId w:val="4"/>
        </w:numPr>
        <w:shd w:val="clear" w:color="auto" w:fill="FFFFFF"/>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для  своевременного исполнения физическими лицами обязанностей по уплате имущественных налогов традиционно будет проведена информационная кампания по информированию граждан о сроках уплаты имущественных налогов. В целях оптимизации процесса исполнения налоговых обязательств физическими лицами на территории поселения  администрацией Родничковского сельского поселения  совместно с УФНС России по Волгоградской области будет  продолжена  работа по  проведению  мероприятий по регистрации личных кабинетов работников бюджетной сферы на порталах </w:t>
      </w:r>
      <w:proofErr w:type="spellStart"/>
      <w:r w:rsidRPr="00362644">
        <w:rPr>
          <w:rFonts w:ascii="Arial" w:eastAsia="Times New Roman" w:hAnsi="Arial" w:cs="Arial"/>
          <w:sz w:val="24"/>
          <w:szCs w:val="24"/>
          <w:lang w:val="en-US" w:eastAsia="ru-RU"/>
        </w:rPr>
        <w:t>gosuslugi</w:t>
      </w:r>
      <w:proofErr w:type="spellEnd"/>
      <w:r w:rsidRPr="00362644">
        <w:rPr>
          <w:rFonts w:ascii="Arial" w:eastAsia="Times New Roman" w:hAnsi="Arial" w:cs="Arial"/>
          <w:sz w:val="24"/>
          <w:szCs w:val="24"/>
          <w:lang w:eastAsia="ru-RU"/>
        </w:rPr>
        <w:t>.</w:t>
      </w:r>
      <w:proofErr w:type="spellStart"/>
      <w:r w:rsidRPr="00362644">
        <w:rPr>
          <w:rFonts w:ascii="Arial" w:eastAsia="Times New Roman" w:hAnsi="Arial" w:cs="Arial"/>
          <w:sz w:val="24"/>
          <w:szCs w:val="24"/>
          <w:lang w:val="en-US" w:eastAsia="ru-RU"/>
        </w:rPr>
        <w:t>ru</w:t>
      </w:r>
      <w:proofErr w:type="spellEnd"/>
      <w:r w:rsidRPr="00362644">
        <w:rPr>
          <w:rFonts w:ascii="Arial" w:eastAsia="Times New Roman" w:hAnsi="Arial" w:cs="Arial"/>
          <w:sz w:val="24"/>
          <w:szCs w:val="24"/>
          <w:lang w:eastAsia="ru-RU"/>
        </w:rPr>
        <w:t xml:space="preserve">., сайте </w:t>
      </w:r>
      <w:hyperlink r:id="rId6" w:history="1">
        <w:r w:rsidRPr="00362644">
          <w:rPr>
            <w:rFonts w:ascii="Arial" w:eastAsia="Times New Roman" w:hAnsi="Arial" w:cs="Arial"/>
            <w:color w:val="0000FF"/>
            <w:sz w:val="24"/>
            <w:szCs w:val="24"/>
            <w:u w:val="single"/>
            <w:lang w:val="en-US" w:eastAsia="ru-RU"/>
          </w:rPr>
          <w:t>www</w:t>
        </w:r>
        <w:r w:rsidRPr="00362644">
          <w:rPr>
            <w:rFonts w:ascii="Arial" w:eastAsia="Times New Roman" w:hAnsi="Arial" w:cs="Arial"/>
            <w:color w:val="0000FF"/>
            <w:sz w:val="24"/>
            <w:szCs w:val="24"/>
            <w:u w:val="single"/>
            <w:lang w:eastAsia="ru-RU"/>
          </w:rPr>
          <w:t>.</w:t>
        </w:r>
        <w:proofErr w:type="spellStart"/>
        <w:r w:rsidRPr="00362644">
          <w:rPr>
            <w:rFonts w:ascii="Arial" w:eastAsia="Times New Roman" w:hAnsi="Arial" w:cs="Arial"/>
            <w:color w:val="0000FF"/>
            <w:sz w:val="24"/>
            <w:szCs w:val="24"/>
            <w:u w:val="single"/>
            <w:lang w:val="en-US" w:eastAsia="ru-RU"/>
          </w:rPr>
          <w:t>nalog</w:t>
        </w:r>
        <w:proofErr w:type="spellEnd"/>
        <w:r w:rsidRPr="00362644">
          <w:rPr>
            <w:rFonts w:ascii="Arial" w:eastAsia="Times New Roman" w:hAnsi="Arial" w:cs="Arial"/>
            <w:color w:val="0000FF"/>
            <w:sz w:val="24"/>
            <w:szCs w:val="24"/>
            <w:u w:val="single"/>
            <w:lang w:eastAsia="ru-RU"/>
          </w:rPr>
          <w:t>.</w:t>
        </w:r>
        <w:proofErr w:type="spellStart"/>
        <w:r w:rsidRPr="00362644">
          <w:rPr>
            <w:rFonts w:ascii="Arial" w:eastAsia="Times New Roman" w:hAnsi="Arial" w:cs="Arial"/>
            <w:color w:val="0000FF"/>
            <w:sz w:val="24"/>
            <w:szCs w:val="24"/>
            <w:u w:val="single"/>
            <w:lang w:val="en-US" w:eastAsia="ru-RU"/>
          </w:rPr>
          <w:t>ru</w:t>
        </w:r>
        <w:proofErr w:type="spellEnd"/>
      </w:hyperlink>
      <w:r w:rsidRPr="00362644">
        <w:rPr>
          <w:rFonts w:ascii="Arial" w:eastAsia="Times New Roman" w:hAnsi="Arial" w:cs="Arial"/>
          <w:sz w:val="24"/>
          <w:szCs w:val="24"/>
          <w:lang w:eastAsia="ru-RU"/>
        </w:rPr>
        <w:t>в  информационн</w:t>
      </w:r>
      <w:proofErr w:type="gramStart"/>
      <w:r w:rsidRPr="00362644">
        <w:rPr>
          <w:rFonts w:ascii="Arial" w:eastAsia="Times New Roman" w:hAnsi="Arial" w:cs="Arial"/>
          <w:sz w:val="24"/>
          <w:szCs w:val="24"/>
          <w:lang w:eastAsia="ru-RU"/>
        </w:rPr>
        <w:t>о-</w:t>
      </w:r>
      <w:proofErr w:type="gramEnd"/>
      <w:r w:rsidRPr="00362644">
        <w:rPr>
          <w:rFonts w:ascii="Arial" w:eastAsia="Times New Roman" w:hAnsi="Arial" w:cs="Arial"/>
          <w:sz w:val="24"/>
          <w:szCs w:val="24"/>
          <w:lang w:eastAsia="ru-RU"/>
        </w:rPr>
        <w:t xml:space="preserve"> телекоммуникационной сети «Интернет». Популяризация указанных сервисов влечёт за собой упрощение процедуры уплаты налогов.</w:t>
      </w:r>
    </w:p>
    <w:p w:rsidR="000517C1" w:rsidRPr="00362644" w:rsidRDefault="000517C1" w:rsidP="000517C1">
      <w:pPr>
        <w:numPr>
          <w:ilvl w:val="0"/>
          <w:numId w:val="4"/>
        </w:numPr>
        <w:shd w:val="clear" w:color="auto" w:fill="FFFFFF"/>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Расширение налогооблагаемой базы по имущественным налогам</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в том числе за счёт выявления правообладателей ранее учтённых объектов недвижимости в рамках реализации Федерального закона от 30 декабря 2020 года №518-ФЗ «О внесении изменений в отдельные законодательные акты Российской Федерации», а также путём проведения кадастровой оценки.</w:t>
      </w:r>
    </w:p>
    <w:p w:rsidR="000517C1" w:rsidRPr="00362644" w:rsidRDefault="000517C1" w:rsidP="000517C1">
      <w:pPr>
        <w:shd w:val="clear" w:color="auto" w:fill="FFFFFF"/>
        <w:spacing w:after="0" w:line="240" w:lineRule="auto"/>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Для увеличения уровня доходной части бюджета Родничковского сельского поселения необходима реализация мероприятий по следующим направлениям:</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продолжить взаимодействие и взаимный информационный обмен между Инспекцией ФНС России № 7 по Волгоградской области и Администрацией </w:t>
      </w:r>
      <w:r w:rsidRPr="00362644">
        <w:rPr>
          <w:rFonts w:ascii="Arial" w:eastAsia="Arial" w:hAnsi="Arial" w:cs="Arial"/>
          <w:sz w:val="24"/>
          <w:szCs w:val="24"/>
          <w:lang w:eastAsia="ar-SA"/>
        </w:rPr>
        <w:lastRenderedPageBreak/>
        <w:t>Родничковского сельского поселения в целях актуализации базы налогоплательщиков</w:t>
      </w:r>
      <w:proofErr w:type="gramStart"/>
      <w:r w:rsidRPr="00362644">
        <w:rPr>
          <w:rFonts w:ascii="Arial" w:eastAsia="Arial" w:hAnsi="Arial" w:cs="Arial"/>
          <w:sz w:val="24"/>
          <w:szCs w:val="24"/>
          <w:lang w:eastAsia="ar-SA"/>
        </w:rPr>
        <w:t xml:space="preserve"> ;</w:t>
      </w:r>
      <w:proofErr w:type="gramEnd"/>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  продолжать деятельность и совершенствовать работу на постоянной основе комиссии по мобилизации налоговых доходов, в </w:t>
      </w:r>
      <w:proofErr w:type="spellStart"/>
      <w:r w:rsidRPr="00362644">
        <w:rPr>
          <w:rFonts w:ascii="Arial" w:eastAsia="Arial" w:hAnsi="Arial" w:cs="Arial"/>
          <w:sz w:val="24"/>
          <w:szCs w:val="24"/>
          <w:lang w:eastAsia="ar-SA"/>
        </w:rPr>
        <w:t>т.ч</w:t>
      </w:r>
      <w:proofErr w:type="spellEnd"/>
      <w:r w:rsidRPr="00362644">
        <w:rPr>
          <w:rFonts w:ascii="Arial" w:eastAsia="Arial" w:hAnsi="Arial" w:cs="Arial"/>
          <w:sz w:val="24"/>
          <w:szCs w:val="24"/>
          <w:lang w:eastAsia="ar-SA"/>
        </w:rPr>
        <w:t>. по вопросам, касающимся поступления налоговых доходов в бюджет Родничковского сельского поселения за счёт взимания имущественных налогов и проведения соответствующих мероприятий по привлечению к налогообложению имущества, ранее не задействованного в процессе налогообложения;</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осуществление  контроля по выявлению неосвоенных земельных участков с целью вовлечению их в оборот.</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center"/>
        <w:rPr>
          <w:rFonts w:ascii="Arial" w:eastAsia="Arial" w:hAnsi="Arial" w:cs="Arial"/>
          <w:b/>
          <w:sz w:val="24"/>
          <w:szCs w:val="24"/>
          <w:lang w:eastAsia="ar-SA"/>
        </w:rPr>
      </w:pPr>
    </w:p>
    <w:p w:rsidR="000517C1" w:rsidRPr="00362644" w:rsidRDefault="000517C1" w:rsidP="000517C1">
      <w:pPr>
        <w:suppressAutoHyphens/>
        <w:autoSpaceDE w:val="0"/>
        <w:spacing w:after="0" w:line="240" w:lineRule="auto"/>
        <w:jc w:val="center"/>
        <w:rPr>
          <w:rFonts w:ascii="Arial" w:eastAsia="Arial" w:hAnsi="Arial" w:cs="Arial"/>
          <w:sz w:val="24"/>
          <w:szCs w:val="24"/>
          <w:lang w:eastAsia="ar-SA"/>
        </w:rPr>
      </w:pPr>
      <w:r w:rsidRPr="00362644">
        <w:rPr>
          <w:rFonts w:ascii="Arial" w:eastAsia="Arial" w:hAnsi="Arial" w:cs="Arial"/>
          <w:sz w:val="24"/>
          <w:szCs w:val="24"/>
          <w:lang w:eastAsia="ar-SA"/>
        </w:rPr>
        <w:t>Концепция формирования расходов бюджетной системы</w:t>
      </w:r>
    </w:p>
    <w:p w:rsidR="000517C1" w:rsidRPr="00362644" w:rsidRDefault="000517C1" w:rsidP="000517C1">
      <w:pPr>
        <w:suppressAutoHyphens/>
        <w:autoSpaceDE w:val="0"/>
        <w:spacing w:after="0" w:line="240" w:lineRule="auto"/>
        <w:jc w:val="center"/>
        <w:rPr>
          <w:rFonts w:ascii="Arial" w:eastAsia="Arial" w:hAnsi="Arial" w:cs="Arial"/>
          <w:sz w:val="24"/>
          <w:szCs w:val="24"/>
          <w:lang w:eastAsia="ar-SA"/>
        </w:rPr>
      </w:pPr>
      <w:r w:rsidRPr="00362644">
        <w:rPr>
          <w:rFonts w:ascii="Arial" w:eastAsia="Arial" w:hAnsi="Arial" w:cs="Arial"/>
          <w:sz w:val="24"/>
          <w:szCs w:val="24"/>
          <w:lang w:eastAsia="ar-SA"/>
        </w:rPr>
        <w:t>Родничковского сельского поселения на 2023 - 2025 годы.</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2023 – 2025 годы будет направлена на повышение уровня жизни населения, своевременности расчётов с кредиторами.</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В 2023 - 2025 годах  будет продолжено решение следующих вопросов:</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повышение материального уровня жизни населения;</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повышение эффективности закупок товаров, работ, услуг для муниципальных нужд;</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На 2023 - 2025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Главной задачей при формировании бюджета Родничковского сельского поселения бюджетная политика на 2023 - 2025 годы является формирование такого объёма расходов, который бы соответствовал реальному прогнозу налоговых и неналоговых доходов. Бюджетная политика на 2023 -2025 годы  скорректирована </w:t>
      </w:r>
      <w:proofErr w:type="gramStart"/>
      <w:r w:rsidRPr="00362644">
        <w:rPr>
          <w:rFonts w:ascii="Arial" w:eastAsia="Arial" w:hAnsi="Arial" w:cs="Arial"/>
          <w:sz w:val="24"/>
          <w:szCs w:val="24"/>
          <w:lang w:eastAsia="ar-SA"/>
        </w:rPr>
        <w:t>исходя из сложившейся эпидемиологической  ситуации и будет</w:t>
      </w:r>
      <w:proofErr w:type="gramEnd"/>
      <w:r w:rsidRPr="00362644">
        <w:rPr>
          <w:rFonts w:ascii="Arial" w:eastAsia="Arial" w:hAnsi="Arial" w:cs="Arial"/>
          <w:sz w:val="24"/>
          <w:szCs w:val="24"/>
          <w:lang w:eastAsia="ar-SA"/>
        </w:rPr>
        <w:t xml:space="preserve"> направлена на оптимизацию и повышение эффективности расходов бюджета Родничковского сельского поселения.</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            В целях реализации поставленных целей и задач необходимо осуществить действия по следующим направлениям:</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Обеспечение режима экономного и рационального использования средств          бюджета Родничковского  сельского поселения.            В целях обеспечения сбалансированности расходных обязательств с доходными возможностями бюджета  Родничковского  сельского поселения придётся отказаться от необязательных в текущей ситуации затрат. При этом режим жёсткой экономии бюджетных средств следует обеспечить не только за счёт прямого сокращения неприоритетных расходов, но и за счёт повышения эффективности использования средств бюджета  Родничковского сельского поселения, а также за счёт концентрации бюджетных ресурсов на решении вопросов местного значения</w:t>
      </w:r>
      <w:proofErr w:type="gramStart"/>
      <w:r w:rsidRPr="00362644">
        <w:rPr>
          <w:rFonts w:ascii="Arial" w:eastAsia="Times New Roman" w:hAnsi="Arial" w:cs="Arial"/>
          <w:color w:val="212121"/>
          <w:sz w:val="24"/>
          <w:szCs w:val="24"/>
          <w:lang w:eastAsia="ru-RU"/>
        </w:rPr>
        <w:t>   В</w:t>
      </w:r>
      <w:proofErr w:type="gramEnd"/>
      <w:r w:rsidRPr="00362644">
        <w:rPr>
          <w:rFonts w:ascii="Arial" w:eastAsia="Times New Roman" w:hAnsi="Arial" w:cs="Arial"/>
          <w:color w:val="212121"/>
          <w:sz w:val="24"/>
          <w:szCs w:val="24"/>
          <w:lang w:eastAsia="ru-RU"/>
        </w:rPr>
        <w:t xml:space="preserve"> связи с чем необходимо в короткий срок провести инвентаризацию расходных обязательств бюджета  Родничковского сельского поселения, пересмотрев сроки их реализации и объёмы финансового обеспечения, а также отказаться от </w:t>
      </w:r>
      <w:r w:rsidRPr="00362644">
        <w:rPr>
          <w:rFonts w:ascii="Arial" w:eastAsia="Times New Roman" w:hAnsi="Arial" w:cs="Arial"/>
          <w:color w:val="212121"/>
          <w:sz w:val="24"/>
          <w:szCs w:val="24"/>
          <w:lang w:eastAsia="ru-RU"/>
        </w:rPr>
        <w:lastRenderedPageBreak/>
        <w:t>реализации задач, не носящих первоочередной характер.            Следует обеспечить взвешенный подход к увеличению и принятию новых расходных обязательств бюджета  Родничковского  сельского поселения.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w:t>
      </w:r>
      <w:proofErr w:type="gramStart"/>
      <w:r w:rsidRPr="00362644">
        <w:rPr>
          <w:rFonts w:ascii="Arial" w:eastAsia="Times New Roman" w:hAnsi="Arial" w:cs="Arial"/>
          <w:color w:val="212121"/>
          <w:sz w:val="24"/>
          <w:szCs w:val="24"/>
          <w:lang w:eastAsia="ru-RU"/>
        </w:rPr>
        <w:t>,</w:t>
      </w:r>
      <w:proofErr w:type="gramEnd"/>
      <w:r w:rsidRPr="00362644">
        <w:rPr>
          <w:rFonts w:ascii="Arial" w:eastAsia="Times New Roman" w:hAnsi="Arial" w:cs="Arial"/>
          <w:color w:val="212121"/>
          <w:sz w:val="24"/>
          <w:szCs w:val="24"/>
          <w:lang w:eastAsia="ru-RU"/>
        </w:rPr>
        <w:t xml:space="preserve"> в целях предотвращения постоянного роста расходов бюджета    Родничковского сельского поселения,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0517C1" w:rsidRPr="00362644" w:rsidRDefault="000517C1" w:rsidP="000517C1">
      <w:pPr>
        <w:shd w:val="clear" w:color="auto" w:fill="FFFFFF"/>
        <w:spacing w:after="100" w:afterAutospacing="1" w:line="240" w:lineRule="auto"/>
        <w:ind w:left="720"/>
        <w:jc w:val="both"/>
        <w:rPr>
          <w:rFonts w:ascii="Arial" w:eastAsia="Times New Roman" w:hAnsi="Arial" w:cs="Arial"/>
          <w:color w:val="212121"/>
          <w:sz w:val="24"/>
          <w:szCs w:val="24"/>
          <w:lang w:eastAsia="ru-RU"/>
        </w:rPr>
      </w:pP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 xml:space="preserve">      2. Повышение эффективности размещения муниципального заказа:</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          -  реорганизация муниципальной системы закупок в соответствии с разрабатываемой правительством Федеральной контрактной системой:</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 совершенствование проведения и мониторинга полного цикла процедур: прогноз закупок - бюджетное планирование – оптимизация технических заданий – ценообразование – проведение торгов – заключение контрактов – приёмка работ;</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 усиление мер по осуществлению финансового, технического и антикоррупционного  контроля;</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 создание условий для здоровой конкуренции при соблюдении полной информационной открытости. </w:t>
      </w:r>
    </w:p>
    <w:p w:rsidR="000517C1" w:rsidRPr="00362644" w:rsidRDefault="000517C1" w:rsidP="000517C1">
      <w:pPr>
        <w:shd w:val="clear" w:color="auto" w:fill="FFFFFF"/>
        <w:spacing w:after="100" w:afterAutospacing="1" w:line="240" w:lineRule="auto"/>
        <w:rPr>
          <w:rFonts w:ascii="Arial" w:eastAsia="Times New Roman" w:hAnsi="Arial" w:cs="Arial"/>
          <w:color w:val="212121"/>
          <w:sz w:val="24"/>
          <w:szCs w:val="24"/>
          <w:lang w:eastAsia="ru-RU"/>
        </w:rPr>
      </w:pPr>
      <w:r w:rsidRPr="00362644">
        <w:rPr>
          <w:rFonts w:ascii="Arial" w:eastAsia="Times New Roman" w:hAnsi="Arial" w:cs="Arial"/>
          <w:color w:val="212121"/>
          <w:sz w:val="24"/>
          <w:szCs w:val="24"/>
          <w:lang w:eastAsia="ru-RU"/>
        </w:rPr>
        <w:t>3. Совершенствование управления исполнением бюджета   Родничковского сельского поселения.       </w:t>
      </w:r>
    </w:p>
    <w:p w:rsidR="000517C1" w:rsidRPr="00362644" w:rsidRDefault="000517C1" w:rsidP="000517C1">
      <w:pPr>
        <w:shd w:val="clear" w:color="auto" w:fill="FFFFFF"/>
        <w:spacing w:after="100" w:afterAutospacing="1" w:line="240" w:lineRule="auto"/>
        <w:rPr>
          <w:rFonts w:ascii="Arial" w:eastAsia="Arial" w:hAnsi="Arial" w:cs="Arial"/>
          <w:sz w:val="24"/>
          <w:szCs w:val="24"/>
          <w:lang w:eastAsia="ar-SA"/>
        </w:rPr>
      </w:pPr>
      <w:r w:rsidRPr="00362644">
        <w:rPr>
          <w:rFonts w:ascii="Arial" w:eastAsia="Times New Roman" w:hAnsi="Arial" w:cs="Arial"/>
          <w:color w:val="212121"/>
          <w:sz w:val="24"/>
          <w:szCs w:val="24"/>
          <w:lang w:eastAsia="ru-RU"/>
        </w:rPr>
        <w:t>      Управление исполнением бюджета  Родничковского сельского поселения должно способствовать повышению эффективности расходования средств бюджета и обеспечивать ритмичность и сбалансированность финансовых потоков.            В целях обеспечения ритмичности исполнения бюджета  Родничковского  сельского поселения,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главный распорядитель средств бюджета  Родничковского  сельского поселения и получатели бюджетных сре</w:t>
      </w:r>
      <w:proofErr w:type="gramStart"/>
      <w:r w:rsidRPr="00362644">
        <w:rPr>
          <w:rFonts w:ascii="Arial" w:eastAsia="Times New Roman" w:hAnsi="Arial" w:cs="Arial"/>
          <w:color w:val="212121"/>
          <w:sz w:val="24"/>
          <w:szCs w:val="24"/>
          <w:lang w:eastAsia="ru-RU"/>
        </w:rPr>
        <w:t>дств  пр</w:t>
      </w:r>
      <w:proofErr w:type="gramEnd"/>
      <w:r w:rsidRPr="00362644">
        <w:rPr>
          <w:rFonts w:ascii="Arial" w:eastAsia="Times New Roman" w:hAnsi="Arial" w:cs="Arial"/>
          <w:color w:val="212121"/>
          <w:sz w:val="24"/>
          <w:szCs w:val="24"/>
          <w:lang w:eastAsia="ru-RU"/>
        </w:rPr>
        <w:t>и исполнении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бюджета сельского поселения. Необходимо более ответственно подходить к принятию бюджетных обязательств.  </w:t>
      </w:r>
    </w:p>
    <w:p w:rsidR="000517C1" w:rsidRPr="00362644" w:rsidRDefault="000517C1" w:rsidP="000517C1">
      <w:pPr>
        <w:suppressAutoHyphens/>
        <w:autoSpaceDE w:val="0"/>
        <w:spacing w:after="0" w:line="240" w:lineRule="auto"/>
        <w:jc w:val="center"/>
        <w:rPr>
          <w:rFonts w:ascii="Arial" w:eastAsia="Arial" w:hAnsi="Arial" w:cs="Arial"/>
          <w:bCs/>
          <w:sz w:val="24"/>
          <w:szCs w:val="24"/>
          <w:lang w:eastAsia="ar-SA"/>
        </w:rPr>
      </w:pPr>
      <w:r w:rsidRPr="00362644">
        <w:rPr>
          <w:rFonts w:ascii="Arial" w:eastAsia="Arial" w:hAnsi="Arial" w:cs="Arial"/>
          <w:bCs/>
          <w:sz w:val="24"/>
          <w:szCs w:val="24"/>
          <w:lang w:eastAsia="ar-SA"/>
        </w:rPr>
        <w:t>Финансовый контроль</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r w:rsidRPr="00362644">
        <w:rPr>
          <w:rFonts w:ascii="Arial" w:eastAsia="Arial" w:hAnsi="Arial" w:cs="Arial"/>
          <w:sz w:val="24"/>
          <w:szCs w:val="24"/>
          <w:lang w:eastAsia="ar-SA"/>
        </w:rPr>
        <w:t xml:space="preserve">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w:t>
      </w:r>
      <w:r w:rsidRPr="00362644">
        <w:rPr>
          <w:rFonts w:ascii="Arial" w:eastAsia="Arial" w:hAnsi="Arial" w:cs="Arial"/>
          <w:sz w:val="24"/>
          <w:szCs w:val="24"/>
          <w:lang w:eastAsia="ar-SA"/>
        </w:rPr>
        <w:lastRenderedPageBreak/>
        <w:t>бюджетных средств, способствует повышению эффективности и прозрачности управления муниципальными финансами.</w:t>
      </w:r>
    </w:p>
    <w:p w:rsidR="000517C1" w:rsidRPr="00362644" w:rsidRDefault="000517C1" w:rsidP="000517C1">
      <w:pPr>
        <w:suppressAutoHyphens/>
        <w:autoSpaceDE w:val="0"/>
        <w:spacing w:after="0" w:line="240" w:lineRule="auto"/>
        <w:ind w:firstLine="540"/>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p>
    <w:p w:rsidR="000517C1" w:rsidRPr="00362644" w:rsidRDefault="000517C1" w:rsidP="000517C1">
      <w:pPr>
        <w:spacing w:after="0" w:line="240" w:lineRule="auto"/>
        <w:jc w:val="center"/>
        <w:rPr>
          <w:rFonts w:ascii="Arial" w:hAnsi="Arial" w:cs="Arial"/>
          <w:sz w:val="24"/>
          <w:szCs w:val="24"/>
          <w:lang w:eastAsia="ru-RU"/>
        </w:rPr>
      </w:pPr>
      <w:r w:rsidRPr="00362644">
        <w:rPr>
          <w:rFonts w:ascii="Arial" w:hAnsi="Arial" w:cs="Arial"/>
          <w:sz w:val="24"/>
          <w:szCs w:val="24"/>
          <w:lang w:eastAsia="ru-RU"/>
        </w:rPr>
        <w:t xml:space="preserve">                                                                Приложение  №  15 к решению</w:t>
      </w:r>
    </w:p>
    <w:p w:rsidR="000517C1" w:rsidRPr="00362644" w:rsidRDefault="000517C1" w:rsidP="000517C1">
      <w:pPr>
        <w:spacing w:after="0" w:line="240" w:lineRule="auto"/>
        <w:jc w:val="center"/>
        <w:rPr>
          <w:rFonts w:ascii="Arial" w:hAnsi="Arial" w:cs="Arial"/>
          <w:sz w:val="24"/>
          <w:szCs w:val="24"/>
          <w:lang w:eastAsia="ru-RU"/>
        </w:rPr>
      </w:pPr>
      <w:r w:rsidRPr="00362644">
        <w:rPr>
          <w:rFonts w:ascii="Arial" w:hAnsi="Arial" w:cs="Arial"/>
          <w:sz w:val="24"/>
          <w:szCs w:val="24"/>
          <w:lang w:eastAsia="ru-RU"/>
        </w:rPr>
        <w:t xml:space="preserve">                                          Совета депутатов</w:t>
      </w:r>
    </w:p>
    <w:p w:rsidR="000517C1" w:rsidRPr="00362644" w:rsidRDefault="000517C1" w:rsidP="000517C1">
      <w:pPr>
        <w:spacing w:after="0" w:line="240" w:lineRule="auto"/>
        <w:ind w:firstLineChars="2100" w:firstLine="5040"/>
        <w:jc w:val="both"/>
        <w:rPr>
          <w:rFonts w:ascii="Arial" w:hAnsi="Arial" w:cs="Arial"/>
          <w:sz w:val="24"/>
          <w:szCs w:val="24"/>
          <w:lang w:eastAsia="ru-RU"/>
        </w:rPr>
      </w:pPr>
      <w:r w:rsidRPr="00362644">
        <w:rPr>
          <w:rFonts w:ascii="Arial" w:hAnsi="Arial" w:cs="Arial"/>
          <w:sz w:val="24"/>
          <w:szCs w:val="24"/>
          <w:lang w:eastAsia="ru-RU"/>
        </w:rPr>
        <w:t xml:space="preserve"> «Об утверждении  проекта   бюджета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Родничковского  сельского поселения </w:t>
      </w:r>
    </w:p>
    <w:p w:rsidR="000517C1" w:rsidRPr="00362644" w:rsidRDefault="000517C1" w:rsidP="000517C1">
      <w:pPr>
        <w:spacing w:after="0" w:line="240" w:lineRule="auto"/>
        <w:jc w:val="center"/>
        <w:rPr>
          <w:rFonts w:ascii="Arial" w:hAnsi="Arial" w:cs="Arial"/>
          <w:sz w:val="24"/>
          <w:szCs w:val="24"/>
          <w:lang w:eastAsia="ru-RU"/>
        </w:rPr>
      </w:pPr>
      <w:r w:rsidRPr="00362644">
        <w:rPr>
          <w:rFonts w:ascii="Arial" w:hAnsi="Arial" w:cs="Arial"/>
          <w:sz w:val="24"/>
          <w:szCs w:val="24"/>
          <w:lang w:eastAsia="ru-RU"/>
        </w:rPr>
        <w:t xml:space="preserve">                                                                  на 2023 год и плановый период </w:t>
      </w:r>
    </w:p>
    <w:p w:rsidR="000517C1" w:rsidRPr="00362644" w:rsidRDefault="000517C1" w:rsidP="000517C1">
      <w:pPr>
        <w:spacing w:after="0" w:line="240" w:lineRule="auto"/>
        <w:jc w:val="center"/>
        <w:rPr>
          <w:rFonts w:ascii="Arial" w:hAnsi="Arial" w:cs="Arial"/>
          <w:sz w:val="24"/>
          <w:szCs w:val="24"/>
          <w:lang w:eastAsia="ru-RU"/>
        </w:rPr>
      </w:pPr>
      <w:r w:rsidRPr="00362644">
        <w:rPr>
          <w:rFonts w:ascii="Arial" w:hAnsi="Arial" w:cs="Arial"/>
          <w:sz w:val="24"/>
          <w:szCs w:val="24"/>
          <w:lang w:eastAsia="ru-RU"/>
        </w:rPr>
        <w:t xml:space="preserve">                                            2024 -2025 годов».</w:t>
      </w:r>
    </w:p>
    <w:p w:rsidR="000517C1" w:rsidRPr="00362644" w:rsidRDefault="000517C1" w:rsidP="000517C1">
      <w:pPr>
        <w:spacing w:after="0" w:line="240" w:lineRule="auto"/>
        <w:jc w:val="right"/>
        <w:rPr>
          <w:rFonts w:ascii="Arial" w:hAnsi="Arial" w:cs="Arial"/>
          <w:sz w:val="24"/>
          <w:szCs w:val="24"/>
          <w:lang w:eastAsia="ru-RU"/>
        </w:rPr>
      </w:pP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О </w:t>
      </w:r>
      <w:proofErr w:type="gramStart"/>
      <w:r w:rsidRPr="00362644">
        <w:rPr>
          <w:rFonts w:ascii="Arial" w:eastAsia="Times New Roman" w:hAnsi="Arial" w:cs="Arial"/>
          <w:sz w:val="24"/>
          <w:szCs w:val="24"/>
          <w:lang w:eastAsia="ru-RU"/>
        </w:rPr>
        <w:t>Ц</w:t>
      </w:r>
      <w:proofErr w:type="gramEnd"/>
      <w:r w:rsidRPr="00362644">
        <w:rPr>
          <w:rFonts w:ascii="Arial" w:eastAsia="Times New Roman" w:hAnsi="Arial" w:cs="Arial"/>
          <w:sz w:val="24"/>
          <w:szCs w:val="24"/>
          <w:lang w:eastAsia="ru-RU"/>
        </w:rPr>
        <w:t xml:space="preserve"> Е Н К А</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ОЖИДАЕМОГО   ИСПОЛНЕНИЯ   БЮДЖЕТА   </w:t>
      </w:r>
      <w:proofErr w:type="gramStart"/>
      <w:r w:rsidRPr="00362644">
        <w:rPr>
          <w:rFonts w:ascii="Arial" w:eastAsia="Times New Roman" w:hAnsi="Arial" w:cs="Arial"/>
          <w:sz w:val="24"/>
          <w:szCs w:val="24"/>
          <w:lang w:eastAsia="ru-RU"/>
        </w:rPr>
        <w:t>ЗА</w:t>
      </w:r>
      <w:proofErr w:type="gramEnd"/>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ТЕКУЩИЙ    2022  ГОД.</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1408"/>
        <w:gridCol w:w="1600"/>
        <w:gridCol w:w="1646"/>
      </w:tblGrid>
      <w:tr w:rsidR="000517C1" w:rsidRPr="00362644" w:rsidTr="00483E6B">
        <w:trPr>
          <w:trHeight w:val="1454"/>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      Наименование  показателя</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План</w:t>
            </w:r>
          </w:p>
          <w:p w:rsidR="000517C1" w:rsidRPr="00362644" w:rsidRDefault="000517C1" w:rsidP="000517C1">
            <w:pPr>
              <w:spacing w:after="0" w:line="240" w:lineRule="auto"/>
              <w:ind w:left="240" w:hangingChars="100" w:hanging="240"/>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2022  год.</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Исполнено</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за 9 месяцев 2022 года</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Ожидаемое</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исполнение</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за 2022 год</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СОБСТВЕННЫЕ   ДОХОДЫ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firstLineChars="50" w:firstLine="120"/>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  8269,1</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7441,2</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10 282,5</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val="en-US" w:eastAsia="ru-RU"/>
              </w:rPr>
            </w:pPr>
            <w:proofErr w:type="spellStart"/>
            <w:r w:rsidRPr="00362644">
              <w:rPr>
                <w:rFonts w:ascii="Arial" w:eastAsia="Times New Roman" w:hAnsi="Arial" w:cs="Arial"/>
                <w:sz w:val="24"/>
                <w:szCs w:val="24"/>
                <w:lang w:val="en-US" w:eastAsia="ru-RU"/>
              </w:rPr>
              <w:t>Налоговые</w:t>
            </w:r>
            <w:proofErr w:type="spellEnd"/>
            <w:r w:rsidRPr="00362644">
              <w:rPr>
                <w:rFonts w:ascii="Arial" w:eastAsia="Times New Roman" w:hAnsi="Arial" w:cs="Arial"/>
                <w:sz w:val="24"/>
                <w:szCs w:val="24"/>
                <w:lang w:val="en-US" w:eastAsia="ru-RU"/>
              </w:rPr>
              <w:t xml:space="preserve"> </w:t>
            </w:r>
            <w:proofErr w:type="spellStart"/>
            <w:r w:rsidRPr="00362644">
              <w:rPr>
                <w:rFonts w:ascii="Arial" w:eastAsia="Times New Roman" w:hAnsi="Arial" w:cs="Arial"/>
                <w:sz w:val="24"/>
                <w:szCs w:val="24"/>
                <w:lang w:val="en-US" w:eastAsia="ru-RU"/>
              </w:rPr>
              <w:t>доходы</w:t>
            </w:r>
            <w:proofErr w:type="spellEnd"/>
            <w:r w:rsidRPr="00362644">
              <w:rPr>
                <w:rFonts w:ascii="Arial" w:eastAsia="Times New Roman" w:hAnsi="Arial" w:cs="Arial"/>
                <w:sz w:val="24"/>
                <w:szCs w:val="24"/>
                <w:lang w:val="en-US" w:eastAsia="ru-RU"/>
              </w:rPr>
              <w:t>:</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6833,1</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6028,6</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8804,5</w:t>
            </w:r>
          </w:p>
        </w:tc>
      </w:tr>
      <w:tr w:rsidR="000517C1" w:rsidRPr="00362644" w:rsidTr="00483E6B">
        <w:trPr>
          <w:trHeight w:val="8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b/>
                <w:sz w:val="24"/>
                <w:szCs w:val="24"/>
                <w:lang w:eastAsia="ru-RU"/>
              </w:rPr>
              <w:t xml:space="preserve">  Н</w:t>
            </w:r>
            <w:r w:rsidRPr="00362644">
              <w:rPr>
                <w:rFonts w:ascii="Arial" w:eastAsia="Times New Roman" w:hAnsi="Arial" w:cs="Arial"/>
                <w:sz w:val="24"/>
                <w:szCs w:val="24"/>
                <w:lang w:eastAsia="ru-RU"/>
              </w:rPr>
              <w:t>алог на доходы  физических лиц с доходов, источником которых является налоговый агент, за исключением доходов</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2412,1</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1035,0</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2412,1</w:t>
            </w:r>
          </w:p>
        </w:tc>
      </w:tr>
      <w:tr w:rsidR="000517C1" w:rsidRPr="00362644" w:rsidTr="00483E6B">
        <w:trPr>
          <w:trHeight w:val="8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1,4</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1,4</w:t>
            </w:r>
          </w:p>
        </w:tc>
      </w:tr>
      <w:tr w:rsidR="000517C1" w:rsidRPr="00362644" w:rsidTr="00483E6B">
        <w:trPr>
          <w:trHeight w:val="8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12,7</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12,7</w:t>
            </w:r>
          </w:p>
        </w:tc>
      </w:tr>
      <w:tr w:rsidR="000517C1" w:rsidRPr="00362644" w:rsidTr="00483E6B">
        <w:trPr>
          <w:trHeight w:val="8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1797,0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firstLineChars="150" w:firstLine="36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3590,8</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3590,8</w:t>
            </w:r>
          </w:p>
        </w:tc>
      </w:tr>
      <w:tr w:rsidR="000517C1" w:rsidRPr="00362644" w:rsidTr="00483E6B">
        <w:trPr>
          <w:trHeight w:val="8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 от уплаты акцизов</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478,0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456,9</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485,4</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Доходы от уплаты акцизов на </w:t>
            </w:r>
            <w:proofErr w:type="spellStart"/>
            <w:r w:rsidRPr="00362644">
              <w:rPr>
                <w:rFonts w:ascii="Arial" w:eastAsia="Times New Roman" w:hAnsi="Arial" w:cs="Arial"/>
                <w:sz w:val="24"/>
                <w:szCs w:val="24"/>
                <w:lang w:eastAsia="ru-RU"/>
              </w:rPr>
              <w:t>диз</w:t>
            </w:r>
            <w:proofErr w:type="gramStart"/>
            <w:r w:rsidRPr="00362644">
              <w:rPr>
                <w:rFonts w:ascii="Arial" w:eastAsia="Times New Roman" w:hAnsi="Arial" w:cs="Arial"/>
                <w:sz w:val="24"/>
                <w:szCs w:val="24"/>
                <w:lang w:eastAsia="ru-RU"/>
              </w:rPr>
              <w:t>.т</w:t>
            </w:r>
            <w:proofErr w:type="gramEnd"/>
            <w:r w:rsidRPr="00362644">
              <w:rPr>
                <w:rFonts w:ascii="Arial" w:eastAsia="Times New Roman" w:hAnsi="Arial" w:cs="Arial"/>
                <w:sz w:val="24"/>
                <w:szCs w:val="24"/>
                <w:lang w:eastAsia="ru-RU"/>
              </w:rPr>
              <w:t>опливо</w:t>
            </w:r>
            <w:proofErr w:type="spellEnd"/>
            <w:r w:rsidRPr="00362644">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216,1</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223,4</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223,4</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1,3</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1,3</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 от уплаты акцизов  на автомобильный бензин</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подлежащие распределению между бюджетами субъектов РФ и местными бюджетами с учетом  установленных дифференцированных нормативов </w:t>
            </w:r>
            <w:r w:rsidRPr="00362644">
              <w:rPr>
                <w:rFonts w:ascii="Arial" w:eastAsia="Times New Roman" w:hAnsi="Arial" w:cs="Arial"/>
                <w:sz w:val="24"/>
                <w:szCs w:val="24"/>
                <w:lang w:eastAsia="ru-RU"/>
              </w:rPr>
              <w:lastRenderedPageBreak/>
              <w:t>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287,8</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257,1</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287,8</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Доходы от уплаты акцизов  на  прямогонный бензин</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- 27,1</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- 24,9</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- 27,1</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Единый сельскохозяйственный налог</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560,0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716,1</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716,1</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33,0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firstLineChars="200" w:firstLine="48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8,9</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33,0</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sz w:val="24"/>
                <w:szCs w:val="24"/>
                <w:lang w:eastAsia="ru-RU"/>
              </w:rPr>
              <w:t>Земельный налог  с организаций</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обладающих земельным участком, расположенным в границах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462,0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21,4</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462,0</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Земельный налог с физических  лиц</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обладающих земельным участком , расположенным в границах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firstLineChars="100" w:firstLine="240"/>
              <w:rPr>
                <w:rFonts w:ascii="Arial" w:eastAsia="Times New Roman" w:hAnsi="Arial" w:cs="Arial"/>
                <w:sz w:val="24"/>
                <w:szCs w:val="24"/>
                <w:lang w:eastAsia="ru-RU"/>
              </w:rPr>
            </w:pPr>
            <w:r w:rsidRPr="00362644">
              <w:rPr>
                <w:rFonts w:ascii="Arial" w:eastAsia="Times New Roman" w:hAnsi="Arial" w:cs="Arial"/>
                <w:sz w:val="24"/>
                <w:szCs w:val="24"/>
                <w:lang w:eastAsia="ru-RU"/>
              </w:rPr>
              <w:t>1091,0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185,4</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1091,0</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Неналоговые доходы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1436,0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1412,6</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1478,0</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910,2</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851,5</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910,2</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21,8</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15,1</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21,8</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  от оказания платных услуг (работ) получателями средств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504,0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520,7</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520,7</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доходы от компенсации затрат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23,3</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23,3</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Административные штрафы, установленные  законами субъектов РФ об административных правонарушениях, за нарушение муниципальных правовых актов</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2,0</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2,0</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Безвозмездные  поступления</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2462,25</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2139,35</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2453,55</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1030,0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772,5</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1030,0</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1,7</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r>
      <w:tr w:rsidR="000517C1" w:rsidRPr="00362644" w:rsidTr="00483E6B">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где отсутствуют военные комиссариаты</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58,5</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43,9</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58,5</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Межбюджетные трансферты, передаваемые бюджетам поселений из </w:t>
            </w:r>
            <w:r w:rsidRPr="00362644">
              <w:rPr>
                <w:rFonts w:ascii="Arial" w:eastAsia="Times New Roman" w:hAnsi="Arial" w:cs="Arial"/>
                <w:sz w:val="24"/>
                <w:szCs w:val="24"/>
                <w:lang w:eastAsia="ru-RU"/>
              </w:rPr>
              <w:lastRenderedPageBreak/>
              <w:t>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 xml:space="preserve">  463,0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463,0</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463,0</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11,05</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735,0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735,0</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735,0</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4,0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8,4</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передаваемые бюджетам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150,0</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112,5</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- 8,7</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-8,7</w:t>
            </w:r>
          </w:p>
        </w:tc>
      </w:tr>
      <w:tr w:rsidR="000517C1" w:rsidRPr="00362644" w:rsidTr="00483E6B">
        <w:trPr>
          <w:trHeight w:val="70"/>
        </w:trPr>
        <w:tc>
          <w:tcPr>
            <w:tcW w:w="491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ИТОГО</w:t>
            </w:r>
            <w:proofErr w:type="gramStart"/>
            <w:r w:rsidRPr="00362644">
              <w:rPr>
                <w:rFonts w:ascii="Arial" w:eastAsia="Times New Roman" w:hAnsi="Arial" w:cs="Arial"/>
                <w:sz w:val="24"/>
                <w:szCs w:val="24"/>
                <w:lang w:eastAsia="ru-RU"/>
              </w:rPr>
              <w:t xml:space="preserve"> :</w:t>
            </w:r>
            <w:proofErr w:type="gramEnd"/>
          </w:p>
        </w:tc>
        <w:tc>
          <w:tcPr>
            <w:tcW w:w="140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10 731,35</w:t>
            </w:r>
          </w:p>
        </w:tc>
        <w:tc>
          <w:tcPr>
            <w:tcW w:w="16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9 580,6</w:t>
            </w:r>
          </w:p>
        </w:tc>
        <w:tc>
          <w:tcPr>
            <w:tcW w:w="1646"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12 736,05</w:t>
            </w: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Расходы </w:t>
      </w:r>
    </w:p>
    <w:p w:rsidR="000517C1" w:rsidRPr="00362644" w:rsidRDefault="000517C1" w:rsidP="000517C1">
      <w:pPr>
        <w:spacing w:after="0" w:line="240" w:lineRule="auto"/>
        <w:rPr>
          <w:rFonts w:ascii="Arial" w:eastAsia="Times New Roman" w:hAnsi="Arial" w:cs="Arial"/>
          <w:sz w:val="24"/>
          <w:szCs w:val="24"/>
          <w:lang w:eastAsia="ru-RU"/>
        </w:rPr>
      </w:pP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0517C1" w:rsidRPr="00362644" w:rsidTr="00483E6B">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roofErr w:type="spellStart"/>
            <w:r w:rsidRPr="00362644">
              <w:rPr>
                <w:rFonts w:ascii="Arial" w:eastAsia="Times New Roman" w:hAnsi="Arial" w:cs="Arial"/>
                <w:b/>
                <w:bCs/>
                <w:sz w:val="24"/>
                <w:szCs w:val="24"/>
                <w:lang w:eastAsia="ru-RU"/>
              </w:rPr>
              <w:t>Подраз</w:t>
            </w:r>
            <w:proofErr w:type="spellEnd"/>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План </w:t>
            </w:r>
          </w:p>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 2022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proofErr w:type="spellStart"/>
            <w:r w:rsidRPr="00362644">
              <w:rPr>
                <w:rFonts w:ascii="Arial" w:eastAsia="Times New Roman" w:hAnsi="Arial" w:cs="Arial"/>
                <w:b/>
                <w:bCs/>
                <w:sz w:val="24"/>
                <w:szCs w:val="24"/>
                <w:lang w:eastAsia="ru-RU"/>
              </w:rPr>
              <w:t>Исполн</w:t>
            </w:r>
            <w:proofErr w:type="spellEnd"/>
            <w:r w:rsidRPr="00362644">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Ожидаемое исполнение</w:t>
            </w:r>
          </w:p>
        </w:tc>
      </w:tr>
      <w:tr w:rsidR="000517C1" w:rsidRPr="00362644" w:rsidTr="00483E6B">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0517C1" w:rsidRPr="00362644" w:rsidRDefault="000517C1" w:rsidP="000517C1">
            <w:pPr>
              <w:rPr>
                <w:rFonts w:ascii="Arial" w:eastAsia="Calibri" w:hAnsi="Arial" w:cs="Arial"/>
                <w:b/>
                <w:bCs/>
                <w:sz w:val="24"/>
                <w:szCs w:val="24"/>
              </w:rPr>
            </w:pPr>
            <w:r w:rsidRPr="00362644">
              <w:rPr>
                <w:rFonts w:ascii="Arial" w:eastAsia="Calibri" w:hAnsi="Arial" w:cs="Arial"/>
                <w:b/>
                <w:bCs/>
                <w:sz w:val="24"/>
                <w:szCs w:val="24"/>
              </w:rPr>
              <w:t>6543,5</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0517C1" w:rsidRPr="00362644" w:rsidRDefault="000517C1" w:rsidP="000517C1">
            <w:pPr>
              <w:jc w:val="center"/>
              <w:rPr>
                <w:rFonts w:ascii="Arial" w:eastAsia="Calibri" w:hAnsi="Arial" w:cs="Arial"/>
                <w:b/>
                <w:bCs/>
                <w:sz w:val="24"/>
                <w:szCs w:val="24"/>
              </w:rPr>
            </w:pPr>
            <w:r w:rsidRPr="00362644">
              <w:rPr>
                <w:rFonts w:ascii="Arial" w:eastAsia="Calibri" w:hAnsi="Arial" w:cs="Arial"/>
                <w:b/>
                <w:bCs/>
                <w:sz w:val="24"/>
                <w:szCs w:val="24"/>
              </w:rPr>
              <w:t>4699,1</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6543,5</w:t>
            </w:r>
          </w:p>
        </w:tc>
      </w:tr>
      <w:tr w:rsidR="000517C1" w:rsidRPr="00362644" w:rsidTr="00483E6B">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721,4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849,7</w:t>
            </w:r>
          </w:p>
        </w:tc>
      </w:tr>
      <w:tr w:rsidR="000517C1" w:rsidRPr="00362644" w:rsidTr="00483E6B">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721,4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849,7</w:t>
            </w:r>
          </w:p>
        </w:tc>
      </w:tr>
      <w:tr w:rsidR="000517C1" w:rsidRPr="00362644" w:rsidTr="00483E6B">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
                <w:iCs/>
                <w:sz w:val="24"/>
                <w:szCs w:val="24"/>
                <w:lang w:eastAsia="ru-RU"/>
              </w:rPr>
            </w:pPr>
            <w:r w:rsidRPr="00362644">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849,7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721,4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849,7</w:t>
            </w:r>
          </w:p>
        </w:tc>
      </w:tr>
      <w:tr w:rsidR="000517C1" w:rsidRPr="00362644" w:rsidTr="00483E6B">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ФУНКЦИОНИРОВАНИЕ ПРАВИТЕЛЬСТВА РОССИЙСКОЙ ФЕДЕРАЦИИ, </w:t>
            </w:r>
            <w:r w:rsidRPr="00362644">
              <w:rPr>
                <w:rFonts w:ascii="Arial" w:eastAsia="Times New Roman" w:hAnsi="Arial" w:cs="Arial"/>
                <w:bCs/>
                <w:sz w:val="24"/>
                <w:szCs w:val="24"/>
                <w:lang w:eastAsia="ru-RU"/>
              </w:rPr>
              <w:lastRenderedPageBreak/>
              <w:t>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1016,6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1488,1</w:t>
            </w:r>
          </w:p>
        </w:tc>
      </w:tr>
      <w:tr w:rsidR="000517C1" w:rsidRPr="00362644" w:rsidTr="00483E6B">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1016,6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1488,1</w:t>
            </w:r>
          </w:p>
        </w:tc>
      </w:tr>
      <w:tr w:rsidR="000517C1" w:rsidRPr="00362644" w:rsidTr="00483E6B">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1488,1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1016,6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1488,1</w:t>
            </w:r>
          </w:p>
        </w:tc>
      </w:tr>
      <w:tr w:rsidR="000517C1" w:rsidRPr="00362644" w:rsidTr="00483E6B">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hd w:val="clear" w:color="auto" w:fill="FFFFFF"/>
              <w:spacing w:after="0" w:line="254" w:lineRule="exact"/>
              <w:ind w:right="211"/>
              <w:rPr>
                <w:rFonts w:ascii="Arial" w:eastAsia="Times New Roman" w:hAnsi="Arial" w:cs="Arial"/>
                <w:color w:val="000000"/>
                <w:spacing w:val="-3"/>
                <w:sz w:val="24"/>
                <w:szCs w:val="24"/>
                <w:lang w:eastAsia="ru-RU"/>
              </w:rPr>
            </w:pPr>
            <w:r w:rsidRPr="00362644">
              <w:rPr>
                <w:rFonts w:ascii="Arial" w:eastAsia="Times New Roman" w:hAnsi="Arial" w:cs="Arial"/>
                <w:color w:val="000000"/>
                <w:spacing w:val="-3"/>
                <w:sz w:val="24"/>
                <w:szCs w:val="24"/>
                <w:lang w:eastAsia="ru-RU"/>
              </w:rPr>
              <w:t xml:space="preserve">Обеспечение деятельности </w:t>
            </w:r>
            <w:proofErr w:type="gramStart"/>
            <w:r w:rsidRPr="00362644">
              <w:rPr>
                <w:rFonts w:ascii="Arial" w:eastAsia="Times New Roman" w:hAnsi="Arial" w:cs="Arial"/>
                <w:color w:val="000000"/>
                <w:spacing w:val="-3"/>
                <w:sz w:val="24"/>
                <w:szCs w:val="24"/>
                <w:lang w:eastAsia="ru-RU"/>
              </w:rPr>
              <w:t>налоговых</w:t>
            </w:r>
            <w:proofErr w:type="gramEnd"/>
            <w:r w:rsidRPr="00362644">
              <w:rPr>
                <w:rFonts w:ascii="Arial" w:eastAsia="Times New Roman" w:hAnsi="Arial" w:cs="Arial"/>
                <w:color w:val="000000"/>
                <w:spacing w:val="-3"/>
                <w:sz w:val="24"/>
                <w:szCs w:val="24"/>
                <w:lang w:eastAsia="ru-RU"/>
              </w:rPr>
              <w:t xml:space="preserve"> финансовых, </w:t>
            </w:r>
          </w:p>
          <w:p w:rsidR="000517C1" w:rsidRPr="00362644" w:rsidRDefault="000517C1" w:rsidP="000517C1">
            <w:pPr>
              <w:shd w:val="clear" w:color="auto" w:fill="FFFFFF"/>
              <w:spacing w:after="0" w:line="254" w:lineRule="exact"/>
              <w:ind w:right="211"/>
              <w:rPr>
                <w:rFonts w:ascii="Arial" w:eastAsia="Times New Roman" w:hAnsi="Arial" w:cs="Arial"/>
                <w:color w:val="000000"/>
                <w:spacing w:val="-3"/>
                <w:sz w:val="24"/>
                <w:szCs w:val="24"/>
                <w:lang w:eastAsia="ru-RU"/>
              </w:rPr>
            </w:pPr>
            <w:r w:rsidRPr="00362644">
              <w:rPr>
                <w:rFonts w:ascii="Arial" w:eastAsia="Times New Roman" w:hAnsi="Arial" w:cs="Arial"/>
                <w:color w:val="000000"/>
                <w:spacing w:val="-3"/>
                <w:sz w:val="24"/>
                <w:szCs w:val="24"/>
                <w:lang w:eastAsia="ru-RU"/>
              </w:rPr>
              <w:t>и таможенных органов</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43,3</w:t>
            </w:r>
          </w:p>
        </w:tc>
      </w:tr>
      <w:tr w:rsidR="000517C1" w:rsidRPr="00362644" w:rsidTr="00483E6B">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w:t>
            </w:r>
          </w:p>
        </w:tc>
      </w:tr>
      <w:tr w:rsidR="000517C1" w:rsidRPr="00362644" w:rsidTr="00483E6B">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4112,4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2917,8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4112,4</w:t>
            </w:r>
          </w:p>
        </w:tc>
      </w:tr>
      <w:tr w:rsidR="000517C1" w:rsidRPr="00362644" w:rsidTr="00483E6B">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r>
      <w:tr w:rsidR="000517C1" w:rsidRPr="00362644" w:rsidTr="00483E6B">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635,1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466,1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635,1</w:t>
            </w:r>
          </w:p>
        </w:tc>
      </w:tr>
      <w:tr w:rsidR="000517C1" w:rsidRPr="00362644" w:rsidTr="00483E6B">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1808,6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1427,0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1808,6</w:t>
            </w:r>
          </w:p>
        </w:tc>
      </w:tr>
      <w:tr w:rsidR="000517C1" w:rsidRPr="00362644" w:rsidTr="00483E6B">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0180120050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1568,7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1568,7</w:t>
            </w:r>
          </w:p>
        </w:tc>
      </w:tr>
      <w:tr w:rsidR="000517C1" w:rsidRPr="00362644" w:rsidTr="00483E6B">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58,5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43,9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58,5</w:t>
            </w:r>
          </w:p>
        </w:tc>
      </w:tr>
      <w:tr w:rsidR="000517C1" w:rsidRPr="00362644" w:rsidTr="00483E6B">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58,5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58,5</w:t>
            </w:r>
          </w:p>
        </w:tc>
      </w:tr>
      <w:tr w:rsidR="000517C1" w:rsidRPr="00362644" w:rsidTr="00483E6B">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113,5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55,2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113,5</w:t>
            </w:r>
          </w:p>
        </w:tc>
      </w:tr>
      <w:tr w:rsidR="000517C1" w:rsidRPr="00362644" w:rsidTr="00483E6B">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112,7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55,2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112,7</w:t>
            </w:r>
          </w:p>
        </w:tc>
      </w:tr>
      <w:tr w:rsidR="000517C1" w:rsidRPr="00362644" w:rsidTr="00483E6B">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Правоохранительная деятельность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251</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0,8</w:t>
            </w:r>
          </w:p>
        </w:tc>
      </w:tr>
      <w:tr w:rsidR="000517C1" w:rsidRPr="00362644" w:rsidTr="00483E6B">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1440,1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1186,7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1440,1</w:t>
            </w:r>
          </w:p>
        </w:tc>
      </w:tr>
      <w:tr w:rsidR="000517C1" w:rsidRPr="00362644" w:rsidTr="00483E6B">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693,7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451,7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693,7</w:t>
            </w:r>
          </w:p>
        </w:tc>
      </w:tr>
      <w:tr w:rsidR="000517C1" w:rsidRPr="00362644" w:rsidTr="00483E6B">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w:t>
            </w:r>
            <w:r w:rsidRPr="00362644">
              <w:rPr>
                <w:rFonts w:ascii="Arial" w:eastAsia="Times New Roman" w:hAnsi="Arial" w:cs="Arial"/>
                <w:bCs/>
                <w:sz w:val="24"/>
                <w:szCs w:val="24"/>
                <w:lang w:val="en-US" w:eastAsia="ru-RU"/>
              </w:rPr>
              <w:t>0</w:t>
            </w:r>
            <w:r w:rsidRPr="00362644">
              <w:rPr>
                <w:rFonts w:ascii="Arial" w:eastAsia="Times New Roman" w:hAnsi="Arial" w:cs="Arial"/>
                <w:bCs/>
                <w:sz w:val="24"/>
                <w:szCs w:val="24"/>
                <w:lang w:eastAsia="ru-RU"/>
              </w:rPr>
              <w:t>10140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735,0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735,0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735,0</w:t>
            </w:r>
          </w:p>
        </w:tc>
      </w:tr>
      <w:tr w:rsidR="000517C1" w:rsidRPr="00362644" w:rsidTr="00483E6B">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11,4</w:t>
            </w:r>
          </w:p>
        </w:tc>
      </w:tr>
      <w:tr w:rsidR="000517C1" w:rsidRPr="00362644" w:rsidTr="00483E6B">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5593,1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3853,2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5593,1</w:t>
            </w:r>
          </w:p>
        </w:tc>
      </w:tr>
      <w:tr w:rsidR="000517C1" w:rsidRPr="00362644" w:rsidTr="00483E6B">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proofErr w:type="gramStart"/>
            <w:r w:rsidRPr="00362644">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2890,9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2126,0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2890,9</w:t>
            </w:r>
          </w:p>
        </w:tc>
      </w:tr>
      <w:tr w:rsidR="000517C1" w:rsidRPr="00362644" w:rsidTr="00483E6B">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2702,2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1727,2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2702,2</w:t>
            </w:r>
          </w:p>
        </w:tc>
      </w:tr>
      <w:tr w:rsidR="000517C1" w:rsidRPr="00362644" w:rsidTr="00483E6B">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0140110330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11,1</w:t>
            </w:r>
          </w:p>
        </w:tc>
      </w:tr>
      <w:tr w:rsidR="000517C1" w:rsidRPr="00362644" w:rsidTr="00483E6B">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776,4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347,0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776,4</w:t>
            </w:r>
          </w:p>
        </w:tc>
      </w:tr>
      <w:tr w:rsidR="000517C1" w:rsidRPr="00362644" w:rsidTr="00483E6B">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Обеспечение казенного учреждения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946,9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978,0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946,9</w:t>
            </w:r>
          </w:p>
        </w:tc>
      </w:tr>
      <w:tr w:rsidR="000517C1" w:rsidRPr="00362644" w:rsidTr="00483E6B">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1156,5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801,0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1156,5</w:t>
            </w:r>
          </w:p>
        </w:tc>
      </w:tr>
      <w:tr w:rsidR="000517C1" w:rsidRPr="00362644" w:rsidTr="00483E6B">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16,8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21,8</w:t>
            </w:r>
          </w:p>
        </w:tc>
      </w:tr>
      <w:tr w:rsidR="000517C1" w:rsidRPr="00362644" w:rsidTr="00483E6B">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16,8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21,8</w:t>
            </w:r>
          </w:p>
        </w:tc>
      </w:tr>
      <w:tr w:rsidR="000517C1" w:rsidRPr="00362644" w:rsidTr="00483E6B">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
                <w:iCs/>
                <w:sz w:val="24"/>
                <w:szCs w:val="24"/>
                <w:lang w:eastAsia="ru-RU"/>
              </w:rPr>
            </w:pPr>
            <w:r w:rsidRPr="00362644">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r>
      <w:tr w:rsidR="000517C1" w:rsidRPr="00362644" w:rsidTr="00483E6B">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2100120160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r>
      <w:tr w:rsidR="000517C1" w:rsidRPr="00362644" w:rsidTr="00483E6B">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208,1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76,9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208,1</w:t>
            </w:r>
          </w:p>
        </w:tc>
      </w:tr>
      <w:tr w:rsidR="000517C1" w:rsidRPr="00362644" w:rsidTr="00483E6B">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76,9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115,4</w:t>
            </w:r>
          </w:p>
        </w:tc>
      </w:tr>
      <w:tr w:rsidR="000517C1" w:rsidRPr="00362644" w:rsidTr="00483E6B">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0140130030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r>
      <w:tr w:rsidR="000517C1" w:rsidRPr="00362644" w:rsidTr="00483E6B">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r>
      <w:tr w:rsidR="000517C1" w:rsidRPr="00362644" w:rsidTr="00483E6B">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r>
      <w:tr w:rsidR="000517C1" w:rsidRPr="00362644" w:rsidTr="00483E6B">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13918,9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9931,8</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13918,9</w:t>
            </w:r>
          </w:p>
        </w:tc>
      </w:tr>
      <w:tr w:rsidR="000517C1" w:rsidRPr="00362644" w:rsidTr="00483E6B">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0517C1" w:rsidRPr="00362644" w:rsidRDefault="000517C1" w:rsidP="000517C1">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17C1" w:rsidRPr="00362644" w:rsidRDefault="000517C1" w:rsidP="000517C1">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517C1" w:rsidRPr="00362644" w:rsidRDefault="000517C1" w:rsidP="000517C1">
            <w:pPr>
              <w:spacing w:after="0" w:line="240" w:lineRule="auto"/>
              <w:rPr>
                <w:rFonts w:ascii="Arial" w:eastAsia="Times New Roman" w:hAnsi="Arial" w:cs="Arial"/>
                <w:sz w:val="24"/>
                <w:szCs w:val="24"/>
                <w:lang w:eastAsia="ru-RU"/>
              </w:rPr>
            </w:pP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 16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eastAsia="Times New Roman" w:hAnsi="Arial" w:cs="Arial"/>
          <w:sz w:val="24"/>
          <w:szCs w:val="24"/>
          <w:lang w:eastAsia="ru-RU"/>
        </w:rPr>
        <w:t>к решению Совета депутатов</w:t>
      </w:r>
      <w:r w:rsidRPr="00362644">
        <w:rPr>
          <w:rFonts w:ascii="Arial" w:hAnsi="Arial" w:cs="Arial"/>
          <w:sz w:val="24"/>
          <w:szCs w:val="24"/>
          <w:lang w:eastAsia="ru-RU"/>
        </w:rPr>
        <w:t xml:space="preserve">                       </w:t>
      </w:r>
    </w:p>
    <w:p w:rsidR="000517C1" w:rsidRPr="00362644" w:rsidRDefault="000517C1" w:rsidP="000517C1">
      <w:pPr>
        <w:spacing w:after="0" w:line="240" w:lineRule="auto"/>
        <w:ind w:firstLineChars="2100" w:firstLine="5040"/>
        <w:jc w:val="right"/>
        <w:rPr>
          <w:rFonts w:ascii="Arial" w:hAnsi="Arial" w:cs="Arial"/>
          <w:sz w:val="24"/>
          <w:szCs w:val="24"/>
          <w:lang w:eastAsia="ru-RU"/>
        </w:rPr>
      </w:pPr>
      <w:r w:rsidRPr="00362644">
        <w:rPr>
          <w:rFonts w:ascii="Arial" w:hAnsi="Arial" w:cs="Arial"/>
          <w:sz w:val="24"/>
          <w:szCs w:val="24"/>
          <w:lang w:eastAsia="ru-RU"/>
        </w:rPr>
        <w:t xml:space="preserve"> «</w:t>
      </w:r>
      <w:proofErr w:type="gramStart"/>
      <w:r w:rsidRPr="00362644">
        <w:rPr>
          <w:rFonts w:ascii="Arial" w:hAnsi="Arial" w:cs="Arial"/>
          <w:sz w:val="24"/>
          <w:szCs w:val="24"/>
          <w:lang w:eastAsia="ru-RU"/>
        </w:rPr>
        <w:t>Об</w:t>
      </w:r>
      <w:proofErr w:type="gramEnd"/>
      <w:r w:rsidRPr="00362644">
        <w:rPr>
          <w:rFonts w:ascii="Arial" w:hAnsi="Arial" w:cs="Arial"/>
          <w:sz w:val="24"/>
          <w:szCs w:val="24"/>
          <w:lang w:eastAsia="ru-RU"/>
        </w:rPr>
        <w:t xml:space="preserve"> рассмотрении проекта    бюджета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Родничковского  сельского поселения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                                                                  на 2023 год и плановый период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                                            2024 - 2025 годов».</w:t>
      </w:r>
    </w:p>
    <w:p w:rsidR="000517C1" w:rsidRPr="00362644" w:rsidRDefault="000517C1" w:rsidP="000517C1">
      <w:pPr>
        <w:spacing w:after="0" w:line="240" w:lineRule="auto"/>
        <w:jc w:val="right"/>
        <w:rPr>
          <w:rFonts w:ascii="Arial" w:eastAsia="Times New Roman" w:hAnsi="Arial" w:cs="Arial"/>
          <w:sz w:val="24"/>
          <w:szCs w:val="24"/>
          <w:lang w:eastAsia="ru-RU"/>
        </w:rPr>
      </w:pPr>
    </w:p>
    <w:p w:rsidR="000517C1" w:rsidRPr="00362644" w:rsidRDefault="000517C1" w:rsidP="000517C1">
      <w:pPr>
        <w:tabs>
          <w:tab w:val="left" w:pos="6285"/>
        </w:tabs>
        <w:spacing w:after="0" w:line="240" w:lineRule="auto"/>
        <w:jc w:val="right"/>
        <w:rPr>
          <w:rFonts w:ascii="Arial" w:eastAsia="Times New Roman" w:hAnsi="Arial" w:cs="Arial"/>
          <w:sz w:val="24"/>
          <w:szCs w:val="24"/>
          <w:lang w:eastAsia="ru-RU"/>
        </w:rPr>
      </w:pPr>
    </w:p>
    <w:p w:rsidR="000517C1" w:rsidRPr="00362644" w:rsidRDefault="000517C1" w:rsidP="000517C1">
      <w:pPr>
        <w:tabs>
          <w:tab w:val="left" w:pos="6285"/>
        </w:tabs>
        <w:spacing w:after="0" w:line="240" w:lineRule="auto"/>
        <w:rPr>
          <w:rFonts w:ascii="Arial" w:eastAsia="Times New Roman" w:hAnsi="Arial" w:cs="Arial"/>
          <w:sz w:val="24"/>
          <w:szCs w:val="24"/>
          <w:lang w:eastAsia="ru-RU"/>
        </w:rPr>
      </w:pPr>
    </w:p>
    <w:p w:rsidR="000517C1" w:rsidRPr="00362644" w:rsidRDefault="000517C1" w:rsidP="000517C1">
      <w:pPr>
        <w:tabs>
          <w:tab w:val="left" w:pos="6285"/>
        </w:tabs>
        <w:spacing w:after="0" w:line="240" w:lineRule="auto"/>
        <w:rPr>
          <w:rFonts w:ascii="Arial" w:eastAsia="Times New Roman" w:hAnsi="Arial" w:cs="Arial"/>
          <w:b/>
          <w:sz w:val="24"/>
          <w:szCs w:val="24"/>
          <w:lang w:eastAsia="ru-RU"/>
        </w:rPr>
      </w:pPr>
    </w:p>
    <w:p w:rsidR="000517C1" w:rsidRPr="00362644" w:rsidRDefault="000517C1" w:rsidP="000517C1">
      <w:pPr>
        <w:tabs>
          <w:tab w:val="left" w:pos="6285"/>
        </w:tabs>
        <w:spacing w:after="0" w:line="240" w:lineRule="auto"/>
        <w:rPr>
          <w:rFonts w:ascii="Arial" w:eastAsia="Times New Roman" w:hAnsi="Arial" w:cs="Arial"/>
          <w:sz w:val="24"/>
          <w:szCs w:val="24"/>
          <w:lang w:eastAsia="ru-RU"/>
        </w:rPr>
      </w:pPr>
    </w:p>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Перечень</w:t>
      </w:r>
    </w:p>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Главных распорядителей средств Родничковского сельского поселения</w:t>
      </w:r>
    </w:p>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на 2023  год и плановый  период до 2025 года.</w:t>
      </w:r>
    </w:p>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0517C1" w:rsidRPr="00362644" w:rsidTr="00483E6B">
        <w:trPr>
          <w:trHeight w:val="360"/>
        </w:trPr>
        <w:tc>
          <w:tcPr>
            <w:tcW w:w="252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Наименование ведомства</w:t>
            </w:r>
          </w:p>
        </w:tc>
      </w:tr>
      <w:tr w:rsidR="000517C1" w:rsidRPr="00362644" w:rsidTr="00483E6B">
        <w:trPr>
          <w:trHeight w:val="735"/>
        </w:trPr>
        <w:tc>
          <w:tcPr>
            <w:tcW w:w="252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Администрация Родничковского сельского поселения</w:t>
            </w:r>
          </w:p>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Нехаевского муниципального района</w:t>
            </w:r>
          </w:p>
          <w:p w:rsidR="000517C1" w:rsidRPr="00362644" w:rsidRDefault="000517C1" w:rsidP="000517C1">
            <w:pPr>
              <w:tabs>
                <w:tab w:val="left" w:pos="6285"/>
              </w:tabs>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Волгоградской области</w:t>
            </w: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uppressAutoHyphens/>
        <w:spacing w:after="0" w:line="240" w:lineRule="auto"/>
        <w:jc w:val="right"/>
        <w:rPr>
          <w:rFonts w:ascii="Arial" w:eastAsia="Times New Roman" w:hAnsi="Arial" w:cs="Arial"/>
          <w:sz w:val="24"/>
          <w:szCs w:val="24"/>
          <w:lang w:eastAsia="ar-SA"/>
        </w:rPr>
      </w:pPr>
      <w:r w:rsidRPr="00362644">
        <w:rPr>
          <w:rFonts w:ascii="Arial" w:eastAsia="Times New Roman" w:hAnsi="Arial" w:cs="Arial"/>
          <w:sz w:val="24"/>
          <w:szCs w:val="24"/>
          <w:lang w:eastAsia="ar-SA"/>
        </w:rPr>
        <w:t>Приложение №17</w:t>
      </w:r>
    </w:p>
    <w:p w:rsidR="000517C1" w:rsidRPr="00362644" w:rsidRDefault="000517C1" w:rsidP="000517C1">
      <w:pPr>
        <w:suppressAutoHyphens/>
        <w:spacing w:after="0" w:line="240" w:lineRule="auto"/>
        <w:jc w:val="right"/>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к решению Совета депутатов</w:t>
      </w:r>
    </w:p>
    <w:p w:rsidR="000517C1" w:rsidRPr="00362644" w:rsidRDefault="000517C1" w:rsidP="000517C1">
      <w:pPr>
        <w:suppressAutoHyphens/>
        <w:spacing w:after="0" w:line="240" w:lineRule="auto"/>
        <w:jc w:val="right"/>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w:t>
      </w:r>
      <w:proofErr w:type="gramStart"/>
      <w:r w:rsidRPr="00362644">
        <w:rPr>
          <w:rFonts w:ascii="Arial" w:eastAsia="Times New Roman" w:hAnsi="Arial" w:cs="Arial"/>
          <w:sz w:val="24"/>
          <w:szCs w:val="24"/>
          <w:lang w:eastAsia="ar-SA"/>
        </w:rPr>
        <w:t>Об</w:t>
      </w:r>
      <w:proofErr w:type="gramEnd"/>
      <w:r w:rsidRPr="00362644">
        <w:rPr>
          <w:rFonts w:ascii="Arial" w:eastAsia="Times New Roman" w:hAnsi="Arial" w:cs="Arial"/>
          <w:sz w:val="24"/>
          <w:szCs w:val="24"/>
          <w:lang w:eastAsia="ar-SA"/>
        </w:rPr>
        <w:t xml:space="preserve"> рассмотрении проекта  бюджета </w:t>
      </w:r>
    </w:p>
    <w:p w:rsidR="000517C1" w:rsidRPr="00362644" w:rsidRDefault="000517C1" w:rsidP="000517C1">
      <w:pPr>
        <w:suppressAutoHyphens/>
        <w:spacing w:after="0" w:line="240" w:lineRule="auto"/>
        <w:jc w:val="right"/>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Родничковского сельского поселения </w:t>
      </w:r>
    </w:p>
    <w:p w:rsidR="000517C1" w:rsidRPr="00362644" w:rsidRDefault="000517C1" w:rsidP="000517C1">
      <w:pPr>
        <w:spacing w:after="0" w:line="240" w:lineRule="auto"/>
        <w:ind w:firstLine="720"/>
        <w:jc w:val="right"/>
        <w:rPr>
          <w:rFonts w:ascii="Arial" w:eastAsia="Times New Roman" w:hAnsi="Arial" w:cs="Arial"/>
          <w:b/>
          <w:bCs/>
          <w:color w:val="26282F"/>
          <w:sz w:val="24"/>
          <w:szCs w:val="24"/>
          <w:lang w:eastAsia="ru-RU"/>
        </w:rPr>
      </w:pPr>
      <w:r w:rsidRPr="00362644">
        <w:rPr>
          <w:rFonts w:ascii="Arial" w:eastAsia="Times New Roman" w:hAnsi="Arial" w:cs="Arial"/>
          <w:bCs/>
          <w:sz w:val="24"/>
          <w:szCs w:val="24"/>
          <w:lang w:eastAsia="ar-SA"/>
        </w:rPr>
        <w:t xml:space="preserve">на 2023 год и на период до 2025 </w:t>
      </w:r>
      <w:r w:rsidRPr="00362644">
        <w:rPr>
          <w:rFonts w:ascii="Arial" w:eastAsia="Times New Roman" w:hAnsi="Arial" w:cs="Arial"/>
          <w:sz w:val="24"/>
          <w:szCs w:val="24"/>
          <w:lang w:eastAsia="ar-SA"/>
        </w:rPr>
        <w:t>года»</w:t>
      </w: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r w:rsidRPr="00362644">
        <w:rPr>
          <w:rFonts w:ascii="Arial" w:eastAsia="Times New Roman" w:hAnsi="Arial" w:cs="Arial"/>
          <w:b/>
          <w:bCs/>
          <w:color w:val="26282F"/>
          <w:sz w:val="24"/>
          <w:szCs w:val="24"/>
          <w:lang w:eastAsia="ru-RU"/>
        </w:rPr>
        <w:t>Смета</w:t>
      </w: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r w:rsidRPr="00362644">
        <w:rPr>
          <w:rFonts w:ascii="Arial" w:eastAsia="Times New Roman" w:hAnsi="Arial" w:cs="Arial"/>
          <w:b/>
          <w:bCs/>
          <w:color w:val="26282F"/>
          <w:sz w:val="24"/>
          <w:szCs w:val="24"/>
          <w:lang w:eastAsia="ru-RU"/>
        </w:rPr>
        <w:t>доходов и расходов муниципального дорожного фонда</w:t>
      </w: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r w:rsidRPr="00362644">
        <w:rPr>
          <w:rFonts w:ascii="Arial" w:eastAsia="Times New Roman" w:hAnsi="Arial" w:cs="Arial"/>
          <w:b/>
          <w:bCs/>
          <w:color w:val="26282F"/>
          <w:sz w:val="24"/>
          <w:szCs w:val="24"/>
          <w:lang w:eastAsia="ru-RU"/>
        </w:rPr>
        <w:lastRenderedPageBreak/>
        <w:t>Родничковского сельского поселения</w:t>
      </w:r>
    </w:p>
    <w:p w:rsidR="000517C1" w:rsidRPr="00362644" w:rsidRDefault="000517C1" w:rsidP="000517C1">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
        <w:gridCol w:w="6162"/>
        <w:gridCol w:w="951"/>
        <w:gridCol w:w="824"/>
        <w:gridCol w:w="14"/>
        <w:gridCol w:w="968"/>
      </w:tblGrid>
      <w:tr w:rsidR="000517C1" w:rsidRPr="00362644" w:rsidTr="00483E6B">
        <w:tc>
          <w:tcPr>
            <w:tcW w:w="660" w:type="dxa"/>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w:t>
            </w:r>
          </w:p>
          <w:p w:rsidR="000517C1" w:rsidRPr="00362644" w:rsidRDefault="000517C1" w:rsidP="000517C1">
            <w:pPr>
              <w:spacing w:after="0" w:line="240" w:lineRule="auto"/>
              <w:jc w:val="center"/>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п</w:t>
            </w:r>
            <w:proofErr w:type="gramEnd"/>
            <w:r w:rsidRPr="00362644">
              <w:rPr>
                <w:rFonts w:ascii="Arial" w:eastAsia="Times New Roman" w:hAnsi="Arial" w:cs="Arial"/>
                <w:sz w:val="24"/>
                <w:szCs w:val="24"/>
                <w:lang w:eastAsia="ru-RU"/>
              </w:rPr>
              <w:t>/п</w:t>
            </w:r>
          </w:p>
        </w:tc>
        <w:tc>
          <w:tcPr>
            <w:tcW w:w="6252" w:type="dxa"/>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Наименование показателей</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2023</w:t>
            </w: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2024</w:t>
            </w: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2025</w:t>
            </w:r>
          </w:p>
        </w:tc>
      </w:tr>
      <w:tr w:rsidR="000517C1" w:rsidRPr="00362644" w:rsidTr="00483E6B">
        <w:tc>
          <w:tcPr>
            <w:tcW w:w="660" w:type="dxa"/>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w:t>
            </w:r>
          </w:p>
        </w:tc>
        <w:tc>
          <w:tcPr>
            <w:tcW w:w="6252" w:type="dxa"/>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w:t>
            </w:r>
          </w:p>
        </w:tc>
        <w:tc>
          <w:tcPr>
            <w:tcW w:w="840" w:type="dxa"/>
            <w:tcBorders>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w:t>
            </w:r>
          </w:p>
        </w:tc>
        <w:tc>
          <w:tcPr>
            <w:tcW w:w="979" w:type="dxa"/>
            <w:tcBorders>
              <w:lef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 – всего:</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1427,0</w:t>
            </w: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в том числе:</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а)</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Остаток средств фонда на 1 января очередного финансового года</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б)</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362644">
              <w:rPr>
                <w:rFonts w:ascii="Arial" w:eastAsia="Times New Roman" w:hAnsi="Arial" w:cs="Arial"/>
                <w:sz w:val="24"/>
                <w:szCs w:val="24"/>
                <w:lang w:eastAsia="ru-RU"/>
              </w:rPr>
              <w:t>от</w:t>
            </w:r>
            <w:proofErr w:type="gramEnd"/>
            <w:r w:rsidRPr="00362644">
              <w:rPr>
                <w:rFonts w:ascii="Arial" w:eastAsia="Times New Roman" w:hAnsi="Arial" w:cs="Arial"/>
                <w:sz w:val="24"/>
                <w:szCs w:val="24"/>
                <w:lang w:eastAsia="ru-RU"/>
              </w:rPr>
              <w:t>:</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транспортного налога;</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362644">
              <w:rPr>
                <w:rFonts w:ascii="Arial" w:eastAsia="Times New Roman" w:hAnsi="Arial" w:cs="Arial"/>
                <w:sz w:val="24"/>
                <w:szCs w:val="24"/>
                <w:lang w:eastAsia="ru-RU"/>
              </w:rPr>
              <w:t>инжекторных</w:t>
            </w:r>
            <w:proofErr w:type="spellEnd"/>
            <w:r w:rsidRPr="00362644">
              <w:rPr>
                <w:rFonts w:ascii="Arial" w:eastAsia="Times New Roman" w:hAnsi="Arial" w:cs="Arial"/>
                <w:sz w:val="24"/>
                <w:szCs w:val="24"/>
                <w:lang w:eastAsia="ru-RU"/>
              </w:rPr>
              <w:t>) двигателей, производимые на территории Российской Федерации;</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443,0</w:t>
            </w: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proofErr w:type="gramStart"/>
            <w:r w:rsidRPr="00362644">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362644">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362644">
              <w:rPr>
                <w:rFonts w:ascii="Arial" w:eastAsia="Times New Roman" w:hAnsi="Arial" w:cs="Arial"/>
                <w:sz w:val="24"/>
                <w:szCs w:val="24"/>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362644">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362644">
              <w:rPr>
                <w:rFonts w:ascii="Arial" w:eastAsia="Times New Roman" w:hAnsi="Arial" w:cs="Arial"/>
                <w:sz w:val="24"/>
                <w:szCs w:val="24"/>
                <w:lang w:eastAsia="ru-RU"/>
              </w:rPr>
              <w:t xml:space="preserve"> в целях прокладки, переноса, переустройства инженерных </w:t>
            </w:r>
            <w:r w:rsidRPr="00362644">
              <w:rPr>
                <w:rFonts w:ascii="Arial" w:eastAsia="Times New Roman" w:hAnsi="Arial" w:cs="Arial"/>
                <w:sz w:val="24"/>
                <w:szCs w:val="24"/>
                <w:lang w:eastAsia="ru-RU"/>
              </w:rPr>
              <w:lastRenderedPageBreak/>
              <w:t>коммуникаций, их эксплуатации;</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г)</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984,0</w:t>
            </w: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РАСХОДЫ – всего:</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1427,0</w:t>
            </w: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в том числе:</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а)</w:t>
            </w:r>
          </w:p>
        </w:tc>
        <w:tc>
          <w:tcPr>
            <w:tcW w:w="6252" w:type="dxa"/>
          </w:tcPr>
          <w:p w:rsidR="000517C1" w:rsidRPr="00362644" w:rsidRDefault="000517C1" w:rsidP="000517C1">
            <w:pPr>
              <w:shd w:val="clear" w:color="auto" w:fill="FFFFFF"/>
              <w:spacing w:after="0" w:line="240" w:lineRule="auto"/>
              <w:jc w:val="both"/>
              <w:rPr>
                <w:rFonts w:ascii="Arial" w:eastAsia="Times New Roman" w:hAnsi="Arial" w:cs="Arial"/>
                <w:sz w:val="24"/>
                <w:szCs w:val="24"/>
                <w:lang w:eastAsia="ru-RU"/>
              </w:rPr>
            </w:pPr>
            <w:r w:rsidRPr="00362644">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443,0</w:t>
            </w: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б)</w:t>
            </w:r>
          </w:p>
        </w:tc>
        <w:tc>
          <w:tcPr>
            <w:tcW w:w="6252" w:type="dxa"/>
          </w:tcPr>
          <w:p w:rsidR="000517C1" w:rsidRPr="00362644" w:rsidRDefault="000517C1" w:rsidP="000517C1">
            <w:pPr>
              <w:shd w:val="clear" w:color="auto" w:fill="FFFFFF"/>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проектирование, строительство (реконструкция) и капитальный ремонт</w:t>
            </w:r>
            <w:r w:rsidRPr="00362644">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w:t>
            </w:r>
          </w:p>
        </w:tc>
        <w:tc>
          <w:tcPr>
            <w:tcW w:w="6252" w:type="dxa"/>
          </w:tcPr>
          <w:p w:rsidR="000517C1" w:rsidRPr="00362644" w:rsidRDefault="000517C1" w:rsidP="000517C1">
            <w:pPr>
              <w:shd w:val="clear" w:color="auto" w:fill="FFFFFF"/>
              <w:spacing w:after="0" w:line="240" w:lineRule="auto"/>
              <w:jc w:val="both"/>
              <w:rPr>
                <w:rFonts w:ascii="Arial" w:eastAsia="Times New Roman" w:hAnsi="Arial" w:cs="Arial"/>
                <w:sz w:val="24"/>
                <w:szCs w:val="24"/>
                <w:lang w:eastAsia="ru-RU"/>
              </w:rPr>
            </w:pPr>
            <w:r w:rsidRPr="00362644">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г)</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е)</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color w:val="000000"/>
                <w:sz w:val="24"/>
                <w:szCs w:val="24"/>
                <w:lang w:eastAsia="ru-RU"/>
              </w:rPr>
              <w:t>создание резерва средств муниципального дорожного фонда;</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ж)</w:t>
            </w: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362644">
              <w:rPr>
                <w:rFonts w:ascii="Arial" w:eastAsia="Times New Roman" w:hAnsi="Arial" w:cs="Arial"/>
                <w:color w:val="000000"/>
                <w:sz w:val="24"/>
                <w:szCs w:val="24"/>
                <w:lang w:eastAsia="ru-RU"/>
              </w:rPr>
              <w:t>сети</w:t>
            </w:r>
            <w:proofErr w:type="gramEnd"/>
            <w:r w:rsidRPr="00362644">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984,0</w:t>
            </w:r>
          </w:p>
        </w:tc>
        <w:tc>
          <w:tcPr>
            <w:tcW w:w="825" w:type="dxa"/>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c>
          <w:tcPr>
            <w:tcW w:w="660" w:type="dxa"/>
          </w:tcPr>
          <w:p w:rsidR="000517C1" w:rsidRPr="00362644" w:rsidRDefault="000517C1" w:rsidP="000517C1">
            <w:pPr>
              <w:spacing w:after="0" w:line="240" w:lineRule="auto"/>
              <w:rPr>
                <w:rFonts w:ascii="Arial" w:eastAsia="Times New Roman" w:hAnsi="Arial" w:cs="Arial"/>
                <w:sz w:val="24"/>
                <w:szCs w:val="24"/>
                <w:lang w:eastAsia="ru-RU"/>
              </w:rPr>
            </w:pPr>
          </w:p>
        </w:tc>
        <w:tc>
          <w:tcPr>
            <w:tcW w:w="6252" w:type="dxa"/>
          </w:tcPr>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Итого:</w:t>
            </w:r>
          </w:p>
        </w:tc>
        <w:tc>
          <w:tcPr>
            <w:tcW w:w="840" w:type="dxa"/>
            <w:tcBorders>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1427,0</w:t>
            </w:r>
          </w:p>
        </w:tc>
        <w:tc>
          <w:tcPr>
            <w:tcW w:w="825" w:type="dxa"/>
            <w:tcBorders>
              <w:left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994" w:type="dxa"/>
            <w:gridSpan w:val="2"/>
            <w:tcBorders>
              <w:lef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 18</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к решению совета депутатов </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w:t>
      </w:r>
      <w:proofErr w:type="gramStart"/>
      <w:r w:rsidRPr="00362644">
        <w:rPr>
          <w:rFonts w:ascii="Arial" w:eastAsia="Times New Roman" w:hAnsi="Arial" w:cs="Arial"/>
          <w:sz w:val="24"/>
          <w:szCs w:val="24"/>
          <w:lang w:eastAsia="ru-RU"/>
        </w:rPr>
        <w:t>Об</w:t>
      </w:r>
      <w:proofErr w:type="gramEnd"/>
      <w:r w:rsidRPr="00362644">
        <w:rPr>
          <w:rFonts w:ascii="Arial" w:eastAsia="Times New Roman" w:hAnsi="Arial" w:cs="Arial"/>
          <w:sz w:val="24"/>
          <w:szCs w:val="24"/>
          <w:lang w:eastAsia="ru-RU"/>
        </w:rPr>
        <w:t xml:space="preserve"> рассмотрении проекта</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бюджета Родничковского</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сельского поселения на 2023 год и </w:t>
      </w:r>
      <w:proofErr w:type="gramStart"/>
      <w:r w:rsidRPr="00362644">
        <w:rPr>
          <w:rFonts w:ascii="Arial" w:eastAsia="Times New Roman" w:hAnsi="Arial" w:cs="Arial"/>
          <w:sz w:val="24"/>
          <w:szCs w:val="24"/>
          <w:lang w:eastAsia="ru-RU"/>
        </w:rPr>
        <w:t>на</w:t>
      </w:r>
      <w:proofErr w:type="gramEnd"/>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период до 2025 года</w:t>
      </w:r>
      <w:proofErr w:type="gramStart"/>
      <w:r w:rsidRPr="00362644">
        <w:rPr>
          <w:rFonts w:ascii="Arial" w:eastAsia="Times New Roman" w:hAnsi="Arial" w:cs="Arial"/>
          <w:sz w:val="24"/>
          <w:szCs w:val="24"/>
          <w:lang w:eastAsia="ru-RU"/>
        </w:rPr>
        <w:t>.»</w:t>
      </w:r>
      <w:proofErr w:type="gramEnd"/>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Распределение бюджетных ассигнований</w:t>
      </w:r>
    </w:p>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на реализацию муниципальных программ</w:t>
      </w:r>
    </w:p>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lastRenderedPageBreak/>
        <w:t>бюджета Родничковского сельского поселения на 2023 год и</w:t>
      </w:r>
    </w:p>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плановый период 2024 год-2025год.</w:t>
      </w: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567"/>
        <w:gridCol w:w="567"/>
        <w:gridCol w:w="1419"/>
        <w:gridCol w:w="850"/>
        <w:gridCol w:w="993"/>
        <w:gridCol w:w="994"/>
        <w:gridCol w:w="1100"/>
      </w:tblGrid>
      <w:tr w:rsidR="000517C1" w:rsidRPr="00362644" w:rsidTr="00483E6B">
        <w:trPr>
          <w:trHeight w:val="405"/>
        </w:trPr>
        <w:tc>
          <w:tcPr>
            <w:tcW w:w="3828" w:type="dxa"/>
            <w:vMerge w:val="restart"/>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ind w:left="141"/>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w:t>
            </w:r>
          </w:p>
          <w:p w:rsidR="000517C1" w:rsidRPr="00362644" w:rsidRDefault="000517C1" w:rsidP="000517C1">
            <w:pPr>
              <w:spacing w:after="0" w:line="240" w:lineRule="auto"/>
              <w:ind w:left="141"/>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Наименование</w:t>
            </w: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раздел</w:t>
            </w:r>
          </w:p>
        </w:tc>
        <w:tc>
          <w:tcPr>
            <w:tcW w:w="567" w:type="dxa"/>
            <w:vMerge w:val="restart"/>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подраздел</w:t>
            </w:r>
          </w:p>
        </w:tc>
        <w:tc>
          <w:tcPr>
            <w:tcW w:w="1418" w:type="dxa"/>
            <w:vMerge w:val="restart"/>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Целевая статья</w:t>
            </w:r>
          </w:p>
          <w:p w:rsidR="000517C1" w:rsidRPr="00362644" w:rsidRDefault="000517C1" w:rsidP="000517C1">
            <w:pPr>
              <w:spacing w:after="0" w:line="240" w:lineRule="auto"/>
              <w:rPr>
                <w:rFonts w:ascii="Arial" w:eastAsia="Times New Roman" w:hAnsi="Arial" w:cs="Arial"/>
                <w:sz w:val="24"/>
                <w:szCs w:val="24"/>
                <w:lang w:eastAsia="ru-RU"/>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Вид расходов</w:t>
            </w:r>
          </w:p>
        </w:tc>
        <w:tc>
          <w:tcPr>
            <w:tcW w:w="992" w:type="dxa"/>
            <w:vMerge w:val="restart"/>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2023г.</w:t>
            </w:r>
          </w:p>
        </w:tc>
        <w:tc>
          <w:tcPr>
            <w:tcW w:w="2092" w:type="dxa"/>
            <w:gridSpan w:val="2"/>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Плановый период</w:t>
            </w:r>
          </w:p>
        </w:tc>
      </w:tr>
      <w:tr w:rsidR="000517C1" w:rsidRPr="00362644" w:rsidTr="00483E6B">
        <w:trPr>
          <w:trHeight w:val="450"/>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0517C1" w:rsidRPr="00362644" w:rsidRDefault="000517C1" w:rsidP="000517C1">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517C1" w:rsidRPr="00362644" w:rsidRDefault="000517C1" w:rsidP="000517C1">
            <w:pPr>
              <w:spacing w:after="0" w:line="240" w:lineRule="auto"/>
              <w:rPr>
                <w:rFonts w:ascii="Arial" w:eastAsia="Times New Roman" w:hAnsi="Arial" w:cs="Arial"/>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517C1" w:rsidRPr="00362644" w:rsidRDefault="000517C1" w:rsidP="000517C1">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517C1" w:rsidRPr="00362644" w:rsidRDefault="000517C1" w:rsidP="000517C1">
            <w:pPr>
              <w:spacing w:after="0" w:line="240" w:lineRule="auto"/>
              <w:rPr>
                <w:rFonts w:ascii="Arial" w:eastAsia="Times New Roman" w:hAnsi="Arial" w:cs="Arial"/>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517C1" w:rsidRPr="00362644" w:rsidRDefault="000517C1" w:rsidP="000517C1">
            <w:pPr>
              <w:spacing w:after="0" w:line="240" w:lineRule="auto"/>
              <w:rPr>
                <w:rFonts w:ascii="Arial" w:eastAsia="Times New Roman" w:hAnsi="Arial" w:cs="Arial"/>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517C1" w:rsidRPr="00362644" w:rsidRDefault="000517C1" w:rsidP="000517C1">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2024г.</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2025г.</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widowControl w:val="0"/>
              <w:suppressAutoHyphens/>
              <w:spacing w:after="0" w:line="240" w:lineRule="auto"/>
              <w:jc w:val="center"/>
              <w:rPr>
                <w:rFonts w:ascii="Arial" w:eastAsia="Times New Roman" w:hAnsi="Arial" w:cs="Arial"/>
                <w:b/>
                <w:kern w:val="2"/>
                <w:sz w:val="24"/>
                <w:szCs w:val="24"/>
                <w:lang w:eastAsia="ru-RU"/>
              </w:rPr>
            </w:pPr>
            <w:r w:rsidRPr="00362644">
              <w:rPr>
                <w:rFonts w:ascii="Arial" w:eastAsia="Times New Roman" w:hAnsi="Arial" w:cs="Arial"/>
                <w:b/>
                <w:kern w:val="2"/>
                <w:sz w:val="24"/>
                <w:szCs w:val="24"/>
                <w:lang w:eastAsia="ru-RU"/>
              </w:rPr>
              <w:t xml:space="preserve">«Развитие социальной инфраструктуры в  Родничковском сельском поселении на 2023 - 2025 годы» </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1424,6</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1203,7</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1097,8</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Фонд оплаты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641,7</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641,7</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641,7</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193,8</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193,8</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193,8</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299,1</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152,1</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155,5</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0180120050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290,0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216,1</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106,8</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205,1</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150,0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150,0</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Муниципальная программа «Социально-</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b/>
                <w:sz w:val="24"/>
                <w:szCs w:val="24"/>
                <w:lang w:eastAsia="ru-RU"/>
              </w:rPr>
            </w:pP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Подпрограмма «Пожарная безопасность»</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01.1.01.20010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205,1</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150,0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150,0</w:t>
            </w:r>
          </w:p>
        </w:tc>
      </w:tr>
      <w:tr w:rsidR="000517C1" w:rsidRPr="00362644" w:rsidTr="00483E6B">
        <w:trPr>
          <w:trHeight w:val="21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000 00 00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1427,0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465,0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498,1</w:t>
            </w:r>
          </w:p>
        </w:tc>
      </w:tr>
      <w:tr w:rsidR="000517C1" w:rsidRPr="00362644" w:rsidTr="00483E6B">
        <w:trPr>
          <w:trHeight w:val="262"/>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Дорожное хозяйств</w:t>
            </w:r>
            <w:proofErr w:type="gramStart"/>
            <w:r w:rsidRPr="00362644">
              <w:rPr>
                <w:rFonts w:ascii="Arial" w:eastAsia="Times New Roman" w:hAnsi="Arial" w:cs="Arial"/>
                <w:sz w:val="24"/>
                <w:szCs w:val="24"/>
                <w:lang w:eastAsia="ru-RU"/>
              </w:rPr>
              <w:t>о(</w:t>
            </w:r>
            <w:proofErr w:type="gramEnd"/>
            <w:r w:rsidRPr="00362644">
              <w:rPr>
                <w:rFonts w:ascii="Arial" w:eastAsia="Times New Roman" w:hAnsi="Arial" w:cs="Arial"/>
                <w:sz w:val="24"/>
                <w:szCs w:val="24"/>
                <w:lang w:eastAsia="ru-RU"/>
              </w:rPr>
              <w:t>Дорожные фонды)</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Муниципальная программа «Социально-</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Подпрограмма «Развитие внутри поселковых дорог» Основное мероприятие «Строительство модернизация, ремонт и содержание автомобильных дорог общего пользования</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в том числе </w:t>
            </w:r>
            <w:r w:rsidRPr="00362644">
              <w:rPr>
                <w:rFonts w:ascii="Arial" w:eastAsia="Times New Roman" w:hAnsi="Arial" w:cs="Arial"/>
                <w:sz w:val="24"/>
                <w:szCs w:val="24"/>
                <w:lang w:eastAsia="ru-RU"/>
              </w:rPr>
              <w:lastRenderedPageBreak/>
              <w:t>дорог в поселениях ( за исключением 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01.2.00.00000</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Строительство</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модернизация, ремонт и содержание автомобильных дорог</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дорог федерального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01.2.01.00000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val="en-US"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val="en-US"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jc w:val="center"/>
              <w:rPr>
                <w:rFonts w:ascii="Arial" w:eastAsia="Times New Roman" w:hAnsi="Arial" w:cs="Arial"/>
                <w:sz w:val="24"/>
                <w:szCs w:val="24"/>
                <w:lang w:eastAsia="ru-RU"/>
              </w:rPr>
            </w:pP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w:t>
            </w:r>
            <w:proofErr w:type="gramStart"/>
            <w:r w:rsidRPr="00362644">
              <w:rPr>
                <w:rFonts w:ascii="Arial" w:eastAsia="Times New Roman" w:hAnsi="Arial" w:cs="Arial"/>
                <w:sz w:val="24"/>
                <w:szCs w:val="24"/>
                <w:lang w:eastAsia="ru-RU"/>
              </w:rPr>
              <w:t>х(</w:t>
            </w:r>
            <w:proofErr w:type="gramEnd"/>
            <w:r w:rsidRPr="00362644">
              <w:rPr>
                <w:rFonts w:ascii="Arial" w:eastAsia="Times New Roman" w:hAnsi="Arial" w:cs="Arial"/>
                <w:sz w:val="24"/>
                <w:szCs w:val="24"/>
                <w:lang w:eastAsia="ru-RU"/>
              </w:rPr>
              <w:t>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01.2.01.20020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443,0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rPr>
          <w:trHeight w:val="465"/>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Инициативное бюджетирование проектов(Устройство щебеночного покрытия центральной части поселка Роднички </w:t>
            </w:r>
            <w:proofErr w:type="spellStart"/>
            <w:r w:rsidRPr="00362644">
              <w:rPr>
                <w:rFonts w:ascii="Arial" w:eastAsia="Times New Roman" w:hAnsi="Arial" w:cs="Arial"/>
                <w:sz w:val="24"/>
                <w:szCs w:val="24"/>
                <w:lang w:eastAsia="ru-RU"/>
              </w:rPr>
              <w:t>ул</w:t>
            </w:r>
            <w:proofErr w:type="gramStart"/>
            <w:r w:rsidRPr="00362644">
              <w:rPr>
                <w:rFonts w:ascii="Arial" w:eastAsia="Times New Roman" w:hAnsi="Arial" w:cs="Arial"/>
                <w:sz w:val="24"/>
                <w:szCs w:val="24"/>
                <w:lang w:eastAsia="ru-RU"/>
              </w:rPr>
              <w:t>.Л</w:t>
            </w:r>
            <w:proofErr w:type="gramEnd"/>
            <w:r w:rsidRPr="00362644">
              <w:rPr>
                <w:rFonts w:ascii="Arial" w:eastAsia="Times New Roman" w:hAnsi="Arial" w:cs="Arial"/>
                <w:sz w:val="24"/>
                <w:szCs w:val="24"/>
                <w:lang w:eastAsia="ru-RU"/>
              </w:rPr>
              <w:t>енина</w:t>
            </w:r>
            <w:proofErr w:type="spellEnd"/>
            <w:r w:rsidRPr="00362644">
              <w:rPr>
                <w:rFonts w:ascii="Arial" w:eastAsia="Times New Roman" w:hAnsi="Arial" w:cs="Arial"/>
                <w:sz w:val="24"/>
                <w:szCs w:val="24"/>
                <w:lang w:eastAsia="ru-RU"/>
              </w:rPr>
              <w:t xml:space="preserve"> Нехаевского района)</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09</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01201</w:t>
            </w:r>
            <w:r w:rsidRPr="00362644">
              <w:rPr>
                <w:rFonts w:ascii="Arial" w:eastAsia="Times New Roman" w:hAnsi="Arial" w:cs="Arial"/>
                <w:sz w:val="24"/>
                <w:szCs w:val="24"/>
                <w:lang w:val="en-US" w:eastAsia="ru-RU"/>
              </w:rPr>
              <w:t>S1</w:t>
            </w:r>
            <w:r w:rsidRPr="00362644">
              <w:rPr>
                <w:rFonts w:ascii="Arial" w:eastAsia="Times New Roman" w:hAnsi="Arial" w:cs="Arial"/>
                <w:sz w:val="24"/>
                <w:szCs w:val="24"/>
                <w:lang w:eastAsia="ru-RU"/>
              </w:rPr>
              <w:t>776</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984,0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465,0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498,1</w:t>
            </w:r>
          </w:p>
        </w:tc>
      </w:tr>
      <w:tr w:rsidR="000517C1" w:rsidRPr="00362644" w:rsidTr="00483E6B">
        <w:trPr>
          <w:trHeight w:val="256"/>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2350,76</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3014,35</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2695,16</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Cs/>
                <w:sz w:val="24"/>
                <w:szCs w:val="24"/>
                <w:lang w:eastAsia="ru-RU"/>
              </w:rPr>
            </w:pPr>
            <w:r w:rsidRPr="00362644">
              <w:rPr>
                <w:rFonts w:ascii="Arial" w:eastAsia="Times New Roman" w:hAnsi="Arial" w:cs="Arial"/>
                <w:bCs/>
                <w:sz w:val="24"/>
                <w:szCs w:val="24"/>
                <w:lang w:eastAsia="ru-RU"/>
              </w:rPr>
              <w:t>Фонд оплаты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770,4</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703,4</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703,4</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Cs/>
                <w:iCs/>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232,7</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212,4</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212,4</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sz w:val="24"/>
                <w:szCs w:val="24"/>
                <w:lang w:eastAsia="ru-RU"/>
              </w:rPr>
              <w:t>01.302.0050</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294,8</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948,55</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829,36</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01.3.02.10210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166,0</w:t>
            </w: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01.3.02.10210</w:t>
            </w:r>
          </w:p>
        </w:tc>
        <w:tc>
          <w:tcPr>
            <w:tcW w:w="850"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300,0</w:t>
            </w: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01.3.03.10040</w:t>
            </w:r>
          </w:p>
        </w:tc>
        <w:tc>
          <w:tcPr>
            <w:tcW w:w="850"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852</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350,0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350,0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bCs/>
                <w:sz w:val="24"/>
                <w:szCs w:val="24"/>
                <w:lang w:eastAsia="ru-RU"/>
              </w:rPr>
              <w:lastRenderedPageBreak/>
              <w:t>Закупка товаров</w:t>
            </w:r>
            <w:proofErr w:type="gramStart"/>
            <w:r w:rsidRPr="00362644">
              <w:rPr>
                <w:rFonts w:ascii="Arial" w:eastAsia="Times New Roman" w:hAnsi="Arial" w:cs="Arial"/>
                <w:bCs/>
                <w:sz w:val="24"/>
                <w:szCs w:val="24"/>
                <w:lang w:eastAsia="ru-RU"/>
              </w:rPr>
              <w:t>.</w:t>
            </w:r>
            <w:proofErr w:type="gramEnd"/>
            <w:r w:rsidRPr="00362644">
              <w:rPr>
                <w:rFonts w:ascii="Arial" w:eastAsia="Times New Roman" w:hAnsi="Arial" w:cs="Arial"/>
                <w:bCs/>
                <w:sz w:val="24"/>
                <w:szCs w:val="24"/>
                <w:lang w:eastAsia="ru-RU"/>
              </w:rPr>
              <w:t xml:space="preserve"> </w:t>
            </w:r>
            <w:proofErr w:type="gramStart"/>
            <w:r w:rsidRPr="00362644">
              <w:rPr>
                <w:rFonts w:ascii="Arial" w:eastAsia="Times New Roman" w:hAnsi="Arial" w:cs="Arial"/>
                <w:bCs/>
                <w:sz w:val="24"/>
                <w:szCs w:val="24"/>
                <w:lang w:eastAsia="ru-RU"/>
              </w:rPr>
              <w:t>р</w:t>
            </w:r>
            <w:proofErr w:type="gramEnd"/>
            <w:r w:rsidRPr="00362644">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01.3.03.20060</w:t>
            </w:r>
          </w:p>
        </w:tc>
        <w:tc>
          <w:tcPr>
            <w:tcW w:w="850"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236,86</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700,0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500,0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1600,19</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1680,37</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2132,53</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014</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Фонд оплаты казенных учреждений </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111</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281,8</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281,8</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281,8</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119</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85,1</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85,1</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85,1</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01.4.01.20050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14</w:t>
            </w:r>
            <w:r w:rsidRPr="00362644">
              <w:rPr>
                <w:rFonts w:ascii="Arial" w:eastAsia="Times New Roman" w:hAnsi="Arial" w:cs="Arial"/>
                <w:sz w:val="24"/>
                <w:szCs w:val="24"/>
                <w:lang w:val="en-US" w:eastAsia="ru-RU"/>
              </w:rPr>
              <w:t>8</w:t>
            </w:r>
            <w:r w:rsidRPr="00362644">
              <w:rPr>
                <w:rFonts w:ascii="Arial" w:eastAsia="Times New Roman" w:hAnsi="Arial" w:cs="Arial"/>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191.7</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188.6</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01.4.01.20070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247</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343,7</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100,0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292,9</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01.4.01.20070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210,0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160,0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260.0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0140120080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30,0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0140110330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w:t>
            </w:r>
            <w:r w:rsidRPr="00362644">
              <w:rPr>
                <w:rFonts w:ascii="Arial" w:eastAsia="Times New Roman" w:hAnsi="Arial" w:cs="Arial"/>
                <w:sz w:val="24"/>
                <w:szCs w:val="24"/>
                <w:lang w:val="en-US" w:eastAsia="ru-RU"/>
              </w:rPr>
              <w:t>1S2270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0140120100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267.24</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567.72</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730.08</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Закупка энергетических </w:t>
            </w:r>
            <w:r w:rsidRPr="00362644">
              <w:rPr>
                <w:rFonts w:ascii="Arial" w:eastAsia="Times New Roman" w:hAnsi="Arial" w:cs="Arial"/>
                <w:sz w:val="24"/>
                <w:szCs w:val="24"/>
                <w:lang w:eastAsia="ru-RU"/>
              </w:rPr>
              <w:lastRenderedPageBreak/>
              <w:t>ресурсов</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05</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03</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014012010</w:t>
            </w:r>
            <w:r w:rsidRPr="00362644">
              <w:rPr>
                <w:rFonts w:ascii="Arial" w:eastAsia="Times New Roman" w:hAnsi="Arial" w:cs="Arial"/>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247</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3,0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lastRenderedPageBreak/>
              <w:t>Образование</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000 00 00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21,8</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21,8</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Молодежная политика и оздоровительная деятельность</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 xml:space="preserve">000 00 00 </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Основное мероприятие «Организация </w:t>
            </w:r>
            <w:proofErr w:type="gramStart"/>
            <w:r w:rsidRPr="00362644">
              <w:rPr>
                <w:rFonts w:ascii="Arial" w:eastAsia="Times New Roman" w:hAnsi="Arial" w:cs="Arial"/>
                <w:bCs/>
                <w:sz w:val="24"/>
                <w:szCs w:val="24"/>
                <w:lang w:eastAsia="ru-RU"/>
              </w:rPr>
              <w:t>оздоровительной</w:t>
            </w:r>
            <w:proofErr w:type="gramEnd"/>
            <w:r w:rsidRPr="00362644">
              <w:rPr>
                <w:rFonts w:ascii="Arial" w:eastAsia="Times New Roman" w:hAnsi="Arial" w:cs="Arial"/>
                <w:bCs/>
                <w:sz w:val="24"/>
                <w:szCs w:val="24"/>
                <w:lang w:eastAsia="ru-RU"/>
              </w:rPr>
              <w:t xml:space="preserve"> </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Кампании детей и расходы по молодежной политике»</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01.5.00.00000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01.5.01.30170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jc w:val="both"/>
              <w:rPr>
                <w:rFonts w:ascii="Arial" w:eastAsia="Times New Roman" w:hAnsi="Arial" w:cs="Arial"/>
                <w:b/>
                <w:bCs/>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01.5.01.30190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vAlign w:val="bottom"/>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07</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21.0.01.20160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5,0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Подпрограмма «Профилактика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01.4.01.20110</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8,0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06</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01.4.01.10220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8,0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Cs/>
                <w:sz w:val="24"/>
                <w:szCs w:val="24"/>
                <w:lang w:eastAsia="ru-RU"/>
              </w:rPr>
              <w:t>01.4.01.20110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25,0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Массовый спорт</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01</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eastAsia="ru-RU"/>
              </w:rPr>
            </w:pPr>
            <w:r w:rsidRPr="00362644">
              <w:rPr>
                <w:rFonts w:ascii="Arial" w:eastAsia="Times New Roman" w:hAnsi="Arial" w:cs="Arial"/>
                <w:b/>
                <w:sz w:val="24"/>
                <w:szCs w:val="24"/>
                <w:lang w:eastAsia="ru-RU"/>
              </w:rPr>
              <w:t>017</w:t>
            </w: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Мероприятия в области здравоохранения, спорта и </w:t>
            </w:r>
            <w:r w:rsidRPr="00362644">
              <w:rPr>
                <w:rFonts w:ascii="Arial" w:eastAsia="Times New Roman" w:hAnsi="Arial" w:cs="Arial"/>
                <w:sz w:val="24"/>
                <w:szCs w:val="24"/>
                <w:lang w:eastAsia="ru-RU"/>
              </w:rPr>
              <w:lastRenderedPageBreak/>
              <w:t>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11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01.7.01.20150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000</w:t>
            </w:r>
          </w:p>
        </w:tc>
        <w:tc>
          <w:tcPr>
            <w:tcW w:w="992"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c>
          <w:tcPr>
            <w:tcW w:w="1099"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sz w:val="24"/>
                <w:szCs w:val="24"/>
                <w:lang w:eastAsia="ru-RU"/>
              </w:rPr>
            </w:pP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02</w:t>
            </w:r>
          </w:p>
        </w:tc>
        <w:tc>
          <w:tcPr>
            <w:tcW w:w="141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01.7.01.20150</w:t>
            </w:r>
          </w:p>
        </w:tc>
        <w:tc>
          <w:tcPr>
            <w:tcW w:w="850"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25,0</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sz w:val="24"/>
                <w:szCs w:val="24"/>
                <w:lang w:val="en-US" w:eastAsia="ru-RU"/>
              </w:rPr>
            </w:pPr>
            <w:r w:rsidRPr="00362644">
              <w:rPr>
                <w:rFonts w:ascii="Arial" w:eastAsia="Times New Roman" w:hAnsi="Arial" w:cs="Arial"/>
                <w:sz w:val="24"/>
                <w:szCs w:val="24"/>
                <w:lang w:val="en-US" w:eastAsia="ru-RU"/>
              </w:rPr>
              <w:t>25.0</w:t>
            </w:r>
          </w:p>
        </w:tc>
      </w:tr>
      <w:tr w:rsidR="000517C1" w:rsidRPr="00362644" w:rsidTr="00483E6B">
        <w:trPr>
          <w:trHeight w:val="237"/>
        </w:trPr>
        <w:tc>
          <w:tcPr>
            <w:tcW w:w="3828"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jc w:val="center"/>
              <w:rPr>
                <w:rFonts w:ascii="Arial" w:eastAsia="Times New Roman" w:hAnsi="Arial" w:cs="Arial"/>
                <w:b/>
                <w:sz w:val="24"/>
                <w:szCs w:val="24"/>
                <w:lang w:eastAsia="ru-RU"/>
              </w:rPr>
            </w:pPr>
            <w:r w:rsidRPr="00362644">
              <w:rPr>
                <w:rFonts w:ascii="Arial" w:eastAsia="Times New Roman" w:hAnsi="Arial" w:cs="Arial"/>
                <w:b/>
                <w:sz w:val="24"/>
                <w:szCs w:val="24"/>
                <w:lang w:eastAsia="ru-RU"/>
              </w:rPr>
              <w:t>ВСЕГО:</w:t>
            </w:r>
          </w:p>
        </w:tc>
        <w:tc>
          <w:tcPr>
            <w:tcW w:w="56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517C1" w:rsidRPr="00362644" w:rsidRDefault="000517C1" w:rsidP="000517C1">
            <w:pPr>
              <w:spacing w:after="0" w:line="240" w:lineRule="auto"/>
              <w:rPr>
                <w:rFonts w:ascii="Arial" w:eastAsia="Times New Roman" w:hAnsi="Arial" w:cs="Arial"/>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val="en-US" w:eastAsia="ru-RU"/>
              </w:rPr>
            </w:pPr>
            <w:r w:rsidRPr="00362644">
              <w:rPr>
                <w:rFonts w:ascii="Arial" w:eastAsia="Times New Roman" w:hAnsi="Arial" w:cs="Arial"/>
                <w:b/>
                <w:sz w:val="24"/>
                <w:szCs w:val="24"/>
                <w:lang w:val="en-US" w:eastAsia="ru-RU"/>
              </w:rPr>
              <w:t>7062.45</w:t>
            </w:r>
          </w:p>
        </w:tc>
        <w:tc>
          <w:tcPr>
            <w:tcW w:w="993"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val="en-US" w:eastAsia="ru-RU"/>
              </w:rPr>
            </w:pPr>
            <w:r w:rsidRPr="00362644">
              <w:rPr>
                <w:rFonts w:ascii="Arial" w:eastAsia="Times New Roman" w:hAnsi="Arial" w:cs="Arial"/>
                <w:b/>
                <w:sz w:val="24"/>
                <w:szCs w:val="24"/>
                <w:lang w:val="en-US" w:eastAsia="ru-RU"/>
              </w:rPr>
              <w:t>6568.22</w:t>
            </w:r>
          </w:p>
        </w:tc>
        <w:tc>
          <w:tcPr>
            <w:tcW w:w="1099" w:type="dxa"/>
            <w:tcBorders>
              <w:top w:val="single" w:sz="4" w:space="0" w:color="auto"/>
              <w:left w:val="single" w:sz="4" w:space="0" w:color="auto"/>
              <w:bottom w:val="single" w:sz="4" w:space="0" w:color="auto"/>
              <w:right w:val="single" w:sz="4" w:space="0" w:color="auto"/>
            </w:tcBorders>
            <w:hideMark/>
          </w:tcPr>
          <w:p w:rsidR="000517C1" w:rsidRPr="00362644" w:rsidRDefault="000517C1" w:rsidP="000517C1">
            <w:pPr>
              <w:spacing w:after="0" w:line="240" w:lineRule="auto"/>
              <w:rPr>
                <w:rFonts w:ascii="Arial" w:eastAsia="Times New Roman" w:hAnsi="Arial" w:cs="Arial"/>
                <w:b/>
                <w:sz w:val="24"/>
                <w:szCs w:val="24"/>
                <w:lang w:val="en-US" w:eastAsia="ru-RU"/>
              </w:rPr>
            </w:pPr>
            <w:r w:rsidRPr="00362644">
              <w:rPr>
                <w:rFonts w:ascii="Arial" w:eastAsia="Times New Roman" w:hAnsi="Arial" w:cs="Arial"/>
                <w:b/>
                <w:sz w:val="24"/>
                <w:szCs w:val="24"/>
                <w:lang w:val="en-US" w:eastAsia="ru-RU"/>
              </w:rPr>
              <w:t>6598.59</w:t>
            </w:r>
          </w:p>
        </w:tc>
      </w:tr>
    </w:tbl>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rPr>
          <w:rFonts w:ascii="Arial" w:eastAsia="Times New Roman" w:hAnsi="Arial" w:cs="Arial"/>
          <w:sz w:val="24"/>
          <w:szCs w:val="24"/>
          <w:lang w:eastAsia="ru-RU"/>
        </w:rPr>
      </w:pP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w:t>
      </w:r>
    </w:p>
    <w:p w:rsidR="000517C1" w:rsidRPr="00362644" w:rsidRDefault="000517C1" w:rsidP="000517C1">
      <w:pPr>
        <w:spacing w:after="0" w:line="240" w:lineRule="auto"/>
        <w:jc w:val="right"/>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Приложение № 19</w:t>
      </w:r>
    </w:p>
    <w:p w:rsidR="000517C1" w:rsidRPr="00362644" w:rsidRDefault="000517C1" w:rsidP="000517C1">
      <w:pPr>
        <w:spacing w:after="0" w:line="240" w:lineRule="auto"/>
        <w:rPr>
          <w:rFonts w:ascii="Arial" w:hAnsi="Arial" w:cs="Arial"/>
          <w:sz w:val="24"/>
          <w:szCs w:val="24"/>
          <w:lang w:eastAsia="ru-RU"/>
        </w:rPr>
      </w:pPr>
      <w:r w:rsidRPr="00362644">
        <w:rPr>
          <w:rFonts w:ascii="Arial" w:eastAsia="Times New Roman" w:hAnsi="Arial" w:cs="Arial"/>
          <w:sz w:val="24"/>
          <w:szCs w:val="24"/>
          <w:lang w:eastAsia="ru-RU"/>
        </w:rPr>
        <w:t xml:space="preserve">                                                                                 к решению Совета депутатов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                               «Об утверждении проекта бюджета </w:t>
      </w:r>
    </w:p>
    <w:p w:rsidR="000517C1" w:rsidRPr="00362644" w:rsidRDefault="000517C1" w:rsidP="000517C1">
      <w:pPr>
        <w:spacing w:after="0" w:line="240" w:lineRule="auto"/>
        <w:jc w:val="center"/>
        <w:rPr>
          <w:rFonts w:ascii="Arial" w:hAnsi="Arial" w:cs="Arial"/>
          <w:sz w:val="24"/>
          <w:szCs w:val="24"/>
          <w:lang w:eastAsia="ru-RU"/>
        </w:rPr>
      </w:pPr>
      <w:r w:rsidRPr="00362644">
        <w:rPr>
          <w:rFonts w:ascii="Arial" w:hAnsi="Arial" w:cs="Arial"/>
          <w:sz w:val="24"/>
          <w:szCs w:val="24"/>
          <w:lang w:eastAsia="ru-RU"/>
        </w:rPr>
        <w:t xml:space="preserve">                                                                   Родничковского  сельского</w:t>
      </w:r>
    </w:p>
    <w:p w:rsidR="000517C1" w:rsidRPr="00362644" w:rsidRDefault="000517C1" w:rsidP="000517C1">
      <w:pPr>
        <w:spacing w:after="0" w:line="240" w:lineRule="auto"/>
        <w:jc w:val="center"/>
        <w:rPr>
          <w:rFonts w:ascii="Arial" w:hAnsi="Arial" w:cs="Arial"/>
          <w:sz w:val="24"/>
          <w:szCs w:val="24"/>
          <w:lang w:eastAsia="ru-RU"/>
        </w:rPr>
      </w:pPr>
      <w:r w:rsidRPr="00362644">
        <w:rPr>
          <w:rFonts w:ascii="Arial" w:hAnsi="Arial" w:cs="Arial"/>
          <w:sz w:val="24"/>
          <w:szCs w:val="24"/>
          <w:lang w:eastAsia="ru-RU"/>
        </w:rPr>
        <w:t xml:space="preserve">                                                                 поселения на 2023 год  и </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                                   плановый период до 2024-2025 г.»</w:t>
      </w:r>
    </w:p>
    <w:p w:rsidR="000517C1" w:rsidRPr="00362644" w:rsidRDefault="000517C1" w:rsidP="000517C1">
      <w:pPr>
        <w:spacing w:after="0" w:line="240" w:lineRule="auto"/>
        <w:jc w:val="right"/>
        <w:rPr>
          <w:rFonts w:ascii="Arial" w:hAnsi="Arial" w:cs="Arial"/>
          <w:sz w:val="24"/>
          <w:szCs w:val="24"/>
          <w:lang w:eastAsia="ru-RU"/>
        </w:rPr>
      </w:pPr>
      <w:r w:rsidRPr="00362644">
        <w:rPr>
          <w:rFonts w:ascii="Arial" w:hAnsi="Arial" w:cs="Arial"/>
          <w:sz w:val="24"/>
          <w:szCs w:val="24"/>
          <w:lang w:eastAsia="ru-RU"/>
        </w:rPr>
        <w:t xml:space="preserve">                              </w:t>
      </w:r>
    </w:p>
    <w:p w:rsidR="000517C1" w:rsidRPr="00362644" w:rsidRDefault="000517C1" w:rsidP="000517C1">
      <w:pPr>
        <w:spacing w:after="0" w:line="240" w:lineRule="auto"/>
        <w:rPr>
          <w:rFonts w:ascii="Arial" w:eastAsia="Times New Roman" w:hAnsi="Arial" w:cs="Arial"/>
          <w:color w:val="00B0F0"/>
          <w:sz w:val="24"/>
          <w:szCs w:val="24"/>
          <w:lang w:eastAsia="ru-RU"/>
        </w:rPr>
      </w:pPr>
    </w:p>
    <w:p w:rsidR="000517C1" w:rsidRPr="00362644" w:rsidRDefault="000517C1" w:rsidP="000517C1">
      <w:pPr>
        <w:keepNext/>
        <w:spacing w:after="0" w:line="240" w:lineRule="auto"/>
        <w:outlineLvl w:val="0"/>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                                         ПОЯСНИТЕЛЬНАЯ ЗАПИСКА</w:t>
      </w: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к   бюджету Родничковского сельского поселения </w:t>
      </w: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на 2023  год и плановый  период  2024 - 2025 годов.</w:t>
      </w:r>
    </w:p>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2023 год и плановый  период до 2025 года.</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ab/>
        <w:t>В связи с этим, основными задачами бюджетной политики при формировании  бюджета Родничковского сельского поселения на 2023 год и плановый  период до 2025 года:</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повышение уровня жизни населения;</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учётом складывающихся экономических условий;</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более действенное управление бюджетными расходами;</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повышение прозрачности и открытости бюджета и бюджетного процесса.</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В связи с этим будет продолжена реализация следующих направлений:</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бюджета;</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Times New Roman" w:hAnsi="Arial" w:cs="Arial"/>
          <w:sz w:val="24"/>
          <w:szCs w:val="24"/>
          <w:lang w:eastAsia="ru-RU"/>
        </w:rPr>
        <w:t xml:space="preserve">- </w:t>
      </w:r>
      <w:r w:rsidRPr="00362644">
        <w:rPr>
          <w:rFonts w:ascii="Arial" w:eastAsia="Arial" w:hAnsi="Arial" w:cs="Arial"/>
          <w:sz w:val="24"/>
          <w:szCs w:val="24"/>
          <w:lang w:eastAsia="ar-SA"/>
        </w:rPr>
        <w:t>исходя из сложившейся эпидемиологической  ситуации</w:t>
      </w:r>
      <w:proofErr w:type="gramStart"/>
      <w:r w:rsidRPr="00362644">
        <w:rPr>
          <w:rFonts w:ascii="Arial" w:eastAsia="Arial" w:hAnsi="Arial" w:cs="Arial"/>
          <w:sz w:val="24"/>
          <w:szCs w:val="24"/>
          <w:lang w:eastAsia="ar-SA"/>
        </w:rPr>
        <w:t xml:space="preserve"> ,</w:t>
      </w:r>
      <w:proofErr w:type="gramEnd"/>
      <w:r w:rsidRPr="00362644">
        <w:rPr>
          <w:rFonts w:ascii="Arial" w:eastAsia="Arial" w:hAnsi="Arial" w:cs="Arial"/>
          <w:sz w:val="24"/>
          <w:szCs w:val="24"/>
          <w:lang w:eastAsia="ar-SA"/>
        </w:rPr>
        <w:t xml:space="preserve">  бюджетная политика будет направлена на оптимизацию и повышение эффективности расходов бюджета Родничковского сельского поселения.</w:t>
      </w:r>
    </w:p>
    <w:p w:rsidR="000517C1" w:rsidRPr="00362644" w:rsidRDefault="000517C1" w:rsidP="000517C1">
      <w:pPr>
        <w:suppressAutoHyphens/>
        <w:autoSpaceDE w:val="0"/>
        <w:spacing w:after="0" w:line="240" w:lineRule="auto"/>
        <w:jc w:val="both"/>
        <w:rPr>
          <w:rFonts w:ascii="Arial" w:eastAsia="Arial" w:hAnsi="Arial" w:cs="Arial"/>
          <w:sz w:val="24"/>
          <w:szCs w:val="24"/>
          <w:lang w:eastAsia="ar-SA"/>
        </w:rPr>
      </w:pPr>
      <w:r w:rsidRPr="00362644">
        <w:rPr>
          <w:rFonts w:ascii="Arial" w:eastAsia="Arial" w:hAnsi="Arial" w:cs="Arial"/>
          <w:sz w:val="24"/>
          <w:szCs w:val="24"/>
          <w:lang w:eastAsia="ar-SA"/>
        </w:rPr>
        <w:t xml:space="preserve">Основные цели бюджетной и налоговой политики сельского поселения - увеличение доходной части бюджета за счёт налоговых и неналоговых поступлений, решение текущих задач и задач развития. Одним из главных инструментов, который призван обеспечивать повышение результативности и эффективности бюджетных расходов, ориентированность на достижение целей муниципальной политики. </w:t>
      </w: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widowControl w:val="0"/>
        <w:spacing w:after="0" w:line="360" w:lineRule="auto"/>
        <w:ind w:firstLine="88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Численность населения Родничковского сельского поселения  составляет 784 чел. Численность трудоспособного населения – 461 человек, дети – 93 человека , 230 человек  пенсионного возраста.  </w:t>
      </w:r>
    </w:p>
    <w:p w:rsidR="000517C1" w:rsidRPr="00362644" w:rsidRDefault="000517C1" w:rsidP="000517C1">
      <w:pPr>
        <w:widowControl w:val="0"/>
        <w:spacing w:after="0" w:line="360" w:lineRule="auto"/>
        <w:ind w:firstLine="88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0517C1" w:rsidRPr="00362644" w:rsidRDefault="000517C1" w:rsidP="000517C1">
      <w:pPr>
        <w:widowControl w:val="0"/>
        <w:numPr>
          <w:ilvl w:val="0"/>
          <w:numId w:val="5"/>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ООО «</w:t>
      </w:r>
      <w:proofErr w:type="spellStart"/>
      <w:r w:rsidRPr="00362644">
        <w:rPr>
          <w:rFonts w:ascii="Arial" w:eastAsia="Times New Roman" w:hAnsi="Arial" w:cs="Arial"/>
          <w:sz w:val="24"/>
          <w:szCs w:val="24"/>
          <w:lang w:eastAsia="ru-RU"/>
        </w:rPr>
        <w:t>Инвид</w:t>
      </w:r>
      <w:proofErr w:type="spellEnd"/>
      <w:r w:rsidRPr="00362644">
        <w:rPr>
          <w:rFonts w:ascii="Arial" w:eastAsia="Times New Roman" w:hAnsi="Arial" w:cs="Arial"/>
          <w:sz w:val="24"/>
          <w:szCs w:val="24"/>
          <w:lang w:eastAsia="ru-RU"/>
        </w:rPr>
        <w:t>-Агро»,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соглашение о социальном  партнёрстве.</w:t>
      </w:r>
    </w:p>
    <w:p w:rsidR="000517C1" w:rsidRPr="00362644" w:rsidRDefault="000517C1" w:rsidP="000517C1">
      <w:pPr>
        <w:widowControl w:val="0"/>
        <w:spacing w:after="0" w:line="360" w:lineRule="auto"/>
        <w:ind w:left="710"/>
        <w:jc w:val="both"/>
        <w:rPr>
          <w:rFonts w:ascii="Arial" w:eastAsia="Times New Roman" w:hAnsi="Arial" w:cs="Arial"/>
          <w:sz w:val="24"/>
          <w:szCs w:val="24"/>
          <w:lang w:eastAsia="ru-RU"/>
        </w:rPr>
      </w:pPr>
    </w:p>
    <w:p w:rsidR="000517C1" w:rsidRPr="00362644" w:rsidRDefault="000517C1" w:rsidP="000517C1">
      <w:pPr>
        <w:widowControl w:val="0"/>
        <w:numPr>
          <w:ilvl w:val="0"/>
          <w:numId w:val="5"/>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ООО «Агро-Ресурс», основная сфера производственной деятельности – растениеводство</w:t>
      </w:r>
      <w:proofErr w:type="gramStart"/>
      <w:r w:rsidRPr="00362644">
        <w:rPr>
          <w:rFonts w:ascii="Arial" w:eastAsia="Times New Roman" w:hAnsi="Arial" w:cs="Arial"/>
          <w:sz w:val="24"/>
          <w:szCs w:val="24"/>
          <w:lang w:eastAsia="ru-RU"/>
        </w:rPr>
        <w:t xml:space="preserve"> .</w:t>
      </w:r>
      <w:proofErr w:type="gramEnd"/>
    </w:p>
    <w:p w:rsidR="000517C1" w:rsidRPr="00362644" w:rsidRDefault="000517C1" w:rsidP="000517C1">
      <w:pPr>
        <w:widowControl w:val="0"/>
        <w:numPr>
          <w:ilvl w:val="0"/>
          <w:numId w:val="5"/>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ООО «Динамо» основная сфера деятельности на территории нашего поселения - растениеводство.</w:t>
      </w:r>
    </w:p>
    <w:p w:rsidR="000517C1" w:rsidRPr="00362644" w:rsidRDefault="000517C1" w:rsidP="000517C1">
      <w:pPr>
        <w:widowControl w:val="0"/>
        <w:numPr>
          <w:ilvl w:val="0"/>
          <w:numId w:val="6"/>
        </w:numPr>
        <w:spacing w:after="0" w:line="360" w:lineRule="auto"/>
        <w:ind w:left="1276"/>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9 крестьянско-фермерских хозяйств, основными направлениями хозяйственной  деятельности в которых</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является  растениеводство.</w:t>
      </w:r>
    </w:p>
    <w:p w:rsidR="000517C1" w:rsidRPr="00362644" w:rsidRDefault="000517C1" w:rsidP="000517C1">
      <w:pPr>
        <w:widowControl w:val="0"/>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На территории поселения функционируют организации:</w:t>
      </w:r>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Администрация Родничковского сельского поселения</w:t>
      </w:r>
      <w:proofErr w:type="gramStart"/>
      <w:r w:rsidRPr="00362644">
        <w:rPr>
          <w:rFonts w:ascii="Arial" w:eastAsia="Times New Roman" w:hAnsi="Arial" w:cs="Arial"/>
          <w:sz w:val="24"/>
          <w:szCs w:val="24"/>
          <w:lang w:eastAsia="ru-RU"/>
        </w:rPr>
        <w:t xml:space="preserve"> .</w:t>
      </w:r>
      <w:proofErr w:type="gramEnd"/>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Общеобразовательная школа (52 учащихся): МКОУ «Родничковская </w:t>
      </w:r>
      <w:proofErr w:type="spellStart"/>
      <w:r w:rsidRPr="00362644">
        <w:rPr>
          <w:rFonts w:ascii="Arial" w:eastAsia="Times New Roman" w:hAnsi="Arial" w:cs="Arial"/>
          <w:sz w:val="24"/>
          <w:szCs w:val="24"/>
          <w:lang w:eastAsia="ru-RU"/>
        </w:rPr>
        <w:t>сш</w:t>
      </w:r>
      <w:proofErr w:type="spellEnd"/>
      <w:r w:rsidRPr="00362644">
        <w:rPr>
          <w:rFonts w:ascii="Arial" w:eastAsia="Times New Roman" w:hAnsi="Arial" w:cs="Arial"/>
          <w:sz w:val="24"/>
          <w:szCs w:val="24"/>
          <w:lang w:eastAsia="ru-RU"/>
        </w:rPr>
        <w:t>». Число работающих в сфере образования Родничковского поселения – 16 человек, из них 11 педагогических работников.</w:t>
      </w:r>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ГБУЗ </w:t>
      </w:r>
      <w:proofErr w:type="spellStart"/>
      <w:r w:rsidRPr="00362644">
        <w:rPr>
          <w:rFonts w:ascii="Arial" w:eastAsia="Times New Roman" w:hAnsi="Arial" w:cs="Arial"/>
          <w:sz w:val="24"/>
          <w:szCs w:val="24"/>
          <w:lang w:eastAsia="ru-RU"/>
        </w:rPr>
        <w:t>Нехаевская</w:t>
      </w:r>
      <w:proofErr w:type="spellEnd"/>
      <w:r w:rsidRPr="00362644">
        <w:rPr>
          <w:rFonts w:ascii="Arial" w:eastAsia="Times New Roman" w:hAnsi="Arial" w:cs="Arial"/>
          <w:sz w:val="24"/>
          <w:szCs w:val="24"/>
          <w:lang w:eastAsia="ru-RU"/>
        </w:rPr>
        <w:t xml:space="preserve"> ЦРБ Родничковская врачебная амбулатория (3 койки дневного стационара), один фельдшерск</w:t>
      </w:r>
      <w:proofErr w:type="gramStart"/>
      <w:r w:rsidRPr="00362644">
        <w:rPr>
          <w:rFonts w:ascii="Arial" w:eastAsia="Times New Roman" w:hAnsi="Arial" w:cs="Arial"/>
          <w:sz w:val="24"/>
          <w:szCs w:val="24"/>
          <w:lang w:eastAsia="ru-RU"/>
        </w:rPr>
        <w:t>о-</w:t>
      </w:r>
      <w:proofErr w:type="gramEnd"/>
      <w:r w:rsidRPr="00362644">
        <w:rPr>
          <w:rFonts w:ascii="Arial" w:eastAsia="Times New Roman" w:hAnsi="Arial" w:cs="Arial"/>
          <w:sz w:val="24"/>
          <w:szCs w:val="24"/>
          <w:lang w:eastAsia="ru-RU"/>
        </w:rPr>
        <w:t xml:space="preserve"> акушерских пункт (ФАП). </w:t>
      </w:r>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Два отделения почтовой связи. </w:t>
      </w:r>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Филиал Сбербанка РФ</w:t>
      </w:r>
      <w:proofErr w:type="gramStart"/>
      <w:r w:rsidRPr="00362644">
        <w:rPr>
          <w:rFonts w:ascii="Arial" w:eastAsia="Times New Roman" w:hAnsi="Arial" w:cs="Arial"/>
          <w:sz w:val="24"/>
          <w:szCs w:val="24"/>
          <w:lang w:eastAsia="ru-RU"/>
        </w:rPr>
        <w:t xml:space="preserve"> .</w:t>
      </w:r>
      <w:proofErr w:type="gramEnd"/>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Муниципальное казённое учреждение «Родничковский многоцелевой центр».</w:t>
      </w:r>
    </w:p>
    <w:p w:rsidR="000517C1" w:rsidRPr="00362644" w:rsidRDefault="000517C1" w:rsidP="000517C1">
      <w:pPr>
        <w:widowControl w:val="0"/>
        <w:numPr>
          <w:ilvl w:val="0"/>
          <w:numId w:val="7"/>
        </w:numPr>
        <w:tabs>
          <w:tab w:val="left" w:pos="0"/>
        </w:tabs>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Магазины.</w:t>
      </w:r>
    </w:p>
    <w:p w:rsidR="000517C1" w:rsidRPr="00362644" w:rsidRDefault="000517C1" w:rsidP="000517C1">
      <w:pPr>
        <w:widowControl w:val="0"/>
        <w:spacing w:after="0" w:line="360" w:lineRule="auto"/>
        <w:ind w:firstLine="880"/>
        <w:jc w:val="both"/>
        <w:rPr>
          <w:rFonts w:ascii="Arial" w:eastAsia="Times New Roman" w:hAnsi="Arial" w:cs="Arial"/>
          <w:sz w:val="24"/>
          <w:szCs w:val="24"/>
          <w:lang w:eastAsia="ru-RU"/>
        </w:rPr>
      </w:pPr>
    </w:p>
    <w:p w:rsidR="000517C1" w:rsidRPr="00362644" w:rsidRDefault="000517C1" w:rsidP="000517C1">
      <w:pPr>
        <w:widowControl w:val="0"/>
        <w:spacing w:after="0" w:line="360" w:lineRule="auto"/>
        <w:ind w:firstLine="88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Итого </w:t>
      </w:r>
      <w:proofErr w:type="gramStart"/>
      <w:r w:rsidRPr="00362644">
        <w:rPr>
          <w:rFonts w:ascii="Arial" w:eastAsia="Times New Roman" w:hAnsi="Arial" w:cs="Arial"/>
          <w:sz w:val="24"/>
          <w:szCs w:val="24"/>
          <w:lang w:eastAsia="ru-RU"/>
        </w:rPr>
        <w:t>в</w:t>
      </w:r>
      <w:proofErr w:type="gramEnd"/>
      <w:r w:rsidRPr="00362644">
        <w:rPr>
          <w:rFonts w:ascii="Arial" w:eastAsia="Times New Roman" w:hAnsi="Arial" w:cs="Arial"/>
          <w:sz w:val="24"/>
          <w:szCs w:val="24"/>
          <w:lang w:eastAsia="ru-RU"/>
        </w:rPr>
        <w:t xml:space="preserve"> </w:t>
      </w:r>
      <w:proofErr w:type="gramStart"/>
      <w:r w:rsidRPr="00362644">
        <w:rPr>
          <w:rFonts w:ascii="Arial" w:eastAsia="Times New Roman" w:hAnsi="Arial" w:cs="Arial"/>
          <w:sz w:val="24"/>
          <w:szCs w:val="24"/>
          <w:lang w:eastAsia="ru-RU"/>
        </w:rPr>
        <w:t>производственной</w:t>
      </w:r>
      <w:proofErr w:type="gramEnd"/>
      <w:r w:rsidRPr="00362644">
        <w:rPr>
          <w:rFonts w:ascii="Arial" w:eastAsia="Times New Roman" w:hAnsi="Arial" w:cs="Arial"/>
          <w:sz w:val="24"/>
          <w:szCs w:val="24"/>
          <w:lang w:eastAsia="ru-RU"/>
        </w:rPr>
        <w:t xml:space="preserve"> и в сфере обслуживания на территории поселения заняты 125 человек  . 237  жителей  поселения работают в нашем регионе и в других регионах страны. 352 семьи  в поселении ведут личное подсобное хозяйство, что обеспечивает  </w:t>
      </w:r>
      <w:proofErr w:type="spellStart"/>
      <w:r w:rsidRPr="00362644">
        <w:rPr>
          <w:rFonts w:ascii="Arial" w:eastAsia="Times New Roman" w:hAnsi="Arial" w:cs="Arial"/>
          <w:sz w:val="24"/>
          <w:szCs w:val="24"/>
          <w:lang w:eastAsia="ru-RU"/>
        </w:rPr>
        <w:t>самозанятость</w:t>
      </w:r>
      <w:proofErr w:type="spellEnd"/>
      <w:r w:rsidRPr="00362644">
        <w:rPr>
          <w:rFonts w:ascii="Arial" w:eastAsia="Times New Roman" w:hAnsi="Arial" w:cs="Arial"/>
          <w:sz w:val="24"/>
          <w:szCs w:val="24"/>
          <w:lang w:eastAsia="ru-RU"/>
        </w:rPr>
        <w:t xml:space="preserve"> населения.</w:t>
      </w:r>
    </w:p>
    <w:p w:rsidR="000517C1" w:rsidRPr="00362644" w:rsidRDefault="000517C1" w:rsidP="000517C1">
      <w:pPr>
        <w:widowControl w:val="0"/>
        <w:spacing w:after="0" w:line="360" w:lineRule="auto"/>
        <w:ind w:firstLine="90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жилого фонда</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в нем проживает 8 семей. </w:t>
      </w:r>
    </w:p>
    <w:p w:rsidR="000517C1" w:rsidRPr="00362644" w:rsidRDefault="000517C1" w:rsidP="000517C1">
      <w:pPr>
        <w:widowControl w:val="0"/>
        <w:spacing w:after="0" w:line="360" w:lineRule="auto"/>
        <w:ind w:firstLine="88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Земли сельскохозяйственного назначения поселения занимают 28 090 га, в том числе земли сельхоз назначения – 27 237 га, из них пашни 20 800 га, земли населённых пунктов 285 га, земли лесного фонда 439 га. Земли с/х назначения в  категории пашня на территории поселения используются полностью </w:t>
      </w:r>
      <w:proofErr w:type="spellStart"/>
      <w:r w:rsidRPr="00362644">
        <w:rPr>
          <w:rFonts w:ascii="Arial" w:eastAsia="Times New Roman" w:hAnsi="Arial" w:cs="Arial"/>
          <w:sz w:val="24"/>
          <w:szCs w:val="24"/>
          <w:lang w:eastAsia="ru-RU"/>
        </w:rPr>
        <w:t>сельхозтоваропроизводителями</w:t>
      </w:r>
      <w:proofErr w:type="spellEnd"/>
      <w:r w:rsidRPr="00362644">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собственность и сдаётся в аренд</w:t>
      </w:r>
      <w:proofErr w:type="gramStart"/>
      <w:r w:rsidRPr="00362644">
        <w:rPr>
          <w:rFonts w:ascii="Arial" w:eastAsia="Times New Roman" w:hAnsi="Arial" w:cs="Arial"/>
          <w:sz w:val="24"/>
          <w:szCs w:val="24"/>
          <w:lang w:eastAsia="ru-RU"/>
        </w:rPr>
        <w:t>у  ООО</w:t>
      </w:r>
      <w:proofErr w:type="gramEnd"/>
      <w:r w:rsidRPr="00362644">
        <w:rPr>
          <w:rFonts w:ascii="Arial" w:eastAsia="Times New Roman" w:hAnsi="Arial" w:cs="Arial"/>
          <w:sz w:val="24"/>
          <w:szCs w:val="24"/>
          <w:lang w:eastAsia="ru-RU"/>
        </w:rPr>
        <w:t xml:space="preserve"> «Агро-Ресурс».</w:t>
      </w:r>
    </w:p>
    <w:p w:rsidR="000517C1" w:rsidRPr="00362644" w:rsidRDefault="000517C1" w:rsidP="000517C1">
      <w:pPr>
        <w:widowControl w:val="0"/>
        <w:spacing w:after="0" w:line="360" w:lineRule="auto"/>
        <w:ind w:firstLine="88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74 головы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в том числе коров – 48 голов, мелкий рогатый скот – 463 головы, свиньи всех возрастов – 89 голов. Кроме того, население занимается </w:t>
      </w:r>
      <w:r w:rsidRPr="00362644">
        <w:rPr>
          <w:rFonts w:ascii="Arial" w:eastAsia="Times New Roman" w:hAnsi="Arial" w:cs="Arial"/>
          <w:sz w:val="24"/>
          <w:szCs w:val="24"/>
          <w:lang w:eastAsia="ru-RU"/>
        </w:rPr>
        <w:lastRenderedPageBreak/>
        <w:t>выращиванием птицы (1570  голов), кроликов (45 голов), разведением пчёл (401  пчелосемья).</w:t>
      </w:r>
    </w:p>
    <w:p w:rsidR="000517C1" w:rsidRPr="00362644" w:rsidRDefault="000517C1" w:rsidP="000517C1">
      <w:pPr>
        <w:widowControl w:val="0"/>
        <w:spacing w:after="0" w:line="360" w:lineRule="auto"/>
        <w:ind w:firstLine="880"/>
        <w:jc w:val="both"/>
        <w:rPr>
          <w:rFonts w:ascii="Arial" w:eastAsia="Times New Roman" w:hAnsi="Arial" w:cs="Arial"/>
          <w:color w:val="00B050"/>
          <w:sz w:val="24"/>
          <w:szCs w:val="24"/>
          <w:lang w:eastAsia="ru-RU"/>
        </w:rPr>
      </w:pPr>
    </w:p>
    <w:p w:rsidR="000517C1" w:rsidRPr="00362644" w:rsidRDefault="000517C1" w:rsidP="000517C1">
      <w:pPr>
        <w:widowControl w:val="0"/>
        <w:spacing w:after="0" w:line="360" w:lineRule="auto"/>
        <w:ind w:firstLine="708"/>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населённых пунктах Родничковского сельского поселения существуют сети электр</w:t>
      </w:r>
      <w:proofErr w:type="gramStart"/>
      <w:r w:rsidRPr="00362644">
        <w:rPr>
          <w:rFonts w:ascii="Arial" w:eastAsia="Times New Roman" w:hAnsi="Arial" w:cs="Arial"/>
          <w:sz w:val="24"/>
          <w:szCs w:val="24"/>
          <w:lang w:eastAsia="ru-RU"/>
        </w:rPr>
        <w:t>о-</w:t>
      </w:r>
      <w:proofErr w:type="gramEnd"/>
      <w:r w:rsidRPr="00362644">
        <w:rPr>
          <w:rFonts w:ascii="Arial" w:eastAsia="Times New Roman" w:hAnsi="Arial" w:cs="Arial"/>
          <w:sz w:val="24"/>
          <w:szCs w:val="24"/>
          <w:lang w:eastAsia="ru-RU"/>
        </w:rPr>
        <w:t xml:space="preserve"> водо- и газоснабжения населения. </w:t>
      </w:r>
    </w:p>
    <w:p w:rsidR="000517C1" w:rsidRPr="00362644" w:rsidRDefault="000517C1" w:rsidP="000517C1">
      <w:pPr>
        <w:widowControl w:val="0"/>
        <w:spacing w:after="0" w:line="360" w:lineRule="auto"/>
        <w:ind w:firstLine="720"/>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0517C1" w:rsidRPr="00362644" w:rsidRDefault="000517C1" w:rsidP="000517C1">
      <w:pPr>
        <w:widowControl w:val="0"/>
        <w:spacing w:after="0" w:line="360" w:lineRule="auto"/>
        <w:ind w:firstLine="720"/>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0517C1" w:rsidRPr="00362644" w:rsidRDefault="000517C1" w:rsidP="000517C1">
      <w:pPr>
        <w:widowControl w:val="0"/>
        <w:spacing w:after="0" w:line="360" w:lineRule="auto"/>
        <w:ind w:firstLine="708"/>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Водоснабжение осуществляется из 4 скважин. Регулирование неравномерности водопотребления осуществляется из 3 водонапорных башен. Протяжённость водопроводной сети составляет 11 460 км. Количество потребителей и уровень благоустройства жилых домовладений ежегодно увеличивается.</w:t>
      </w:r>
    </w:p>
    <w:p w:rsidR="000517C1" w:rsidRPr="00362644" w:rsidRDefault="000517C1" w:rsidP="000517C1">
      <w:pPr>
        <w:widowControl w:val="0"/>
        <w:spacing w:after="0" w:line="240" w:lineRule="auto"/>
        <w:ind w:firstLine="708"/>
        <w:jc w:val="both"/>
        <w:rPr>
          <w:rFonts w:ascii="Arial" w:eastAsia="Times New Roman" w:hAnsi="Arial" w:cs="Arial"/>
          <w:sz w:val="24"/>
          <w:szCs w:val="24"/>
          <w:lang w:eastAsia="ru-RU"/>
        </w:rPr>
      </w:pPr>
    </w:p>
    <w:p w:rsidR="000517C1" w:rsidRPr="00362644" w:rsidRDefault="000517C1" w:rsidP="000517C1">
      <w:pPr>
        <w:widowControl w:val="0"/>
        <w:spacing w:after="0" w:line="360" w:lineRule="auto"/>
        <w:ind w:firstLine="708"/>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362644">
        <w:rPr>
          <w:rFonts w:ascii="Arial" w:eastAsia="Times New Roman" w:hAnsi="Arial" w:cs="Arial"/>
          <w:sz w:val="24"/>
          <w:szCs w:val="24"/>
          <w:lang w:eastAsia="ru-RU"/>
        </w:rPr>
        <w:t>«М</w:t>
      </w:r>
      <w:proofErr w:type="gramEnd"/>
      <w:r w:rsidRPr="00362644">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362644">
        <w:rPr>
          <w:rFonts w:ascii="Arial" w:eastAsia="Times New Roman" w:hAnsi="Arial" w:cs="Arial"/>
          <w:sz w:val="24"/>
          <w:szCs w:val="24"/>
          <w:lang w:eastAsia="ru-RU"/>
        </w:rPr>
        <w:t>Волгоградэлектро</w:t>
      </w:r>
      <w:proofErr w:type="spellEnd"/>
      <w:r w:rsidRPr="00362644">
        <w:rPr>
          <w:rFonts w:ascii="Arial" w:eastAsia="Times New Roman" w:hAnsi="Arial" w:cs="Arial"/>
          <w:sz w:val="24"/>
          <w:szCs w:val="24"/>
          <w:lang w:eastAsia="ru-RU"/>
        </w:rPr>
        <w:t xml:space="preserve">» «Северные МЭС». В 2021 году проведены работы по освещению улиц в населённых пунктах поселения, имеются 58 </w:t>
      </w:r>
      <w:proofErr w:type="gramStart"/>
      <w:r w:rsidRPr="00362644">
        <w:rPr>
          <w:rFonts w:ascii="Arial" w:eastAsia="Times New Roman" w:hAnsi="Arial" w:cs="Arial"/>
          <w:sz w:val="24"/>
          <w:szCs w:val="24"/>
          <w:lang w:eastAsia="ru-RU"/>
        </w:rPr>
        <w:t>фонарей</w:t>
      </w:r>
      <w:proofErr w:type="gramEnd"/>
      <w:r w:rsidRPr="00362644">
        <w:rPr>
          <w:rFonts w:ascii="Arial" w:eastAsia="Times New Roman" w:hAnsi="Arial" w:cs="Arial"/>
          <w:sz w:val="24"/>
          <w:szCs w:val="24"/>
          <w:lang w:eastAsia="ru-RU"/>
        </w:rPr>
        <w:t xml:space="preserve"> в которых установлены энергосберегающие лампы.   Наличие дорог с твёрдым покрытием – это один из критериев развития территории. В Родничковском сельском поселении протяжённость </w:t>
      </w:r>
      <w:proofErr w:type="spellStart"/>
      <w:r w:rsidRPr="00362644">
        <w:rPr>
          <w:rFonts w:ascii="Arial" w:eastAsia="Times New Roman" w:hAnsi="Arial" w:cs="Arial"/>
          <w:sz w:val="24"/>
          <w:szCs w:val="24"/>
          <w:lang w:eastAsia="ru-RU"/>
        </w:rPr>
        <w:t>внутрипоселковых</w:t>
      </w:r>
      <w:proofErr w:type="spellEnd"/>
      <w:r w:rsidRPr="00362644">
        <w:rPr>
          <w:rFonts w:ascii="Arial" w:eastAsia="Times New Roman" w:hAnsi="Arial" w:cs="Arial"/>
          <w:sz w:val="24"/>
          <w:szCs w:val="24"/>
          <w:lang w:eastAsia="ru-RU"/>
        </w:rPr>
        <w:t xml:space="preserve"> дорог 31,67 км. Из них с твёрдым покрытием – 1,02 км</w:t>
      </w:r>
      <w:proofErr w:type="gramStart"/>
      <w:r w:rsidRPr="00362644">
        <w:rPr>
          <w:rFonts w:ascii="Arial" w:eastAsia="Times New Roman" w:hAnsi="Arial" w:cs="Arial"/>
          <w:sz w:val="24"/>
          <w:szCs w:val="24"/>
          <w:lang w:eastAsia="ru-RU"/>
        </w:rPr>
        <w:t>.</w:t>
      </w:r>
      <w:proofErr w:type="gramEnd"/>
      <w:r w:rsidRPr="00362644">
        <w:rPr>
          <w:rFonts w:ascii="Arial" w:eastAsia="Times New Roman" w:hAnsi="Arial" w:cs="Arial"/>
          <w:sz w:val="24"/>
          <w:szCs w:val="24"/>
          <w:lang w:eastAsia="ru-RU"/>
        </w:rPr>
        <w:t xml:space="preserve"> </w:t>
      </w:r>
      <w:proofErr w:type="gramStart"/>
      <w:r w:rsidRPr="00362644">
        <w:rPr>
          <w:rFonts w:ascii="Arial" w:eastAsia="Times New Roman" w:hAnsi="Arial" w:cs="Arial"/>
          <w:sz w:val="24"/>
          <w:szCs w:val="24"/>
          <w:lang w:eastAsia="ru-RU"/>
        </w:rPr>
        <w:t>и</w:t>
      </w:r>
      <w:proofErr w:type="gramEnd"/>
      <w:r w:rsidRPr="00362644">
        <w:rPr>
          <w:rFonts w:ascii="Arial" w:eastAsia="Times New Roman" w:hAnsi="Arial" w:cs="Arial"/>
          <w:sz w:val="24"/>
          <w:szCs w:val="24"/>
          <w:lang w:eastAsia="ru-RU"/>
        </w:rPr>
        <w:t xml:space="preserve">  30,65 км дорог - грунтовые. </w:t>
      </w:r>
      <w:proofErr w:type="spellStart"/>
      <w:r w:rsidRPr="00362644">
        <w:rPr>
          <w:rFonts w:ascii="Arial" w:eastAsia="Times New Roman" w:hAnsi="Arial" w:cs="Arial"/>
          <w:sz w:val="24"/>
          <w:szCs w:val="24"/>
          <w:lang w:eastAsia="ru-RU"/>
        </w:rPr>
        <w:t>Внутрипоселковые</w:t>
      </w:r>
      <w:proofErr w:type="spellEnd"/>
      <w:r w:rsidRPr="00362644">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362644">
        <w:rPr>
          <w:rFonts w:ascii="Arial" w:eastAsia="Times New Roman" w:hAnsi="Arial" w:cs="Arial"/>
          <w:sz w:val="24"/>
          <w:szCs w:val="24"/>
          <w:lang w:eastAsia="ru-RU"/>
        </w:rPr>
        <w:t>весеннее-летний</w:t>
      </w:r>
      <w:proofErr w:type="gramEnd"/>
      <w:r w:rsidRPr="00362644">
        <w:rPr>
          <w:rFonts w:ascii="Arial" w:eastAsia="Times New Roman" w:hAnsi="Arial" w:cs="Arial"/>
          <w:sz w:val="24"/>
          <w:szCs w:val="24"/>
          <w:lang w:eastAsia="ru-RU"/>
        </w:rPr>
        <w:t xml:space="preserve"> период обслуживают </w:t>
      </w:r>
      <w:proofErr w:type="spellStart"/>
      <w:r w:rsidRPr="00362644">
        <w:rPr>
          <w:rFonts w:ascii="Arial" w:eastAsia="Times New Roman" w:hAnsi="Arial" w:cs="Arial"/>
          <w:sz w:val="24"/>
          <w:szCs w:val="24"/>
          <w:lang w:eastAsia="ru-RU"/>
        </w:rPr>
        <w:t>сельхозтоваропроизводители</w:t>
      </w:r>
      <w:proofErr w:type="spellEnd"/>
      <w:r w:rsidRPr="00362644">
        <w:rPr>
          <w:rFonts w:ascii="Arial" w:eastAsia="Times New Roman" w:hAnsi="Arial" w:cs="Arial"/>
          <w:sz w:val="24"/>
          <w:szCs w:val="24"/>
          <w:lang w:eastAsia="ru-RU"/>
        </w:rPr>
        <w:t>. В рамках реализации пилотного проекта в период 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ТОС охватывают весь состав населения сельского поселения. Члены </w:t>
      </w:r>
      <w:proofErr w:type="spellStart"/>
      <w:r w:rsidRPr="00362644">
        <w:rPr>
          <w:rFonts w:ascii="Arial" w:eastAsia="Times New Roman" w:hAnsi="Arial" w:cs="Arial"/>
          <w:sz w:val="24"/>
          <w:szCs w:val="24"/>
          <w:lang w:eastAsia="ru-RU"/>
        </w:rPr>
        <w:t>ТОСов</w:t>
      </w:r>
      <w:proofErr w:type="spellEnd"/>
      <w:r w:rsidRPr="00362644">
        <w:rPr>
          <w:rFonts w:ascii="Arial" w:eastAsia="Times New Roman" w:hAnsi="Arial" w:cs="Arial"/>
          <w:sz w:val="24"/>
          <w:szCs w:val="24"/>
          <w:lang w:eastAsia="ru-RU"/>
        </w:rPr>
        <w:t xml:space="preserve"> принимают активное </w:t>
      </w:r>
      <w:r w:rsidRPr="00362644">
        <w:rPr>
          <w:rFonts w:ascii="Arial" w:eastAsia="Times New Roman" w:hAnsi="Arial" w:cs="Arial"/>
          <w:sz w:val="24"/>
          <w:szCs w:val="24"/>
          <w:lang w:eastAsia="ru-RU"/>
        </w:rPr>
        <w:lastRenderedPageBreak/>
        <w:t xml:space="preserve">участие при решении вопросов в сфере образования, культуры, здравоохранения, социального обеспечения, благоустройства, вопросов местного значения. </w:t>
      </w:r>
    </w:p>
    <w:p w:rsidR="000517C1" w:rsidRPr="00362644" w:rsidRDefault="000517C1" w:rsidP="000517C1">
      <w:pPr>
        <w:widowControl w:val="0"/>
        <w:spacing w:after="0" w:line="360" w:lineRule="auto"/>
        <w:ind w:firstLine="708"/>
        <w:jc w:val="both"/>
        <w:rPr>
          <w:rFonts w:ascii="Arial" w:eastAsia="Times New Roman" w:hAnsi="Arial" w:cs="Arial"/>
          <w:sz w:val="24"/>
          <w:szCs w:val="24"/>
          <w:lang w:eastAsia="ru-RU"/>
        </w:rPr>
      </w:pPr>
    </w:p>
    <w:p w:rsidR="000517C1" w:rsidRPr="00362644" w:rsidRDefault="000517C1" w:rsidP="000517C1">
      <w:pPr>
        <w:widowControl w:val="0"/>
        <w:spacing w:after="0" w:line="360" w:lineRule="auto"/>
        <w:ind w:firstLine="708"/>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362644">
        <w:rPr>
          <w:rFonts w:ascii="Arial" w:eastAsia="Times New Roman" w:hAnsi="Arial" w:cs="Arial"/>
          <w:sz w:val="24"/>
          <w:szCs w:val="24"/>
          <w:lang w:eastAsia="ru-RU"/>
        </w:rPr>
        <w:t>на</w:t>
      </w:r>
      <w:proofErr w:type="gramEnd"/>
      <w:r w:rsidRPr="00362644">
        <w:rPr>
          <w:rFonts w:ascii="Arial" w:eastAsia="Times New Roman" w:hAnsi="Arial" w:cs="Arial"/>
          <w:sz w:val="24"/>
          <w:szCs w:val="24"/>
          <w:lang w:eastAsia="ru-RU"/>
        </w:rPr>
        <w:t>:</w:t>
      </w:r>
    </w:p>
    <w:p w:rsidR="000517C1" w:rsidRPr="00362644" w:rsidRDefault="000517C1" w:rsidP="000517C1">
      <w:pPr>
        <w:widowControl w:val="0"/>
        <w:numPr>
          <w:ilvl w:val="0"/>
          <w:numId w:val="8"/>
        </w:num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Необходимость реконструкции и ремонта дорог и водопроводов;</w:t>
      </w:r>
    </w:p>
    <w:p w:rsidR="000517C1" w:rsidRPr="00362644" w:rsidRDefault="000517C1" w:rsidP="000517C1">
      <w:pPr>
        <w:widowControl w:val="0"/>
        <w:numPr>
          <w:ilvl w:val="0"/>
          <w:numId w:val="8"/>
        </w:num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Необходимость ремонта объектов социальной инфраструктуры;</w:t>
      </w:r>
    </w:p>
    <w:p w:rsidR="000517C1" w:rsidRPr="00362644" w:rsidRDefault="000517C1" w:rsidP="000517C1">
      <w:pPr>
        <w:widowControl w:val="0"/>
        <w:numPr>
          <w:ilvl w:val="0"/>
          <w:numId w:val="8"/>
        </w:num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0517C1" w:rsidRPr="00362644" w:rsidRDefault="000517C1" w:rsidP="000517C1">
      <w:pPr>
        <w:widowControl w:val="0"/>
        <w:tabs>
          <w:tab w:val="left" w:pos="1068"/>
        </w:tabs>
        <w:spacing w:after="0" w:line="240" w:lineRule="auto"/>
        <w:ind w:left="1068"/>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учёт,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Основные параметры  бюджета Родничковского сельского поселения на  2023 – 2025 годы прогнозируются в следующих суммах: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517C1" w:rsidRPr="00362644" w:rsidTr="00483E6B">
        <w:trPr>
          <w:cantSplit/>
        </w:trPr>
        <w:tc>
          <w:tcPr>
            <w:tcW w:w="2392" w:type="dxa"/>
            <w:vMerge w:val="restart"/>
            <w:tcBorders>
              <w:top w:val="single" w:sz="18" w:space="0" w:color="auto"/>
              <w:left w:val="single" w:sz="18" w:space="0" w:color="auto"/>
              <w:right w:val="single" w:sz="18" w:space="0" w:color="auto"/>
            </w:tcBorders>
          </w:tcPr>
          <w:p w:rsidR="000517C1" w:rsidRPr="00362644" w:rsidRDefault="000517C1" w:rsidP="000517C1">
            <w:pPr>
              <w:keepNext/>
              <w:spacing w:after="0" w:line="360" w:lineRule="auto"/>
              <w:jc w:val="center"/>
              <w:outlineLvl w:val="1"/>
              <w:rPr>
                <w:rFonts w:ascii="Arial" w:eastAsia="Times New Roman" w:hAnsi="Arial" w:cs="Arial"/>
                <w:sz w:val="24"/>
                <w:szCs w:val="24"/>
                <w:lang w:eastAsia="ru-RU"/>
              </w:rPr>
            </w:pPr>
            <w:r w:rsidRPr="00362644">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0517C1" w:rsidRPr="00362644" w:rsidRDefault="000517C1" w:rsidP="000517C1">
            <w:pPr>
              <w:keepNext/>
              <w:spacing w:after="0" w:line="360" w:lineRule="auto"/>
              <w:jc w:val="center"/>
              <w:outlineLvl w:val="1"/>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Бюджет </w:t>
            </w:r>
            <w:proofErr w:type="gramStart"/>
            <w:r w:rsidRPr="00362644">
              <w:rPr>
                <w:rFonts w:ascii="Arial" w:eastAsia="Times New Roman" w:hAnsi="Arial" w:cs="Arial"/>
                <w:sz w:val="24"/>
                <w:szCs w:val="24"/>
                <w:lang w:eastAsia="ru-RU"/>
              </w:rPr>
              <w:t>на</w:t>
            </w:r>
            <w:proofErr w:type="gramEnd"/>
          </w:p>
        </w:tc>
      </w:tr>
      <w:tr w:rsidR="000517C1" w:rsidRPr="00362644" w:rsidTr="00483E6B">
        <w:trPr>
          <w:cantSplit/>
        </w:trPr>
        <w:tc>
          <w:tcPr>
            <w:tcW w:w="2392" w:type="dxa"/>
            <w:vMerge/>
            <w:tcBorders>
              <w:left w:val="single" w:sz="18" w:space="0" w:color="auto"/>
              <w:bottom w:val="single" w:sz="18" w:space="0" w:color="auto"/>
              <w:right w:val="single" w:sz="18" w:space="0" w:color="auto"/>
            </w:tcBorders>
          </w:tcPr>
          <w:p w:rsidR="000517C1" w:rsidRPr="00362644" w:rsidRDefault="000517C1" w:rsidP="000517C1">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2023 г. (</w:t>
            </w: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2024 г. (</w:t>
            </w: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2025 г. (</w:t>
            </w:r>
            <w:proofErr w:type="spellStart"/>
            <w:r w:rsidRPr="00362644">
              <w:rPr>
                <w:rFonts w:ascii="Arial" w:eastAsia="Times New Roman" w:hAnsi="Arial" w:cs="Arial"/>
                <w:sz w:val="24"/>
                <w:szCs w:val="24"/>
                <w:lang w:eastAsia="ru-RU"/>
              </w:rPr>
              <w:t>тыс</w:t>
            </w:r>
            <w:proofErr w:type="gramStart"/>
            <w:r w:rsidRPr="00362644">
              <w:rPr>
                <w:rFonts w:ascii="Arial" w:eastAsia="Times New Roman" w:hAnsi="Arial" w:cs="Arial"/>
                <w:sz w:val="24"/>
                <w:szCs w:val="24"/>
                <w:lang w:eastAsia="ru-RU"/>
              </w:rPr>
              <w:t>.р</w:t>
            </w:r>
            <w:proofErr w:type="gramEnd"/>
            <w:r w:rsidRPr="00362644">
              <w:rPr>
                <w:rFonts w:ascii="Arial" w:eastAsia="Times New Roman" w:hAnsi="Arial" w:cs="Arial"/>
                <w:sz w:val="24"/>
                <w:szCs w:val="24"/>
                <w:lang w:eastAsia="ru-RU"/>
              </w:rPr>
              <w:t>уб</w:t>
            </w:r>
            <w:proofErr w:type="spellEnd"/>
            <w:r w:rsidRPr="00362644">
              <w:rPr>
                <w:rFonts w:ascii="Arial" w:eastAsia="Times New Roman" w:hAnsi="Arial" w:cs="Arial"/>
                <w:sz w:val="24"/>
                <w:szCs w:val="24"/>
                <w:lang w:eastAsia="ru-RU"/>
              </w:rPr>
              <w:t>.)</w:t>
            </w:r>
          </w:p>
        </w:tc>
      </w:tr>
      <w:tr w:rsidR="000517C1" w:rsidRPr="00362644" w:rsidTr="00483E6B">
        <w:tc>
          <w:tcPr>
            <w:tcW w:w="2392"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b/>
                <w:bCs/>
                <w:sz w:val="24"/>
                <w:szCs w:val="24"/>
                <w:lang w:eastAsia="ru-RU"/>
              </w:rPr>
            </w:pPr>
            <w:r w:rsidRPr="00362644">
              <w:rPr>
                <w:rFonts w:ascii="Arial" w:eastAsia="Times New Roman" w:hAnsi="Arial" w:cs="Arial"/>
                <w:b/>
                <w:bCs/>
                <w:sz w:val="24"/>
                <w:szCs w:val="24"/>
                <w:lang w:eastAsia="ru-RU"/>
              </w:rPr>
              <w:t>4</w:t>
            </w:r>
          </w:p>
        </w:tc>
      </w:tr>
      <w:tr w:rsidR="000517C1" w:rsidRPr="00362644" w:rsidTr="00483E6B">
        <w:tc>
          <w:tcPr>
            <w:tcW w:w="2392" w:type="dxa"/>
            <w:tcBorders>
              <w:top w:val="single" w:sz="18" w:space="0" w:color="auto"/>
              <w:left w:val="single" w:sz="18" w:space="0" w:color="auto"/>
              <w:right w:val="single" w:sz="18" w:space="0" w:color="auto"/>
            </w:tcBorders>
          </w:tcPr>
          <w:p w:rsidR="000517C1" w:rsidRPr="00362644" w:rsidRDefault="000517C1" w:rsidP="000517C1">
            <w:p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12 245,25</w:t>
            </w:r>
          </w:p>
        </w:tc>
        <w:tc>
          <w:tcPr>
            <w:tcW w:w="2393" w:type="dxa"/>
            <w:tcBorders>
              <w:top w:val="single" w:sz="18" w:space="0" w:color="auto"/>
              <w:left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11 191,45</w:t>
            </w:r>
          </w:p>
        </w:tc>
        <w:tc>
          <w:tcPr>
            <w:tcW w:w="2393" w:type="dxa"/>
            <w:tcBorders>
              <w:top w:val="single" w:sz="18" w:space="0" w:color="auto"/>
              <w:left w:val="single" w:sz="18" w:space="0" w:color="auto"/>
              <w:right w:val="single" w:sz="18" w:space="0" w:color="auto"/>
            </w:tcBorders>
          </w:tcPr>
          <w:p w:rsidR="000517C1" w:rsidRPr="00362644" w:rsidRDefault="000517C1" w:rsidP="000517C1">
            <w:pPr>
              <w:spacing w:after="0" w:line="36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11 526,05</w:t>
            </w:r>
          </w:p>
        </w:tc>
      </w:tr>
      <w:tr w:rsidR="000517C1" w:rsidRPr="00362644" w:rsidTr="00483E6B">
        <w:tc>
          <w:tcPr>
            <w:tcW w:w="2392" w:type="dxa"/>
          </w:tcPr>
          <w:p w:rsidR="000517C1" w:rsidRPr="00362644" w:rsidRDefault="000517C1" w:rsidP="000517C1">
            <w:pPr>
              <w:spacing w:after="0" w:line="36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Расходы</w:t>
            </w:r>
          </w:p>
        </w:tc>
        <w:tc>
          <w:tcPr>
            <w:tcW w:w="2393" w:type="dxa"/>
          </w:tcPr>
          <w:p w:rsidR="000517C1" w:rsidRPr="00362644" w:rsidRDefault="000517C1" w:rsidP="000517C1">
            <w:pPr>
              <w:spacing w:after="0" w:line="36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12 245,25</w:t>
            </w:r>
          </w:p>
        </w:tc>
        <w:tc>
          <w:tcPr>
            <w:tcW w:w="2393" w:type="dxa"/>
          </w:tcPr>
          <w:p w:rsidR="000517C1" w:rsidRPr="00362644" w:rsidRDefault="000517C1" w:rsidP="000517C1">
            <w:pPr>
              <w:spacing w:after="0" w:line="36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11 191,45</w:t>
            </w:r>
          </w:p>
        </w:tc>
        <w:tc>
          <w:tcPr>
            <w:tcW w:w="2393" w:type="dxa"/>
          </w:tcPr>
          <w:p w:rsidR="000517C1" w:rsidRPr="00362644" w:rsidRDefault="000517C1" w:rsidP="000517C1">
            <w:pPr>
              <w:spacing w:after="0" w:line="36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11 526,05</w:t>
            </w:r>
          </w:p>
        </w:tc>
      </w:tr>
    </w:tbl>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ДОХОДЫ БЮДЖЕТА РОДНИЧКОВСКОГО СЕЛЬСКОГО</w:t>
      </w:r>
    </w:p>
    <w:p w:rsidR="000517C1" w:rsidRPr="00362644" w:rsidRDefault="000517C1" w:rsidP="000517C1">
      <w:pPr>
        <w:spacing w:after="0" w:line="240" w:lineRule="auto"/>
        <w:rPr>
          <w:rFonts w:ascii="Arial" w:eastAsia="Times New Roman" w:hAnsi="Arial" w:cs="Arial"/>
          <w:bCs/>
          <w:sz w:val="24"/>
          <w:szCs w:val="24"/>
          <w:lang w:eastAsia="ru-RU"/>
        </w:rPr>
      </w:pPr>
      <w:r w:rsidRPr="00362644">
        <w:rPr>
          <w:rFonts w:ascii="Arial" w:eastAsia="Times New Roman" w:hAnsi="Arial" w:cs="Arial"/>
          <w:bCs/>
          <w:sz w:val="24"/>
          <w:szCs w:val="24"/>
          <w:lang w:eastAsia="ru-RU"/>
        </w:rPr>
        <w:t xml:space="preserve">                                                              ПОСЕЛЕНИЯ</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r>
      <w:proofErr w:type="gramStart"/>
      <w:r w:rsidRPr="00362644">
        <w:rPr>
          <w:rFonts w:ascii="Arial" w:eastAsia="Times New Roman" w:hAnsi="Arial" w:cs="Arial"/>
          <w:sz w:val="24"/>
          <w:szCs w:val="24"/>
          <w:lang w:eastAsia="ru-RU"/>
        </w:rPr>
        <w:t>Формирование доходной базы  бюджета на 2023 год и на период до 2025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2023 год и на период до 2025 года, основных направлений налоговой и бюджетной политики на 2023 год и на период до 2025 года, данных о базе налогообложения по отдельным источникам доходов и оценки поступлений</w:t>
      </w:r>
      <w:proofErr w:type="gramEnd"/>
      <w:r w:rsidRPr="00362644">
        <w:rPr>
          <w:rFonts w:ascii="Arial" w:eastAsia="Times New Roman" w:hAnsi="Arial" w:cs="Arial"/>
          <w:sz w:val="24"/>
          <w:szCs w:val="24"/>
          <w:lang w:eastAsia="ru-RU"/>
        </w:rPr>
        <w:t xml:space="preserve"> доходов в 2022 году.</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При формировании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w:t>
      </w: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lastRenderedPageBreak/>
        <w:t>Особенности расчётов поступлений платежей в собственн</w:t>
      </w:r>
      <w:proofErr w:type="gramStart"/>
      <w:r w:rsidRPr="00362644">
        <w:rPr>
          <w:rFonts w:ascii="Arial" w:eastAsia="Times New Roman" w:hAnsi="Arial" w:cs="Arial"/>
          <w:bCs/>
          <w:sz w:val="24"/>
          <w:szCs w:val="24"/>
          <w:lang w:eastAsia="ru-RU"/>
        </w:rPr>
        <w:t>о-</w:t>
      </w:r>
      <w:proofErr w:type="gramEnd"/>
      <w:r w:rsidRPr="00362644">
        <w:rPr>
          <w:rFonts w:ascii="Arial" w:eastAsia="Times New Roman" w:hAnsi="Arial" w:cs="Arial"/>
          <w:bCs/>
          <w:sz w:val="24"/>
          <w:szCs w:val="24"/>
          <w:lang w:eastAsia="ru-RU"/>
        </w:rPr>
        <w:t xml:space="preserve"> поселенческий  бюджет по основным доходным источникам на 2023 год и на плановый период до 2025 года.</w:t>
      </w:r>
    </w:p>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color w:val="0000FF"/>
          <w:sz w:val="24"/>
          <w:szCs w:val="24"/>
          <w:lang w:eastAsia="ru-RU"/>
        </w:rPr>
        <w:t>Налог на доходы физических лиц.</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r>
      <w:proofErr w:type="gramStart"/>
      <w:r w:rsidRPr="00362644">
        <w:rPr>
          <w:rFonts w:ascii="Arial" w:eastAsia="Times New Roman" w:hAnsi="Arial" w:cs="Arial"/>
          <w:sz w:val="24"/>
          <w:szCs w:val="24"/>
          <w:lang w:eastAsia="ru-RU"/>
        </w:rPr>
        <w:t>Поступления налога на доходы физических лиц в 2023 году в  бюджете  Родничковского сельского поселения составят 3 588,8 тыс. рублей или     29,3 процента   от общей суммы доходов, в 2024 году – 3 847,9 тыс. рублей или       34,4 процента  от общей суммы доходов, в 2025 году – 4 120,8 тыс. рублей или    35,8 процента от общей суммы доходов.</w:t>
      </w:r>
      <w:proofErr w:type="gramEnd"/>
    </w:p>
    <w:p w:rsidR="000517C1" w:rsidRPr="00362644" w:rsidRDefault="000517C1" w:rsidP="000517C1">
      <w:pPr>
        <w:tabs>
          <w:tab w:val="left" w:pos="3465"/>
        </w:tabs>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r>
    </w:p>
    <w:p w:rsidR="000517C1" w:rsidRPr="00362644" w:rsidRDefault="000517C1" w:rsidP="000517C1">
      <w:pPr>
        <w:tabs>
          <w:tab w:val="left" w:pos="3465"/>
        </w:tabs>
        <w:spacing w:after="0" w:line="240" w:lineRule="auto"/>
        <w:jc w:val="both"/>
        <w:rPr>
          <w:rFonts w:ascii="Arial" w:eastAsia="Times New Roman" w:hAnsi="Arial" w:cs="Arial"/>
          <w:sz w:val="24"/>
          <w:szCs w:val="24"/>
          <w:lang w:eastAsia="ru-RU"/>
        </w:rPr>
      </w:pPr>
      <w:r w:rsidRPr="00362644">
        <w:rPr>
          <w:rFonts w:ascii="Arial" w:eastAsia="Times New Roman" w:hAnsi="Arial" w:cs="Arial"/>
          <w:color w:val="0000FF"/>
          <w:sz w:val="24"/>
          <w:szCs w:val="24"/>
          <w:lang w:eastAsia="ru-RU"/>
        </w:rPr>
        <w:t xml:space="preserve">                                          Доходы от уплаты акцизов.</w:t>
      </w:r>
    </w:p>
    <w:p w:rsidR="000517C1" w:rsidRPr="00362644" w:rsidRDefault="000517C1" w:rsidP="000517C1">
      <w:pPr>
        <w:tabs>
          <w:tab w:val="left" w:pos="3465"/>
        </w:tabs>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Доходы от уплаты акцизов в 2023 году в  бюджете Родничковского сельского поселения составляют 443,0 тыс. руб. или 3,6 процента  от общей суммы доходов, в 2024 году –   465,0 тыс. рублей или  4,2 процента  от общей суммы доходов, в 2025 году –  498,1 тыс. рублей или  4,3  процента от общей суммы доходов</w:t>
      </w:r>
      <w:proofErr w:type="gramStart"/>
      <w:r w:rsidRPr="00362644">
        <w:rPr>
          <w:rFonts w:ascii="Arial" w:eastAsia="Times New Roman" w:hAnsi="Arial" w:cs="Arial"/>
          <w:sz w:val="24"/>
          <w:szCs w:val="24"/>
          <w:lang w:eastAsia="ru-RU"/>
        </w:rPr>
        <w:t>..</w:t>
      </w:r>
      <w:proofErr w:type="gramEnd"/>
    </w:p>
    <w:p w:rsidR="000517C1" w:rsidRPr="00362644" w:rsidRDefault="000517C1" w:rsidP="000517C1">
      <w:pPr>
        <w:tabs>
          <w:tab w:val="left" w:pos="3465"/>
        </w:tabs>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center"/>
        <w:rPr>
          <w:rFonts w:ascii="Arial" w:eastAsia="Times New Roman" w:hAnsi="Arial" w:cs="Arial"/>
          <w:b/>
          <w:bCs/>
          <w:sz w:val="24"/>
          <w:szCs w:val="24"/>
          <w:lang w:eastAsia="ru-RU"/>
        </w:rPr>
      </w:pP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color w:val="0000FF"/>
          <w:sz w:val="24"/>
          <w:szCs w:val="24"/>
          <w:lang w:eastAsia="ru-RU"/>
        </w:rPr>
        <w:t xml:space="preserve">Доходы от использования имущества, находящегося  в муниципальной </w:t>
      </w:r>
      <w:r w:rsidRPr="00362644">
        <w:rPr>
          <w:rFonts w:ascii="Arial" w:eastAsia="Times New Roman" w:hAnsi="Arial" w:cs="Arial"/>
          <w:bCs/>
          <w:sz w:val="24"/>
          <w:szCs w:val="24"/>
          <w:lang w:eastAsia="ru-RU"/>
        </w:rPr>
        <w:t>собственности.</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2023  году в сумме  932,0 тыс. рублей, что составляет   7,6 процента  от общей суммы доходов, в 2024 году –   932,0 тыс. рублей или  8,3 процента, а в 2025 году –   932,0 тыс. рублей или 8,1  процента от общей суммы доходов</w:t>
      </w: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color w:val="0000FF"/>
          <w:sz w:val="24"/>
          <w:szCs w:val="24"/>
          <w:lang w:eastAsia="ru-RU"/>
        </w:rPr>
      </w:pPr>
      <w:r w:rsidRPr="00362644">
        <w:rPr>
          <w:rFonts w:ascii="Arial" w:eastAsia="Times New Roman" w:hAnsi="Arial" w:cs="Arial"/>
          <w:color w:val="0000FF"/>
          <w:sz w:val="24"/>
          <w:szCs w:val="24"/>
          <w:lang w:eastAsia="ru-RU"/>
        </w:rPr>
        <w:t xml:space="preserve">                                     Единый  сельскохозяйственный   налог.</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Единый   сельскохозяйственный   налог   прогнозируется  в  2023  году </w:t>
      </w:r>
      <w:proofErr w:type="gramStart"/>
      <w:r w:rsidRPr="00362644">
        <w:rPr>
          <w:rFonts w:ascii="Arial" w:eastAsia="Times New Roman" w:hAnsi="Arial" w:cs="Arial"/>
          <w:sz w:val="24"/>
          <w:szCs w:val="24"/>
          <w:lang w:eastAsia="ru-RU"/>
        </w:rPr>
        <w:t>в</w:t>
      </w:r>
      <w:proofErr w:type="gramEnd"/>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сумме  716,1 тыс. рублей, что составляет 5,8 процента от общей суммы  доходов, в 2024 году-  744,2 тыс. рублей  или  6,6  процента</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а в 2025 году – 782,5 тыс. рублей или  6,8 процента от общей суммы доходов. . Из-за пандемии , мер господдержки малого и среднего бизнеса  , с учетом нестабильности в экономике , в условиях внешнего </w:t>
      </w:r>
      <w:proofErr w:type="spellStart"/>
      <w:r w:rsidRPr="00362644">
        <w:rPr>
          <w:rFonts w:ascii="Arial" w:eastAsia="Times New Roman" w:hAnsi="Arial" w:cs="Arial"/>
          <w:sz w:val="24"/>
          <w:szCs w:val="24"/>
          <w:lang w:eastAsia="ru-RU"/>
        </w:rPr>
        <w:t>санкционного</w:t>
      </w:r>
      <w:proofErr w:type="spellEnd"/>
      <w:r w:rsidRPr="00362644">
        <w:rPr>
          <w:rFonts w:ascii="Arial" w:eastAsia="Times New Roman" w:hAnsi="Arial" w:cs="Arial"/>
          <w:sz w:val="24"/>
          <w:szCs w:val="24"/>
          <w:lang w:eastAsia="ru-RU"/>
        </w:rPr>
        <w:t xml:space="preserve"> давления   поступления в бюджет сельского  поселения  могут столкнуться с падением</w:t>
      </w:r>
      <w:proofErr w:type="gramStart"/>
      <w:r w:rsidRPr="00362644">
        <w:rPr>
          <w:rFonts w:ascii="Arial" w:eastAsia="Times New Roman" w:hAnsi="Arial" w:cs="Arial"/>
          <w:sz w:val="24"/>
          <w:szCs w:val="24"/>
          <w:lang w:eastAsia="ru-RU"/>
        </w:rPr>
        <w:t xml:space="preserve"> .</w:t>
      </w:r>
      <w:proofErr w:type="gramEnd"/>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color w:val="0000FF"/>
          <w:sz w:val="24"/>
          <w:szCs w:val="24"/>
          <w:lang w:eastAsia="ru-RU"/>
        </w:rPr>
        <w:t xml:space="preserve">                            Налог на имущество  физических   лиц.</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Поступление  налога на имущество физических  лиц  в 2023 году</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составит  38,0 тыс.   рублей, что составляет    0,3  процента  от общей суммы доходов, в 2024 г.  –  38,0 тыс. рублей или  0,3  процента, в 2025 году –    38,0 тыс. рублей или   0,3  процента  от общей суммы доходов.</w:t>
      </w:r>
    </w:p>
    <w:p w:rsidR="000517C1" w:rsidRPr="00362644" w:rsidRDefault="000517C1" w:rsidP="000517C1">
      <w:pPr>
        <w:rPr>
          <w:rFonts w:ascii="Arial" w:eastAsia="Times New Roman" w:hAnsi="Arial" w:cs="Arial"/>
          <w:color w:val="0000FF"/>
          <w:sz w:val="24"/>
          <w:szCs w:val="24"/>
          <w:lang w:eastAsia="ru-RU"/>
        </w:rPr>
      </w:pPr>
      <w:r w:rsidRPr="00362644">
        <w:rPr>
          <w:rFonts w:ascii="Arial" w:eastAsia="Calibri" w:hAnsi="Arial" w:cs="Arial"/>
          <w:sz w:val="24"/>
          <w:szCs w:val="24"/>
          <w:shd w:val="clear" w:color="auto" w:fill="FFFFFF"/>
        </w:rPr>
        <w:t xml:space="preserve">Прогноз определяется с учётом введения  порядка определения налога на имущество физических лиц от кадастровой стоимости объектов недвижимости и </w:t>
      </w:r>
      <w:r w:rsidRPr="00362644">
        <w:rPr>
          <w:rFonts w:ascii="Arial" w:eastAsia="Calibri" w:hAnsi="Arial" w:cs="Arial"/>
          <w:sz w:val="24"/>
          <w:szCs w:val="24"/>
          <w:shd w:val="clear" w:color="auto" w:fill="FFFFFF"/>
        </w:rPr>
        <w:lastRenderedPageBreak/>
        <w:t>на базе положений главы 32 Налогового кодекса Российской Федерации, а также ставок и льгот, утверждённых органами местного самоуправления.</w:t>
      </w:r>
      <w:r w:rsidRPr="00362644">
        <w:rPr>
          <w:rFonts w:ascii="Arial" w:eastAsia="Times New Roman" w:hAnsi="Arial" w:cs="Arial"/>
          <w:color w:val="0000FF"/>
          <w:sz w:val="24"/>
          <w:szCs w:val="24"/>
          <w:lang w:eastAsia="ru-RU"/>
        </w:rPr>
        <w:t xml:space="preserve">      </w:t>
      </w:r>
    </w:p>
    <w:p w:rsidR="000517C1" w:rsidRPr="00362644" w:rsidRDefault="000517C1" w:rsidP="000517C1">
      <w:pPr>
        <w:rPr>
          <w:rFonts w:ascii="Arial" w:eastAsia="Times New Roman" w:hAnsi="Arial" w:cs="Arial"/>
          <w:color w:val="0000FF"/>
          <w:sz w:val="24"/>
          <w:szCs w:val="24"/>
          <w:lang w:eastAsia="ru-RU"/>
        </w:rPr>
      </w:pPr>
      <w:r w:rsidRPr="00362644">
        <w:rPr>
          <w:rFonts w:ascii="Arial" w:eastAsia="Times New Roman" w:hAnsi="Arial" w:cs="Arial"/>
          <w:color w:val="0000FF"/>
          <w:sz w:val="24"/>
          <w:szCs w:val="24"/>
          <w:lang w:eastAsia="ru-RU"/>
        </w:rPr>
        <w:t xml:space="preserve">                                   Земельный налог.                                                                                  </w:t>
      </w:r>
    </w:p>
    <w:p w:rsidR="000517C1" w:rsidRPr="00362644" w:rsidRDefault="000517C1" w:rsidP="000517C1">
      <w:pPr>
        <w:rPr>
          <w:rFonts w:ascii="Arial" w:eastAsia="Times New Roman" w:hAnsi="Arial" w:cs="Arial"/>
          <w:sz w:val="24"/>
          <w:szCs w:val="24"/>
          <w:lang w:eastAsia="ru-RU"/>
        </w:rPr>
      </w:pPr>
      <w:r w:rsidRPr="00362644">
        <w:rPr>
          <w:rFonts w:ascii="Arial" w:eastAsia="Times New Roman" w:hAnsi="Arial" w:cs="Arial"/>
          <w:sz w:val="24"/>
          <w:szCs w:val="24"/>
          <w:lang w:eastAsia="ru-RU"/>
        </w:rPr>
        <w:t>Поступления земельного налога в 2023 году в  бюджете  Родничковского  сельского поселения составит  3 171,0 тыс. рублей  или  25,9 процента от общей суммы доходов, в 2024 году –  3 171,0 тыс. рублей или 28,3 процента, в 2025 году –   3171,0 тыс. рублей, что составляет  27,5  процента  от общей суммы доходов.</w:t>
      </w:r>
      <w:r w:rsidRPr="00362644">
        <w:rPr>
          <w:rFonts w:ascii="Arial" w:eastAsia="Times New Roman" w:hAnsi="Arial" w:cs="Arial"/>
          <w:sz w:val="24"/>
          <w:szCs w:val="24"/>
          <w:lang w:eastAsia="ru-RU"/>
        </w:rPr>
        <w:tab/>
      </w:r>
    </w:p>
    <w:p w:rsidR="000517C1" w:rsidRPr="00362644" w:rsidRDefault="000517C1" w:rsidP="000517C1">
      <w:pPr>
        <w:spacing w:after="0" w:line="240" w:lineRule="auto"/>
        <w:jc w:val="center"/>
        <w:rPr>
          <w:rFonts w:ascii="Arial" w:eastAsia="Times New Roman" w:hAnsi="Arial" w:cs="Arial"/>
          <w:color w:val="0000FF"/>
          <w:sz w:val="24"/>
          <w:szCs w:val="24"/>
          <w:lang w:eastAsia="ru-RU"/>
        </w:rPr>
      </w:pPr>
      <w:r w:rsidRPr="00362644">
        <w:rPr>
          <w:rFonts w:ascii="Arial" w:eastAsia="Times New Roman" w:hAnsi="Arial" w:cs="Arial"/>
          <w:color w:val="0000FF"/>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0517C1" w:rsidRPr="00362644" w:rsidRDefault="000517C1" w:rsidP="000517C1">
      <w:pPr>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доходы от оказания платных услуг в 2023 году в  бюджете Родничковского сельского поселения составляет    404,0 тыс. рублей или  3,3 % от общей суммы доходов, в 2024 году –  404,0 тыс. рублей или  3,6 %, в 2025 году-   404,0 тыс. рублей, что составляет   3,5  % от общей суммы доходов.</w:t>
      </w: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center"/>
        <w:rPr>
          <w:rFonts w:ascii="Arial" w:eastAsia="Times New Roman" w:hAnsi="Arial" w:cs="Arial"/>
          <w:bCs/>
          <w:sz w:val="24"/>
          <w:szCs w:val="24"/>
          <w:lang w:eastAsia="ru-RU"/>
        </w:rPr>
      </w:pPr>
      <w:r w:rsidRPr="00362644">
        <w:rPr>
          <w:rFonts w:ascii="Arial" w:eastAsia="Times New Roman" w:hAnsi="Arial" w:cs="Arial"/>
          <w:bCs/>
          <w:sz w:val="24"/>
          <w:szCs w:val="24"/>
          <w:lang w:eastAsia="ru-RU"/>
        </w:rPr>
        <w:t>Безвозмездные поступления от других бюджетов бюджетной системы Российской Федерации.</w:t>
      </w:r>
    </w:p>
    <w:p w:rsidR="000517C1" w:rsidRPr="00362644" w:rsidRDefault="000517C1" w:rsidP="000517C1">
      <w:pPr>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ab/>
        <w:t>Безвозмездные поступления от других бюджетов бюджетной системы Российской Федерации планируются в 2023 году в сумме     2 952,35  тыс. рублей, в 2024 году –    1 589,35 тыс. рублей и в 2025 году –    1 579,65 тыс. рублей</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w:t>
      </w:r>
    </w:p>
    <w:p w:rsidR="000517C1" w:rsidRPr="00362644" w:rsidRDefault="000517C1" w:rsidP="000517C1">
      <w:pPr>
        <w:spacing w:after="0" w:line="240" w:lineRule="auto"/>
        <w:jc w:val="both"/>
        <w:rPr>
          <w:rFonts w:ascii="Arial" w:eastAsia="Times New Roman" w:hAnsi="Arial" w:cs="Arial"/>
          <w:sz w:val="24"/>
          <w:szCs w:val="24"/>
          <w:lang w:eastAsia="ru-RU"/>
        </w:rPr>
      </w:pPr>
    </w:p>
    <w:tbl>
      <w:tblPr>
        <w:tblW w:w="10050" w:type="dxa"/>
        <w:tblInd w:w="-798" w:type="dxa"/>
        <w:tblLayout w:type="fixed"/>
        <w:tblCellMar>
          <w:left w:w="30" w:type="dxa"/>
          <w:right w:w="30" w:type="dxa"/>
        </w:tblCellMar>
        <w:tblLook w:val="04A0" w:firstRow="1" w:lastRow="0" w:firstColumn="1" w:lastColumn="0" w:noHBand="0" w:noVBand="1"/>
      </w:tblPr>
      <w:tblGrid>
        <w:gridCol w:w="3096"/>
        <w:gridCol w:w="1159"/>
        <w:gridCol w:w="1070"/>
        <w:gridCol w:w="1006"/>
        <w:gridCol w:w="1160"/>
        <w:gridCol w:w="722"/>
        <w:gridCol w:w="918"/>
        <w:gridCol w:w="919"/>
      </w:tblGrid>
      <w:tr w:rsidR="000517C1" w:rsidRPr="00362644" w:rsidTr="00483E6B">
        <w:trPr>
          <w:cantSplit/>
          <w:trHeight w:val="182"/>
        </w:trPr>
        <w:tc>
          <w:tcPr>
            <w:tcW w:w="3096" w:type="dxa"/>
            <w:vMerge w:val="restart"/>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Наименование</w:t>
            </w:r>
          </w:p>
        </w:tc>
        <w:tc>
          <w:tcPr>
            <w:tcW w:w="1159" w:type="dxa"/>
            <w:vMerge w:val="restart"/>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Утверждено на 2022 год</w:t>
            </w:r>
          </w:p>
        </w:tc>
        <w:tc>
          <w:tcPr>
            <w:tcW w:w="3236" w:type="dxa"/>
            <w:gridSpan w:val="3"/>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бюджет на</w:t>
            </w:r>
            <w:proofErr w:type="gramStart"/>
            <w:r w:rsidRPr="00362644">
              <w:rPr>
                <w:rFonts w:ascii="Arial" w:eastAsia="Times New Roman" w:hAnsi="Arial" w:cs="Arial"/>
                <w:sz w:val="24"/>
                <w:szCs w:val="24"/>
                <w:lang w:eastAsia="ru-RU"/>
              </w:rPr>
              <w:t xml:space="preserve"> :</w:t>
            </w:r>
            <w:proofErr w:type="gramEnd"/>
          </w:p>
        </w:tc>
        <w:tc>
          <w:tcPr>
            <w:tcW w:w="2559" w:type="dxa"/>
            <w:gridSpan w:val="3"/>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исполнения бюджета </w:t>
            </w:r>
            <w:proofErr w:type="gramStart"/>
            <w:r w:rsidRPr="00362644">
              <w:rPr>
                <w:rFonts w:ascii="Arial" w:eastAsia="Times New Roman" w:hAnsi="Arial" w:cs="Arial"/>
                <w:sz w:val="24"/>
                <w:szCs w:val="24"/>
                <w:lang w:eastAsia="ru-RU"/>
              </w:rPr>
              <w:t>на</w:t>
            </w:r>
            <w:proofErr w:type="gramEnd"/>
            <w:r w:rsidRPr="00362644">
              <w:rPr>
                <w:rFonts w:ascii="Arial" w:eastAsia="Times New Roman" w:hAnsi="Arial" w:cs="Arial"/>
                <w:sz w:val="24"/>
                <w:szCs w:val="24"/>
                <w:lang w:eastAsia="ru-RU"/>
              </w:rPr>
              <w:t xml:space="preserve">: </w:t>
            </w:r>
          </w:p>
        </w:tc>
      </w:tr>
      <w:tr w:rsidR="000517C1" w:rsidRPr="00362644" w:rsidTr="00483E6B">
        <w:trPr>
          <w:cantSplit/>
          <w:trHeight w:val="365"/>
        </w:trPr>
        <w:tc>
          <w:tcPr>
            <w:tcW w:w="3096" w:type="dxa"/>
            <w:vMerge/>
            <w:tcBorders>
              <w:top w:val="single" w:sz="6" w:space="0" w:color="auto"/>
              <w:left w:val="single" w:sz="6" w:space="0" w:color="auto"/>
              <w:bottom w:val="single" w:sz="6" w:space="0" w:color="auto"/>
              <w:right w:val="single" w:sz="6" w:space="0" w:color="auto"/>
            </w:tcBorders>
            <w:vAlign w:val="center"/>
          </w:tcPr>
          <w:p w:rsidR="000517C1" w:rsidRPr="00362644" w:rsidRDefault="000517C1" w:rsidP="000517C1">
            <w:pPr>
              <w:spacing w:after="0" w:line="240" w:lineRule="auto"/>
              <w:rPr>
                <w:rFonts w:ascii="Arial" w:eastAsia="Times New Roman" w:hAnsi="Arial" w:cs="Arial"/>
                <w:sz w:val="24"/>
                <w:szCs w:val="24"/>
                <w:lang w:eastAsia="ru-RU"/>
              </w:rPr>
            </w:pPr>
          </w:p>
        </w:tc>
        <w:tc>
          <w:tcPr>
            <w:tcW w:w="1159" w:type="dxa"/>
            <w:vMerge/>
            <w:tcBorders>
              <w:top w:val="single" w:sz="6" w:space="0" w:color="auto"/>
              <w:left w:val="single" w:sz="6" w:space="0" w:color="auto"/>
              <w:bottom w:val="single" w:sz="6" w:space="0" w:color="auto"/>
              <w:right w:val="single" w:sz="6" w:space="0" w:color="auto"/>
            </w:tcBorders>
            <w:vAlign w:val="center"/>
          </w:tcPr>
          <w:p w:rsidR="000517C1" w:rsidRPr="00362644" w:rsidRDefault="000517C1" w:rsidP="000517C1">
            <w:pPr>
              <w:spacing w:after="0" w:line="240" w:lineRule="auto"/>
              <w:rPr>
                <w:rFonts w:ascii="Arial" w:eastAsia="Times New Roman" w:hAnsi="Arial" w:cs="Arial"/>
                <w:sz w:val="24"/>
                <w:szCs w:val="24"/>
                <w:lang w:eastAsia="ru-RU"/>
              </w:rPr>
            </w:pP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2023 г.</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2024 г.</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2025 г.</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2023 г. к 2022г.</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2024 г. к 2023 г.</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2025 г. к 2024 г.</w:t>
            </w:r>
          </w:p>
        </w:tc>
      </w:tr>
      <w:tr w:rsidR="000517C1" w:rsidRPr="00362644" w:rsidTr="00483E6B">
        <w:trPr>
          <w:trHeight w:val="182"/>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Безвозмездные поступления</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2462,25</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2 952,35</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1 589,35</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1 579,65</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119,9</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53,8</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99,4</w:t>
            </w:r>
          </w:p>
        </w:tc>
      </w:tr>
      <w:tr w:rsidR="000517C1" w:rsidRPr="00362644" w:rsidTr="00483E6B">
        <w:trPr>
          <w:trHeight w:val="559"/>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Дотация бюджету на выравнивание уровня бюджетной обеспеченности</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1030,0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1089,0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1089,0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1089,0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105,7</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525"/>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2,5</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2,3</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108,7</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92,0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1334"/>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где отсутствуют военные комиссариаты</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58,5</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71,4</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74,6</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77,3</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122,1</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104,5</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103,6</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Прочие межбюджетные трансферты, передаваемые бюджетам поселений на организацию содержания </w:t>
            </w:r>
            <w:r w:rsidRPr="00362644">
              <w:rPr>
                <w:rFonts w:ascii="Arial" w:eastAsia="Times New Roman" w:hAnsi="Arial" w:cs="Arial"/>
                <w:sz w:val="24"/>
                <w:szCs w:val="24"/>
                <w:lang w:eastAsia="ru-RU"/>
              </w:rPr>
              <w:lastRenderedPageBreak/>
              <w:t>мест захоронения</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11,05</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11,05</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lastRenderedPageBreak/>
              <w:t>Прочие межбюджетные трансферты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передаваемые бюджетам сельских поселений по программе профилактики правонарушений</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 передаваемые бюджетам сельских поселений  по программе занятости подростков</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8,4</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w:t>
            </w:r>
            <w:proofErr w:type="gramStart"/>
            <w:r w:rsidRPr="00362644">
              <w:rPr>
                <w:rFonts w:ascii="Arial" w:eastAsia="Times New Roman" w:hAnsi="Arial" w:cs="Arial"/>
                <w:sz w:val="24"/>
                <w:szCs w:val="24"/>
                <w:lang w:eastAsia="ru-RU"/>
              </w:rPr>
              <w:t xml:space="preserve"> ,</w:t>
            </w:r>
            <w:proofErr w:type="gramEnd"/>
            <w:r w:rsidRPr="00362644">
              <w:rPr>
                <w:rFonts w:ascii="Arial" w:eastAsia="Times New Roman" w:hAnsi="Arial" w:cs="Arial"/>
                <w:sz w:val="24"/>
                <w:szCs w:val="24"/>
                <w:lang w:eastAsia="ru-RU"/>
              </w:rPr>
              <w:t xml:space="preserve"> передаваемые бюджетам сельских поселений на решение вопросов местного значения</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150,0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 передаваемые бюджетам сельских поселений  на решение вопросов ЖКХ</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463,0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466,0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100,6</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Прочие межбюджетные  трансферты, передаваемые бюджетам сельских поселений</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735,0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Субсидия на содержание объектов благоустройства</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250,0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250,0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100</w:t>
            </w:r>
          </w:p>
        </w:tc>
      </w:tr>
      <w:tr w:rsidR="000517C1" w:rsidRPr="00362644" w:rsidTr="00483E6B">
        <w:trPr>
          <w:trHeight w:val="648"/>
        </w:trPr>
        <w:tc>
          <w:tcPr>
            <w:tcW w:w="309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Межбюджетные трансферты, передаваемые  бюджетам сельских поселений из бюджета муниципального района</w:t>
            </w:r>
          </w:p>
        </w:tc>
        <w:tc>
          <w:tcPr>
            <w:tcW w:w="115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07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both"/>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900,0</w:t>
            </w:r>
          </w:p>
        </w:tc>
        <w:tc>
          <w:tcPr>
            <w:tcW w:w="1006"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1160"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722"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 xml:space="preserve">   0</w:t>
            </w:r>
          </w:p>
        </w:tc>
        <w:tc>
          <w:tcPr>
            <w:tcW w:w="918"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c>
          <w:tcPr>
            <w:tcW w:w="919" w:type="dxa"/>
            <w:tcBorders>
              <w:top w:val="single" w:sz="6" w:space="0" w:color="auto"/>
              <w:left w:val="single" w:sz="6" w:space="0" w:color="auto"/>
              <w:bottom w:val="single" w:sz="6" w:space="0" w:color="auto"/>
              <w:right w:val="single" w:sz="6" w:space="0" w:color="auto"/>
            </w:tcBorders>
          </w:tcPr>
          <w:p w:rsidR="000517C1" w:rsidRPr="00362644" w:rsidRDefault="000517C1" w:rsidP="000517C1">
            <w:pPr>
              <w:autoSpaceDE w:val="0"/>
              <w:autoSpaceDN w:val="0"/>
              <w:adjustRightInd w:val="0"/>
              <w:spacing w:after="0" w:line="240" w:lineRule="auto"/>
              <w:jc w:val="center"/>
              <w:rPr>
                <w:rFonts w:ascii="Arial" w:eastAsia="Times New Roman" w:hAnsi="Arial" w:cs="Arial"/>
                <w:sz w:val="24"/>
                <w:szCs w:val="24"/>
                <w:lang w:eastAsia="ru-RU"/>
              </w:rPr>
            </w:pPr>
            <w:r w:rsidRPr="00362644">
              <w:rPr>
                <w:rFonts w:ascii="Arial" w:eastAsia="Times New Roman" w:hAnsi="Arial" w:cs="Arial"/>
                <w:sz w:val="24"/>
                <w:szCs w:val="24"/>
                <w:lang w:eastAsia="ru-RU"/>
              </w:rPr>
              <w:t>0</w:t>
            </w:r>
          </w:p>
        </w:tc>
      </w:tr>
    </w:tbl>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uppressAutoHyphens/>
        <w:spacing w:after="0" w:line="240" w:lineRule="auto"/>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РАСХОДЫ БЮДЖЕТА РОДНИЧКОВСКОГО СЕЛЬСКОГО   ПОСЕЛЕНИЯ</w:t>
      </w:r>
    </w:p>
    <w:p w:rsidR="000517C1" w:rsidRPr="00362644" w:rsidRDefault="000517C1" w:rsidP="000517C1">
      <w:pPr>
        <w:suppressAutoHyphens/>
        <w:spacing w:after="0" w:line="240" w:lineRule="auto"/>
        <w:ind w:firstLine="708"/>
        <w:jc w:val="both"/>
        <w:rPr>
          <w:rFonts w:ascii="Arial" w:eastAsia="Times New Roman" w:hAnsi="Arial" w:cs="Arial"/>
          <w:sz w:val="24"/>
          <w:szCs w:val="24"/>
          <w:lang w:eastAsia="ar-SA"/>
        </w:rPr>
      </w:pPr>
      <w:proofErr w:type="gramStart"/>
      <w:r w:rsidRPr="00362644">
        <w:rPr>
          <w:rFonts w:ascii="Arial" w:eastAsia="Times New Roman" w:hAnsi="Arial" w:cs="Arial"/>
          <w:sz w:val="24"/>
          <w:szCs w:val="24"/>
          <w:lang w:eastAsia="ar-SA"/>
        </w:rPr>
        <w:t>Общий объем расходов бюджета на 2023 год определен в сумме 12245,25 тыс. рублей, на 2024 год – 11191,45 тыс. рублей, в том числе условно утвержденные расходы в сумме 279,8 тыс. рублей (2,5% от общих расходов), на 2025 год – 11526,05 рублей, в том числе условно утвержденные расходы в сумме 576,30 тысяч рублей (5% от общих расходов)..</w:t>
      </w:r>
      <w:proofErr w:type="gramEnd"/>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lastRenderedPageBreak/>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0517C1" w:rsidRPr="00362644" w:rsidRDefault="000517C1" w:rsidP="000517C1">
      <w:pPr>
        <w:suppressAutoHyphens/>
        <w:spacing w:after="0" w:line="240" w:lineRule="auto"/>
        <w:ind w:firstLine="705"/>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Расходы по разделу 01 «Общегосударственные вопросы»</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t>Расходы по данному разделу предусмотрены:</w:t>
      </w:r>
    </w:p>
    <w:p w:rsidR="000517C1" w:rsidRPr="00362644" w:rsidRDefault="000517C1" w:rsidP="000517C1">
      <w:pPr>
        <w:numPr>
          <w:ilvl w:val="0"/>
          <w:numId w:val="3"/>
        </w:num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2023 год в сумме 6419,7 тыс. рублей;</w:t>
      </w:r>
    </w:p>
    <w:p w:rsidR="000517C1" w:rsidRPr="00362644" w:rsidRDefault="000517C1" w:rsidP="000517C1">
      <w:pPr>
        <w:numPr>
          <w:ilvl w:val="0"/>
          <w:numId w:val="3"/>
        </w:num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2024 год в сумме 5636,03 тыс. рублей;</w:t>
      </w:r>
    </w:p>
    <w:p w:rsidR="000517C1" w:rsidRPr="00362644" w:rsidRDefault="000517C1" w:rsidP="000517C1">
      <w:pPr>
        <w:numPr>
          <w:ilvl w:val="0"/>
          <w:numId w:val="3"/>
        </w:num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2025 год в сумме 5832,56  тыс. рублей.</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362644">
        <w:rPr>
          <w:rFonts w:ascii="Arial" w:eastAsia="Times New Roman" w:hAnsi="Arial" w:cs="Arial"/>
          <w:sz w:val="24"/>
          <w:szCs w:val="24"/>
          <w:lang w:eastAsia="ar-SA"/>
        </w:rPr>
        <w:t xml:space="preserve"> на 2023 год предусмотрены расходы на содержание Главы муниципального района в сумме 849,7 тыс. рублей, на 2024,2025 годы в сумме 849,7 тыс. рублей.</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b/>
          <w:bCs/>
          <w:sz w:val="24"/>
          <w:szCs w:val="24"/>
          <w:lang w:eastAsia="ar-SA"/>
        </w:rPr>
        <w:t>По подразделу 0104 «Функционирование местных администраций»</w:t>
      </w:r>
      <w:r w:rsidRPr="00362644">
        <w:rPr>
          <w:rFonts w:ascii="Arial" w:eastAsia="Times New Roman" w:hAnsi="Arial" w:cs="Arial"/>
          <w:sz w:val="24"/>
          <w:szCs w:val="24"/>
          <w:lang w:eastAsia="ar-SA"/>
        </w:rPr>
        <w:t xml:space="preserve"> на 2023 год предусмотрены расходы на центральный аппарат в сумме 1473,0 тыс. рублей</w:t>
      </w:r>
      <w:proofErr w:type="gramStart"/>
      <w:r w:rsidRPr="00362644">
        <w:rPr>
          <w:rFonts w:ascii="Arial" w:eastAsia="Times New Roman" w:hAnsi="Arial" w:cs="Arial"/>
          <w:sz w:val="24"/>
          <w:szCs w:val="24"/>
          <w:lang w:eastAsia="ar-SA"/>
        </w:rPr>
        <w:t xml:space="preserve">., </w:t>
      </w:r>
      <w:proofErr w:type="gramEnd"/>
      <w:r w:rsidRPr="00362644">
        <w:rPr>
          <w:rFonts w:ascii="Arial" w:eastAsia="Times New Roman" w:hAnsi="Arial" w:cs="Arial"/>
          <w:sz w:val="24"/>
          <w:szCs w:val="24"/>
          <w:lang w:eastAsia="ar-SA"/>
        </w:rPr>
        <w:t>на 2024год – 1473,0 тыс. рублей и на 2025 год в сумме 1473,0 тыс. рублей.</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362644">
        <w:rPr>
          <w:rFonts w:ascii="Arial" w:eastAsia="Times New Roman" w:hAnsi="Arial" w:cs="Arial"/>
          <w:sz w:val="24"/>
          <w:szCs w:val="24"/>
          <w:lang w:eastAsia="ar-SA"/>
        </w:rPr>
        <w:t>на 2023-2025г. предусмотрены расходы в сумме 43,3 тыс. рублей.</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b/>
          <w:bCs/>
          <w:sz w:val="24"/>
          <w:szCs w:val="24"/>
          <w:lang w:eastAsia="ar-SA"/>
        </w:rPr>
        <w:t xml:space="preserve">По подразделу 0107 «Обеспечение и проведение выборов и референдумов» </w:t>
      </w:r>
      <w:r w:rsidRPr="00362644">
        <w:rPr>
          <w:rFonts w:ascii="Arial" w:eastAsia="Times New Roman" w:hAnsi="Arial" w:cs="Arial"/>
          <w:bCs/>
          <w:sz w:val="24"/>
          <w:szCs w:val="24"/>
          <w:lang w:eastAsia="ar-SA"/>
        </w:rPr>
        <w:t xml:space="preserve">на 2023 год предусмотрены расходы в сумме 110,5 </w:t>
      </w:r>
      <w:proofErr w:type="spellStart"/>
      <w:r w:rsidRPr="00362644">
        <w:rPr>
          <w:rFonts w:ascii="Arial" w:eastAsia="Times New Roman" w:hAnsi="Arial" w:cs="Arial"/>
          <w:bCs/>
          <w:sz w:val="24"/>
          <w:szCs w:val="24"/>
          <w:lang w:eastAsia="ar-SA"/>
        </w:rPr>
        <w:t>тыс</w:t>
      </w:r>
      <w:proofErr w:type="gramStart"/>
      <w:r w:rsidRPr="00362644">
        <w:rPr>
          <w:rFonts w:ascii="Arial" w:eastAsia="Times New Roman" w:hAnsi="Arial" w:cs="Arial"/>
          <w:bCs/>
          <w:sz w:val="24"/>
          <w:szCs w:val="24"/>
          <w:lang w:eastAsia="ar-SA"/>
        </w:rPr>
        <w:t>.р</w:t>
      </w:r>
      <w:proofErr w:type="gramEnd"/>
      <w:r w:rsidRPr="00362644">
        <w:rPr>
          <w:rFonts w:ascii="Arial" w:eastAsia="Times New Roman" w:hAnsi="Arial" w:cs="Arial"/>
          <w:bCs/>
          <w:sz w:val="24"/>
          <w:szCs w:val="24"/>
          <w:lang w:eastAsia="ar-SA"/>
        </w:rPr>
        <w:t>ублей</w:t>
      </w:r>
      <w:proofErr w:type="spellEnd"/>
      <w:r w:rsidRPr="00362644">
        <w:rPr>
          <w:rFonts w:ascii="Arial" w:eastAsia="Times New Roman" w:hAnsi="Arial" w:cs="Arial"/>
          <w:bCs/>
          <w:sz w:val="24"/>
          <w:szCs w:val="24"/>
          <w:lang w:eastAsia="ar-SA"/>
        </w:rPr>
        <w:t>.</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b/>
          <w:bCs/>
          <w:sz w:val="24"/>
          <w:szCs w:val="24"/>
          <w:lang w:eastAsia="ar-SA"/>
        </w:rPr>
        <w:t>По подразделу 0111 «Резервные фонды»</w:t>
      </w:r>
      <w:r w:rsidRPr="00362644">
        <w:rPr>
          <w:rFonts w:ascii="Arial" w:eastAsia="Times New Roman" w:hAnsi="Arial" w:cs="Arial"/>
          <w:sz w:val="24"/>
          <w:szCs w:val="24"/>
          <w:lang w:eastAsia="ar-SA"/>
        </w:rPr>
        <w:t xml:space="preserve"> определен общий объем резервного фонда на 2023 год в сумме 50,0 тыс. рублей на предупреждение и ликвидацию чрезвычайных ситуаций и стихийных бедствий, на 2024,2025 годы 50,0 тыс. рублей.</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b/>
          <w:bCs/>
          <w:sz w:val="24"/>
          <w:szCs w:val="24"/>
          <w:lang w:eastAsia="ar-SA"/>
        </w:rPr>
        <w:t>По подразделу 0113 «Другие общегосударственные вопросы»</w:t>
      </w:r>
      <w:r w:rsidRPr="00362644">
        <w:rPr>
          <w:rFonts w:ascii="Arial" w:eastAsia="Times New Roman" w:hAnsi="Arial" w:cs="Arial"/>
          <w:sz w:val="24"/>
          <w:szCs w:val="24"/>
          <w:lang w:eastAsia="ar-SA"/>
        </w:rPr>
        <w:t xml:space="preserve"> на 2023 год расходы предусмотрены в сумме 3893,2 тыс. рублей</w:t>
      </w:r>
      <w:proofErr w:type="gramStart"/>
      <w:r w:rsidRPr="00362644">
        <w:rPr>
          <w:rFonts w:ascii="Arial" w:eastAsia="Times New Roman" w:hAnsi="Arial" w:cs="Arial"/>
          <w:sz w:val="24"/>
          <w:szCs w:val="24"/>
          <w:lang w:eastAsia="ar-SA"/>
        </w:rPr>
        <w:t xml:space="preserve">., </w:t>
      </w:r>
      <w:proofErr w:type="gramEnd"/>
      <w:r w:rsidRPr="00362644">
        <w:rPr>
          <w:rFonts w:ascii="Arial" w:eastAsia="Times New Roman" w:hAnsi="Arial" w:cs="Arial"/>
          <w:sz w:val="24"/>
          <w:szCs w:val="24"/>
          <w:lang w:eastAsia="ar-SA"/>
        </w:rPr>
        <w:t>на 2024 год в сумме 2940,23 тыс. рублей, на 2025 год -2840,26 тыс. рублей</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w:t>
      </w:r>
      <w:r w:rsidRPr="00362644">
        <w:rPr>
          <w:rFonts w:ascii="Arial" w:eastAsia="Times New Roman" w:hAnsi="Arial" w:cs="Arial"/>
          <w:b/>
          <w:bCs/>
          <w:sz w:val="24"/>
          <w:szCs w:val="24"/>
          <w:lang w:eastAsia="ar-SA"/>
        </w:rPr>
        <w:t xml:space="preserve"> Расходы по разделу  02 «Национальная оборона»</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По </w:t>
      </w:r>
      <w:r w:rsidRPr="00362644">
        <w:rPr>
          <w:rFonts w:ascii="Arial" w:eastAsia="Times New Roman" w:hAnsi="Arial" w:cs="Arial"/>
          <w:b/>
          <w:sz w:val="24"/>
          <w:szCs w:val="24"/>
          <w:lang w:eastAsia="ar-SA"/>
        </w:rPr>
        <w:t xml:space="preserve">подразделу 0203 «Мобилизационная и вневойсковая подготовка» </w:t>
      </w:r>
      <w:r w:rsidRPr="00362644">
        <w:rPr>
          <w:rFonts w:ascii="Arial" w:eastAsia="Times New Roman" w:hAnsi="Arial" w:cs="Arial"/>
          <w:sz w:val="24"/>
          <w:szCs w:val="24"/>
          <w:lang w:eastAsia="ar-SA"/>
        </w:rPr>
        <w:t xml:space="preserve">на 2023г запланированы расходы в сумме 71,4 тыс. рублей.,2024-74,6 тыс. рублей, 2025-77,3 </w:t>
      </w:r>
      <w:proofErr w:type="spellStart"/>
      <w:r w:rsidRPr="00362644">
        <w:rPr>
          <w:rFonts w:ascii="Arial" w:eastAsia="Times New Roman" w:hAnsi="Arial" w:cs="Arial"/>
          <w:sz w:val="24"/>
          <w:szCs w:val="24"/>
          <w:lang w:eastAsia="ar-SA"/>
        </w:rPr>
        <w:t>тыс</w:t>
      </w:r>
      <w:proofErr w:type="gramStart"/>
      <w:r w:rsidRPr="00362644">
        <w:rPr>
          <w:rFonts w:ascii="Arial" w:eastAsia="Times New Roman" w:hAnsi="Arial" w:cs="Arial"/>
          <w:sz w:val="24"/>
          <w:szCs w:val="24"/>
          <w:lang w:eastAsia="ar-SA"/>
        </w:rPr>
        <w:t>.р</w:t>
      </w:r>
      <w:proofErr w:type="gramEnd"/>
      <w:r w:rsidRPr="00362644">
        <w:rPr>
          <w:rFonts w:ascii="Arial" w:eastAsia="Times New Roman" w:hAnsi="Arial" w:cs="Arial"/>
          <w:sz w:val="24"/>
          <w:szCs w:val="24"/>
          <w:lang w:eastAsia="ar-SA"/>
        </w:rPr>
        <w:t>ублей</w:t>
      </w:r>
      <w:proofErr w:type="spellEnd"/>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ind w:firstLine="705"/>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w:t>
      </w:r>
    </w:p>
    <w:p w:rsidR="000517C1" w:rsidRPr="00362644" w:rsidRDefault="000517C1" w:rsidP="000517C1">
      <w:pPr>
        <w:suppressAutoHyphens/>
        <w:spacing w:after="0" w:line="240" w:lineRule="auto"/>
        <w:jc w:val="both"/>
        <w:rPr>
          <w:rFonts w:ascii="Arial" w:eastAsia="Times New Roman" w:hAnsi="Arial" w:cs="Arial"/>
          <w:b/>
          <w:sz w:val="24"/>
          <w:szCs w:val="24"/>
          <w:lang w:eastAsia="ar-SA"/>
        </w:rPr>
      </w:pPr>
      <w:r w:rsidRPr="00362644">
        <w:rPr>
          <w:rFonts w:ascii="Arial" w:eastAsia="Times New Roman" w:hAnsi="Arial" w:cs="Arial"/>
          <w:sz w:val="24"/>
          <w:szCs w:val="24"/>
          <w:lang w:eastAsia="ar-SA"/>
        </w:rPr>
        <w:t xml:space="preserve">           </w:t>
      </w:r>
      <w:r w:rsidRPr="00362644">
        <w:rPr>
          <w:rFonts w:ascii="Arial" w:eastAsia="Times New Roman" w:hAnsi="Arial" w:cs="Arial"/>
          <w:b/>
          <w:sz w:val="24"/>
          <w:szCs w:val="24"/>
          <w:lang w:eastAsia="ar-SA"/>
        </w:rPr>
        <w:t>По</w:t>
      </w:r>
      <w:r w:rsidRPr="00362644">
        <w:rPr>
          <w:rFonts w:ascii="Arial" w:eastAsia="Times New Roman" w:hAnsi="Arial" w:cs="Arial"/>
          <w:sz w:val="24"/>
          <w:szCs w:val="24"/>
          <w:lang w:eastAsia="ar-SA"/>
        </w:rPr>
        <w:t xml:space="preserve"> </w:t>
      </w:r>
      <w:r w:rsidRPr="00362644">
        <w:rPr>
          <w:rFonts w:ascii="Arial" w:eastAsia="Times New Roman" w:hAnsi="Arial" w:cs="Arial"/>
          <w:b/>
          <w:sz w:val="24"/>
          <w:szCs w:val="24"/>
          <w:lang w:eastAsia="ar-SA"/>
        </w:rPr>
        <w:t>подразделу 0310 «Обеспечение пожарной безопасности»</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2023 год расходы запланированы в сумме 205,1 тыс. рублей, 2024-2025г. в сумме 150,0 тыс. рублей.</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           </w:t>
      </w:r>
      <w:r w:rsidRPr="00362644">
        <w:rPr>
          <w:rFonts w:ascii="Arial" w:eastAsia="Times New Roman" w:hAnsi="Arial" w:cs="Arial"/>
          <w:b/>
          <w:sz w:val="24"/>
          <w:szCs w:val="24"/>
          <w:lang w:eastAsia="ar-SA"/>
        </w:rPr>
        <w:t>По</w:t>
      </w:r>
      <w:r w:rsidRPr="00362644">
        <w:rPr>
          <w:rFonts w:ascii="Arial" w:eastAsia="Times New Roman" w:hAnsi="Arial" w:cs="Arial"/>
          <w:sz w:val="24"/>
          <w:szCs w:val="24"/>
          <w:lang w:eastAsia="ar-SA"/>
        </w:rPr>
        <w:t xml:space="preserve"> </w:t>
      </w:r>
      <w:r w:rsidRPr="00362644">
        <w:rPr>
          <w:rFonts w:ascii="Arial" w:eastAsia="Times New Roman" w:hAnsi="Arial" w:cs="Arial"/>
          <w:b/>
          <w:sz w:val="24"/>
          <w:szCs w:val="24"/>
          <w:lang w:eastAsia="ar-SA"/>
        </w:rPr>
        <w:t>подразделу 0314 «Правоохранительная деятельность»</w:t>
      </w:r>
      <w:r w:rsidRPr="00362644">
        <w:rPr>
          <w:rFonts w:ascii="Arial" w:eastAsia="Times New Roman" w:hAnsi="Arial" w:cs="Arial"/>
          <w:sz w:val="24"/>
          <w:szCs w:val="24"/>
          <w:lang w:eastAsia="ar-SA"/>
        </w:rPr>
        <w:t xml:space="preserve"> на 2023 год расходы запланированы в сумме 0,9 тыс. рублей, 2024год в сумме 0,9 тыс. рублей.</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lastRenderedPageBreak/>
        <w:t>Расходы по разделу 04 «Национальная экономика»</w:t>
      </w:r>
    </w:p>
    <w:p w:rsidR="000517C1" w:rsidRPr="00362644" w:rsidRDefault="000517C1" w:rsidP="000517C1">
      <w:pPr>
        <w:suppressAutoHyphens/>
        <w:spacing w:after="0" w:line="240" w:lineRule="auto"/>
        <w:ind w:firstLine="705"/>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Расходы по данному разделу предусмотрены:</w:t>
      </w:r>
    </w:p>
    <w:p w:rsidR="000517C1" w:rsidRPr="00362644" w:rsidRDefault="000517C1" w:rsidP="000517C1">
      <w:pPr>
        <w:numPr>
          <w:ilvl w:val="0"/>
          <w:numId w:val="3"/>
        </w:num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2023 год в сумме 1427,0 тыс. рублей;</w:t>
      </w:r>
    </w:p>
    <w:p w:rsidR="000517C1" w:rsidRPr="00362644" w:rsidRDefault="000517C1" w:rsidP="000517C1">
      <w:pPr>
        <w:numPr>
          <w:ilvl w:val="0"/>
          <w:numId w:val="3"/>
        </w:num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2024 год в сумме 465,0 тыс. рублей;</w:t>
      </w:r>
    </w:p>
    <w:p w:rsidR="000517C1" w:rsidRPr="00362644" w:rsidRDefault="000517C1" w:rsidP="000517C1">
      <w:pPr>
        <w:numPr>
          <w:ilvl w:val="0"/>
          <w:numId w:val="3"/>
        </w:num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на 2025 год в сумме 498,1  тыс. рублей.</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Расходы по разделу 05 «Жилищно-коммунальное хозяйство»</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t>По указанному разделу расходы сформированы в объеме 3950,95 тыс. рублей на 2023 год</w:t>
      </w:r>
      <w:proofErr w:type="gramStart"/>
      <w:r w:rsidRPr="00362644">
        <w:rPr>
          <w:rFonts w:ascii="Arial" w:eastAsia="Times New Roman" w:hAnsi="Arial" w:cs="Arial"/>
          <w:sz w:val="24"/>
          <w:szCs w:val="24"/>
          <w:lang w:eastAsia="ar-SA"/>
        </w:rPr>
        <w:t xml:space="preserve">., </w:t>
      </w:r>
      <w:proofErr w:type="gramEnd"/>
      <w:r w:rsidRPr="00362644">
        <w:rPr>
          <w:rFonts w:ascii="Arial" w:eastAsia="Times New Roman" w:hAnsi="Arial" w:cs="Arial"/>
          <w:sz w:val="24"/>
          <w:szCs w:val="24"/>
          <w:lang w:eastAsia="ar-SA"/>
        </w:rPr>
        <w:t>2024г- 4694,72 тыс. рублей, 2025-4827,69 тыс. рублей</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bCs/>
          <w:sz w:val="24"/>
          <w:szCs w:val="24"/>
          <w:lang w:eastAsia="ar-SA"/>
        </w:rPr>
      </w:pPr>
      <w:r w:rsidRPr="00362644">
        <w:rPr>
          <w:rFonts w:ascii="Arial" w:eastAsia="Times New Roman" w:hAnsi="Arial" w:cs="Arial"/>
          <w:sz w:val="24"/>
          <w:szCs w:val="24"/>
          <w:lang w:eastAsia="ar-SA"/>
        </w:rPr>
        <w:tab/>
      </w:r>
      <w:r w:rsidRPr="00362644">
        <w:rPr>
          <w:rFonts w:ascii="Arial" w:eastAsia="Times New Roman" w:hAnsi="Arial" w:cs="Arial"/>
          <w:b/>
          <w:bCs/>
          <w:sz w:val="24"/>
          <w:szCs w:val="24"/>
          <w:lang w:eastAsia="ar-SA"/>
        </w:rPr>
        <w:t xml:space="preserve">По подразделу 0502 «коммунальное хозяйство»- </w:t>
      </w:r>
      <w:r w:rsidRPr="00362644">
        <w:rPr>
          <w:rFonts w:ascii="Arial" w:eastAsia="Times New Roman" w:hAnsi="Arial" w:cs="Arial"/>
          <w:bCs/>
          <w:sz w:val="24"/>
          <w:szCs w:val="24"/>
          <w:lang w:eastAsia="ar-SA"/>
        </w:rPr>
        <w:t xml:space="preserve">2350,76 тыс. рублей в 2023году, </w:t>
      </w:r>
    </w:p>
    <w:p w:rsidR="000517C1" w:rsidRPr="00362644" w:rsidRDefault="000517C1" w:rsidP="000517C1">
      <w:pPr>
        <w:suppressAutoHyphens/>
        <w:spacing w:after="0" w:line="240" w:lineRule="auto"/>
        <w:jc w:val="both"/>
        <w:rPr>
          <w:rFonts w:ascii="Arial" w:eastAsia="Times New Roman" w:hAnsi="Arial" w:cs="Arial"/>
          <w:bCs/>
          <w:sz w:val="24"/>
          <w:szCs w:val="24"/>
          <w:lang w:eastAsia="ar-SA"/>
        </w:rPr>
      </w:pPr>
      <w:r w:rsidRPr="00362644">
        <w:rPr>
          <w:rFonts w:ascii="Arial" w:eastAsia="Times New Roman" w:hAnsi="Arial" w:cs="Arial"/>
          <w:bCs/>
          <w:sz w:val="24"/>
          <w:szCs w:val="24"/>
          <w:lang w:eastAsia="ar-SA"/>
        </w:rPr>
        <w:t>3014,35 тыс. рублей в 2024г. и в 2025 -2695,16 тыс. рублей</w:t>
      </w:r>
      <w:proofErr w:type="gramStart"/>
      <w:r w:rsidRPr="00362644">
        <w:rPr>
          <w:rFonts w:ascii="Arial" w:eastAsia="Times New Roman" w:hAnsi="Arial" w:cs="Arial"/>
          <w:bCs/>
          <w:sz w:val="24"/>
          <w:szCs w:val="24"/>
          <w:lang w:eastAsia="ar-SA"/>
        </w:rPr>
        <w:t xml:space="preserve"> .</w:t>
      </w:r>
      <w:proofErr w:type="gramEnd"/>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r>
      <w:r w:rsidRPr="00362644">
        <w:rPr>
          <w:rFonts w:ascii="Arial" w:eastAsia="Times New Roman" w:hAnsi="Arial" w:cs="Arial"/>
          <w:b/>
          <w:bCs/>
          <w:sz w:val="24"/>
          <w:szCs w:val="24"/>
          <w:lang w:eastAsia="ar-SA"/>
        </w:rPr>
        <w:t>По подразделу 0503 «Благоустройство»</w:t>
      </w:r>
      <w:r w:rsidRPr="00362644">
        <w:rPr>
          <w:rFonts w:ascii="Arial" w:eastAsia="Times New Roman" w:hAnsi="Arial" w:cs="Arial"/>
          <w:sz w:val="24"/>
          <w:szCs w:val="24"/>
          <w:lang w:eastAsia="ar-SA"/>
        </w:rPr>
        <w:t xml:space="preserve"> выделены средства в 2023 году в сумме 1600,19 тыс. рублей; в 2024 г 1680,37 тыс. рублей; в 2025 г –2132,53 тыс. рублей, </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Расходы по разделу 07 «Образование»</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По указанному разделу расходы сформированы в объеме: </w:t>
      </w:r>
    </w:p>
    <w:p w:rsidR="000517C1" w:rsidRPr="00362644" w:rsidRDefault="000517C1" w:rsidP="000517C1">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0517C1" w:rsidRPr="00362644" w:rsidTr="00483E6B">
        <w:trPr>
          <w:gridAfter w:val="1"/>
          <w:wAfter w:w="10" w:type="dxa"/>
          <w:trHeight w:val="255"/>
        </w:trPr>
        <w:tc>
          <w:tcPr>
            <w:tcW w:w="64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тыс. руб.</w:t>
            </w: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r>
      <w:tr w:rsidR="000517C1" w:rsidRPr="00362644" w:rsidTr="00483E6B">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Разд.,</w:t>
            </w:r>
          </w:p>
          <w:p w:rsidR="000517C1" w:rsidRPr="00362644" w:rsidRDefault="000517C1" w:rsidP="000517C1">
            <w:pPr>
              <w:suppressAutoHyphens/>
              <w:spacing w:after="0" w:line="240" w:lineRule="auto"/>
              <w:jc w:val="center"/>
              <w:rPr>
                <w:rFonts w:ascii="Arial" w:eastAsia="Times New Roman" w:hAnsi="Arial" w:cs="Arial"/>
                <w:sz w:val="24"/>
                <w:szCs w:val="24"/>
                <w:lang w:eastAsia="ar-SA"/>
              </w:rPr>
            </w:pPr>
            <w:proofErr w:type="spellStart"/>
            <w:r w:rsidRPr="00362644">
              <w:rPr>
                <w:rFonts w:ascii="Arial" w:eastAsia="Times New Roman" w:hAnsi="Arial" w:cs="Arial"/>
                <w:sz w:val="24"/>
                <w:szCs w:val="24"/>
                <w:lang w:eastAsia="ar-SA"/>
              </w:rPr>
              <w:t>подр</w:t>
            </w:r>
            <w:proofErr w:type="spellEnd"/>
            <w:r w:rsidRPr="00362644">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Прогноз бюджета на</w:t>
            </w:r>
            <w:proofErr w:type="gramStart"/>
            <w:r w:rsidRPr="0036264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 прогноза бюджета</w:t>
            </w:r>
          </w:p>
        </w:tc>
      </w:tr>
      <w:tr w:rsidR="000517C1" w:rsidRPr="00362644" w:rsidTr="00483E6B">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2023</w:t>
            </w:r>
          </w:p>
        </w:tc>
        <w:tc>
          <w:tcPr>
            <w:tcW w:w="979"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2024г. к 2023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2025г. к 2024</w:t>
            </w:r>
          </w:p>
        </w:tc>
      </w:tr>
      <w:tr w:rsidR="000517C1" w:rsidRPr="00362644" w:rsidTr="00483E6B">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0700</w:t>
            </w:r>
          </w:p>
        </w:tc>
        <w:tc>
          <w:tcPr>
            <w:tcW w:w="2620"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Образование</w:t>
            </w:r>
          </w:p>
          <w:p w:rsidR="000517C1" w:rsidRPr="00362644" w:rsidRDefault="000517C1" w:rsidP="000517C1">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21,8</w:t>
            </w:r>
          </w:p>
        </w:tc>
        <w:tc>
          <w:tcPr>
            <w:tcW w:w="941"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21,8</w:t>
            </w:r>
          </w:p>
        </w:tc>
        <w:tc>
          <w:tcPr>
            <w:tcW w:w="979"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21,8</w:t>
            </w:r>
          </w:p>
        </w:tc>
        <w:tc>
          <w:tcPr>
            <w:tcW w:w="960"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0</w:t>
            </w:r>
          </w:p>
        </w:tc>
        <w:tc>
          <w:tcPr>
            <w:tcW w:w="960"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100,0</w:t>
            </w:r>
          </w:p>
        </w:tc>
        <w:tc>
          <w:tcPr>
            <w:tcW w:w="960"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100,0</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0</w:t>
            </w:r>
          </w:p>
        </w:tc>
      </w:tr>
    </w:tbl>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t>Расходы по разделу 10 «Социальная политика»</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0517C1" w:rsidRPr="00362644" w:rsidTr="00483E6B">
        <w:trPr>
          <w:gridAfter w:val="1"/>
          <w:wAfter w:w="10" w:type="dxa"/>
          <w:trHeight w:val="255"/>
        </w:trPr>
        <w:tc>
          <w:tcPr>
            <w:tcW w:w="653"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тыс. </w:t>
            </w:r>
            <w:proofErr w:type="spellStart"/>
            <w:r w:rsidRPr="00362644">
              <w:rPr>
                <w:rFonts w:ascii="Arial" w:eastAsia="Times New Roman" w:hAnsi="Arial" w:cs="Arial"/>
                <w:sz w:val="24"/>
                <w:szCs w:val="24"/>
                <w:lang w:eastAsia="ar-SA"/>
              </w:rPr>
              <w:t>руб</w:t>
            </w:r>
            <w:proofErr w:type="spellEnd"/>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r>
      <w:tr w:rsidR="000517C1" w:rsidRPr="00362644" w:rsidTr="00483E6B">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Разд.,</w:t>
            </w:r>
          </w:p>
          <w:p w:rsidR="000517C1" w:rsidRPr="00362644" w:rsidRDefault="000517C1" w:rsidP="000517C1">
            <w:pPr>
              <w:suppressAutoHyphens/>
              <w:spacing w:after="0" w:line="240" w:lineRule="auto"/>
              <w:rPr>
                <w:rFonts w:ascii="Arial" w:eastAsia="Times New Roman" w:hAnsi="Arial" w:cs="Arial"/>
                <w:sz w:val="24"/>
                <w:szCs w:val="24"/>
                <w:lang w:eastAsia="ar-SA"/>
              </w:rPr>
            </w:pPr>
            <w:proofErr w:type="spellStart"/>
            <w:r w:rsidRPr="00362644">
              <w:rPr>
                <w:rFonts w:ascii="Arial" w:eastAsia="Times New Roman" w:hAnsi="Arial" w:cs="Arial"/>
                <w:sz w:val="24"/>
                <w:szCs w:val="24"/>
                <w:lang w:eastAsia="ar-SA"/>
              </w:rPr>
              <w:t>Подр</w:t>
            </w:r>
            <w:proofErr w:type="spellEnd"/>
            <w:r w:rsidRPr="00362644">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Прогноз бюджета на</w:t>
            </w:r>
            <w:proofErr w:type="gramStart"/>
            <w:r w:rsidRPr="0036264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 прогноза бюджета</w:t>
            </w:r>
          </w:p>
        </w:tc>
      </w:tr>
      <w:tr w:rsidR="000517C1" w:rsidRPr="00362644" w:rsidTr="00483E6B">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2024 г. к 2023 г.</w:t>
            </w:r>
          </w:p>
        </w:tc>
        <w:tc>
          <w:tcPr>
            <w:tcW w:w="1010" w:type="dxa"/>
            <w:gridSpan w:val="3"/>
            <w:tcBorders>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2025 г. к 2024 г.</w:t>
            </w:r>
          </w:p>
        </w:tc>
      </w:tr>
      <w:tr w:rsidR="000517C1" w:rsidRPr="00362644" w:rsidTr="00483E6B">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115,4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r>
      <w:tr w:rsidR="000517C1" w:rsidRPr="00362644" w:rsidTr="00483E6B">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1006</w:t>
            </w:r>
          </w:p>
        </w:tc>
        <w:tc>
          <w:tcPr>
            <w:tcW w:w="2740" w:type="dxa"/>
            <w:tcBorders>
              <w:left w:val="single" w:sz="4" w:space="0" w:color="000000"/>
              <w:bottom w:val="single" w:sz="4" w:space="0" w:color="000000"/>
            </w:tcBorders>
            <w:shd w:val="clear" w:color="auto" w:fill="auto"/>
            <w:vAlign w:val="bottom"/>
          </w:tcPr>
          <w:p w:rsidR="000517C1" w:rsidRPr="00362644" w:rsidRDefault="000517C1" w:rsidP="000517C1">
            <w:pPr>
              <w:spacing w:before="100" w:beforeAutospacing="1" w:after="100" w:afterAutospacing="1" w:line="312" w:lineRule="auto"/>
              <w:rPr>
                <w:rFonts w:ascii="Arial" w:eastAsia="Times New Roman" w:hAnsi="Arial" w:cs="Arial"/>
                <w:sz w:val="24"/>
                <w:szCs w:val="24"/>
                <w:lang w:eastAsia="ru-RU"/>
              </w:rPr>
            </w:pPr>
            <w:r w:rsidRPr="00362644">
              <w:rPr>
                <w:rFonts w:ascii="Arial" w:eastAsia="Times New Roman" w:hAnsi="Arial" w:cs="Arial"/>
                <w:sz w:val="24"/>
                <w:szCs w:val="24"/>
                <w:lang w:eastAsia="ru-RU"/>
              </w:rPr>
              <w:t>Другие вопросы в области социальной политики</w:t>
            </w:r>
          </w:p>
        </w:tc>
        <w:tc>
          <w:tcPr>
            <w:tcW w:w="1298"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8,0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0</w:t>
            </w:r>
          </w:p>
        </w:tc>
      </w:tr>
    </w:tbl>
    <w:p w:rsidR="000517C1" w:rsidRPr="00362644" w:rsidRDefault="000517C1" w:rsidP="000517C1">
      <w:pPr>
        <w:suppressAutoHyphens/>
        <w:spacing w:after="0" w:line="240" w:lineRule="auto"/>
        <w:jc w:val="both"/>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r w:rsidRPr="00362644">
        <w:rPr>
          <w:rFonts w:ascii="Arial" w:eastAsia="Times New Roman" w:hAnsi="Arial" w:cs="Arial"/>
          <w:b/>
          <w:bCs/>
          <w:sz w:val="24"/>
          <w:szCs w:val="24"/>
          <w:lang w:eastAsia="ar-SA"/>
        </w:rPr>
        <w:lastRenderedPageBreak/>
        <w:t>Расходы по разделу 1100 «Физическая культура и спорт»</w:t>
      </w:r>
    </w:p>
    <w:p w:rsidR="000517C1" w:rsidRPr="00362644" w:rsidRDefault="000517C1" w:rsidP="000517C1">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0517C1" w:rsidRPr="00362644" w:rsidTr="00483E6B">
        <w:trPr>
          <w:gridAfter w:val="1"/>
          <w:wAfter w:w="10" w:type="dxa"/>
          <w:trHeight w:val="255"/>
        </w:trPr>
        <w:tc>
          <w:tcPr>
            <w:tcW w:w="653"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тыс. руб.</w:t>
            </w: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r>
      <w:tr w:rsidR="000517C1" w:rsidRPr="00362644" w:rsidTr="00483E6B">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Разд.,</w:t>
            </w:r>
          </w:p>
          <w:p w:rsidR="000517C1" w:rsidRPr="00362644" w:rsidRDefault="000517C1" w:rsidP="000517C1">
            <w:pPr>
              <w:suppressAutoHyphens/>
              <w:spacing w:after="0" w:line="240" w:lineRule="auto"/>
              <w:rPr>
                <w:rFonts w:ascii="Arial" w:eastAsia="Times New Roman" w:hAnsi="Arial" w:cs="Arial"/>
                <w:sz w:val="24"/>
                <w:szCs w:val="24"/>
                <w:lang w:eastAsia="ar-SA"/>
              </w:rPr>
            </w:pPr>
            <w:proofErr w:type="spellStart"/>
            <w:r w:rsidRPr="00362644">
              <w:rPr>
                <w:rFonts w:ascii="Arial" w:eastAsia="Times New Roman" w:hAnsi="Arial" w:cs="Arial"/>
                <w:sz w:val="24"/>
                <w:szCs w:val="24"/>
                <w:lang w:eastAsia="ar-SA"/>
              </w:rPr>
              <w:t>Подр</w:t>
            </w:r>
            <w:proofErr w:type="spellEnd"/>
            <w:r w:rsidRPr="00362644">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Утверждено на 2022 год</w:t>
            </w:r>
          </w:p>
        </w:tc>
        <w:tc>
          <w:tcPr>
            <w:tcW w:w="2880" w:type="dxa"/>
            <w:gridSpan w:val="3"/>
            <w:tcBorders>
              <w:top w:val="single" w:sz="4" w:space="0" w:color="000000"/>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Прогноз бюджета на</w:t>
            </w:r>
            <w:proofErr w:type="gramStart"/>
            <w:r w:rsidRPr="00362644">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 прогноза бюджета</w:t>
            </w:r>
          </w:p>
        </w:tc>
      </w:tr>
      <w:tr w:rsidR="000517C1" w:rsidRPr="00362644" w:rsidTr="00483E6B">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2023</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2024</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2025</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2023 г. к 2022 г.</w:t>
            </w:r>
          </w:p>
        </w:tc>
        <w:tc>
          <w:tcPr>
            <w:tcW w:w="960" w:type="dxa"/>
            <w:tcBorders>
              <w:left w:val="single" w:sz="4" w:space="0" w:color="000000"/>
              <w:bottom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2024 г. к 2023г.</w:t>
            </w:r>
          </w:p>
        </w:tc>
        <w:tc>
          <w:tcPr>
            <w:tcW w:w="1010" w:type="dxa"/>
            <w:gridSpan w:val="3"/>
            <w:tcBorders>
              <w:left w:val="single" w:sz="4" w:space="0" w:color="000000"/>
              <w:bottom w:val="single" w:sz="4" w:space="0" w:color="000000"/>
              <w:right w:val="single" w:sz="4" w:space="0" w:color="000000"/>
            </w:tcBorders>
            <w:shd w:val="clear" w:color="auto" w:fill="auto"/>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2025 г. к 2024г.</w:t>
            </w:r>
          </w:p>
        </w:tc>
      </w:tr>
      <w:tr w:rsidR="000517C1" w:rsidRPr="00362644" w:rsidTr="00483E6B">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0517C1" w:rsidRPr="00362644" w:rsidRDefault="000517C1" w:rsidP="000517C1">
            <w:pPr>
              <w:suppressAutoHyphens/>
              <w:snapToGrid w:val="0"/>
              <w:spacing w:after="0" w:line="240" w:lineRule="auto"/>
              <w:rPr>
                <w:rFonts w:ascii="Arial" w:eastAsia="Times New Roman" w:hAnsi="Arial" w:cs="Arial"/>
                <w:sz w:val="24"/>
                <w:szCs w:val="24"/>
                <w:lang w:eastAsia="ar-SA"/>
              </w:rPr>
            </w:pPr>
            <w:r w:rsidRPr="00362644">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25,0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0517C1" w:rsidRPr="00362644" w:rsidRDefault="000517C1" w:rsidP="000517C1">
            <w:pPr>
              <w:suppressAutoHyphens/>
              <w:snapToGrid w:val="0"/>
              <w:spacing w:after="0" w:line="240" w:lineRule="auto"/>
              <w:jc w:val="center"/>
              <w:rPr>
                <w:rFonts w:ascii="Arial" w:eastAsia="Times New Roman" w:hAnsi="Arial" w:cs="Arial"/>
                <w:sz w:val="24"/>
                <w:szCs w:val="24"/>
                <w:lang w:eastAsia="ar-SA"/>
              </w:rPr>
            </w:pPr>
            <w:r w:rsidRPr="00362644">
              <w:rPr>
                <w:rFonts w:ascii="Arial" w:eastAsia="Times New Roman" w:hAnsi="Arial" w:cs="Arial"/>
                <w:sz w:val="24"/>
                <w:szCs w:val="24"/>
                <w:lang w:eastAsia="ar-SA"/>
              </w:rPr>
              <w:t>100</w:t>
            </w:r>
          </w:p>
        </w:tc>
      </w:tr>
    </w:tbl>
    <w:p w:rsidR="000517C1" w:rsidRPr="00362644" w:rsidRDefault="000517C1" w:rsidP="000517C1">
      <w:pPr>
        <w:suppressAutoHyphens/>
        <w:spacing w:after="0" w:line="240" w:lineRule="auto"/>
        <w:jc w:val="both"/>
        <w:rPr>
          <w:rFonts w:ascii="Arial" w:eastAsia="Times New Roman" w:hAnsi="Arial" w:cs="Arial"/>
          <w:b/>
          <w:bCs/>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r>
      <w:r w:rsidRPr="00362644">
        <w:rPr>
          <w:rFonts w:ascii="Arial" w:eastAsia="Times New Roman" w:hAnsi="Arial" w:cs="Arial"/>
          <w:sz w:val="24"/>
          <w:szCs w:val="24"/>
          <w:lang w:eastAsia="ar-SA"/>
        </w:rPr>
        <w:tab/>
      </w:r>
      <w:r w:rsidRPr="00362644">
        <w:rPr>
          <w:rFonts w:ascii="Arial" w:eastAsia="Times New Roman" w:hAnsi="Arial" w:cs="Arial"/>
          <w:b/>
          <w:bCs/>
          <w:sz w:val="24"/>
          <w:szCs w:val="24"/>
          <w:lang w:eastAsia="ar-SA"/>
        </w:rPr>
        <w:t>По подразделу 1102 «Массовый спорт»</w:t>
      </w:r>
      <w:r w:rsidRPr="00362644">
        <w:rPr>
          <w:rFonts w:ascii="Arial" w:eastAsia="Times New Roman" w:hAnsi="Arial" w:cs="Arial"/>
          <w:sz w:val="24"/>
          <w:szCs w:val="24"/>
          <w:lang w:eastAsia="ar-SA"/>
        </w:rPr>
        <w:t xml:space="preserve"> на 2023 год запланированы  мероприятия в области физической культуры и спорта на проведение массовых спортивных мероприятий, сельских игр,  в сумме 25,0 тыс. рублей, 2024г -25,0  тыс. рублей, 2025г –25,0 тыс. рублей</w:t>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r w:rsidRPr="00362644">
        <w:rPr>
          <w:rFonts w:ascii="Arial" w:eastAsia="Times New Roman" w:hAnsi="Arial" w:cs="Arial"/>
          <w:sz w:val="24"/>
          <w:szCs w:val="24"/>
          <w:lang w:eastAsia="ar-SA"/>
        </w:rPr>
        <w:tab/>
      </w:r>
      <w:r w:rsidRPr="00362644">
        <w:rPr>
          <w:rFonts w:ascii="Arial" w:eastAsia="Times New Roman" w:hAnsi="Arial" w:cs="Arial"/>
          <w:sz w:val="24"/>
          <w:szCs w:val="24"/>
          <w:lang w:eastAsia="ar-SA"/>
        </w:rPr>
        <w:tab/>
      </w:r>
    </w:p>
    <w:p w:rsidR="000517C1" w:rsidRPr="00362644" w:rsidRDefault="000517C1" w:rsidP="000517C1">
      <w:pPr>
        <w:suppressAutoHyphens/>
        <w:spacing w:after="0" w:line="240" w:lineRule="auto"/>
        <w:jc w:val="both"/>
        <w:rPr>
          <w:rFonts w:ascii="Arial" w:eastAsia="Times New Roman" w:hAnsi="Arial" w:cs="Arial"/>
          <w:sz w:val="24"/>
          <w:szCs w:val="24"/>
          <w:lang w:eastAsia="ar-SA"/>
        </w:rPr>
      </w:pPr>
    </w:p>
    <w:p w:rsidR="000517C1" w:rsidRPr="00362644" w:rsidRDefault="000517C1" w:rsidP="000517C1">
      <w:pPr>
        <w:suppressAutoHyphens/>
        <w:spacing w:after="0" w:line="240" w:lineRule="auto"/>
        <w:jc w:val="both"/>
        <w:rPr>
          <w:rFonts w:ascii="Arial" w:eastAsia="Times New Roman" w:hAnsi="Arial" w:cs="Arial"/>
          <w:b/>
          <w:bCs/>
          <w:sz w:val="24"/>
          <w:szCs w:val="24"/>
          <w:lang w:eastAsia="ar-SA"/>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spacing w:after="0" w:line="240" w:lineRule="auto"/>
        <w:jc w:val="both"/>
        <w:rPr>
          <w:rFonts w:ascii="Arial" w:eastAsia="Times New Roman" w:hAnsi="Arial" w:cs="Arial"/>
          <w:sz w:val="24"/>
          <w:szCs w:val="24"/>
          <w:lang w:eastAsia="ru-RU"/>
        </w:rPr>
      </w:pPr>
    </w:p>
    <w:p w:rsidR="000517C1" w:rsidRPr="00362644" w:rsidRDefault="000517C1" w:rsidP="000517C1">
      <w:pPr>
        <w:rPr>
          <w:rFonts w:ascii="Arial" w:hAnsi="Arial" w:cs="Arial"/>
          <w:sz w:val="24"/>
          <w:szCs w:val="24"/>
        </w:rPr>
      </w:pPr>
    </w:p>
    <w:p w:rsidR="007302C6" w:rsidRPr="00362644" w:rsidRDefault="007302C6">
      <w:pPr>
        <w:rPr>
          <w:rFonts w:ascii="Arial" w:hAnsi="Arial" w:cs="Arial"/>
          <w:sz w:val="24"/>
          <w:szCs w:val="24"/>
        </w:rPr>
      </w:pPr>
    </w:p>
    <w:sectPr w:rsidR="007302C6" w:rsidRPr="00362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multilevel"/>
    <w:tmpl w:val="3A120904"/>
    <w:lvl w:ilvl="0">
      <w:start w:val="1"/>
      <w:numFmt w:val="bullet"/>
      <w:lvlText w:val=""/>
      <w:lvlJc w:val="left"/>
      <w:pPr>
        <w:tabs>
          <w:tab w:val="left" w:pos="1070"/>
        </w:tabs>
        <w:ind w:left="1070" w:hanging="360"/>
      </w:pPr>
      <w:rPr>
        <w:rFonts w:ascii="Wingdings" w:hAnsi="Wingdings" w:hint="default"/>
      </w:rPr>
    </w:lvl>
    <w:lvl w:ilvl="1">
      <w:start w:val="1"/>
      <w:numFmt w:val="decimal"/>
      <w:lvlText w:val="%2."/>
      <w:lvlJc w:val="left"/>
      <w:pPr>
        <w:tabs>
          <w:tab w:val="left" w:pos="910"/>
        </w:tabs>
        <w:ind w:left="910" w:hanging="360"/>
      </w:pPr>
      <w:rPr>
        <w:rFonts w:cs="Times New Roman"/>
      </w:rPr>
    </w:lvl>
    <w:lvl w:ilvl="2">
      <w:start w:val="1"/>
      <w:numFmt w:val="decimal"/>
      <w:lvlText w:val="%3."/>
      <w:lvlJc w:val="left"/>
      <w:pPr>
        <w:tabs>
          <w:tab w:val="left" w:pos="1630"/>
        </w:tabs>
        <w:ind w:left="1630" w:hanging="360"/>
      </w:pPr>
      <w:rPr>
        <w:rFonts w:cs="Times New Roman"/>
      </w:rPr>
    </w:lvl>
    <w:lvl w:ilvl="3">
      <w:start w:val="1"/>
      <w:numFmt w:val="decimal"/>
      <w:lvlText w:val="%4."/>
      <w:lvlJc w:val="left"/>
      <w:pPr>
        <w:tabs>
          <w:tab w:val="left" w:pos="2350"/>
        </w:tabs>
        <w:ind w:left="2350" w:hanging="360"/>
      </w:pPr>
      <w:rPr>
        <w:rFonts w:cs="Times New Roman"/>
      </w:rPr>
    </w:lvl>
    <w:lvl w:ilvl="4">
      <w:start w:val="1"/>
      <w:numFmt w:val="decimal"/>
      <w:lvlText w:val="%5."/>
      <w:lvlJc w:val="left"/>
      <w:pPr>
        <w:tabs>
          <w:tab w:val="left" w:pos="3070"/>
        </w:tabs>
        <w:ind w:left="3070" w:hanging="360"/>
      </w:pPr>
      <w:rPr>
        <w:rFonts w:cs="Times New Roman"/>
      </w:rPr>
    </w:lvl>
    <w:lvl w:ilvl="5">
      <w:start w:val="1"/>
      <w:numFmt w:val="decimal"/>
      <w:lvlText w:val="%6."/>
      <w:lvlJc w:val="left"/>
      <w:pPr>
        <w:tabs>
          <w:tab w:val="left" w:pos="3790"/>
        </w:tabs>
        <w:ind w:left="3790" w:hanging="360"/>
      </w:pPr>
      <w:rPr>
        <w:rFonts w:cs="Times New Roman"/>
      </w:rPr>
    </w:lvl>
    <w:lvl w:ilvl="6">
      <w:start w:val="1"/>
      <w:numFmt w:val="decimal"/>
      <w:lvlText w:val="%7."/>
      <w:lvlJc w:val="left"/>
      <w:pPr>
        <w:tabs>
          <w:tab w:val="left" w:pos="4510"/>
        </w:tabs>
        <w:ind w:left="4510" w:hanging="360"/>
      </w:pPr>
      <w:rPr>
        <w:rFonts w:cs="Times New Roman"/>
      </w:rPr>
    </w:lvl>
    <w:lvl w:ilvl="7">
      <w:start w:val="1"/>
      <w:numFmt w:val="decimal"/>
      <w:lvlText w:val="%8."/>
      <w:lvlJc w:val="left"/>
      <w:pPr>
        <w:tabs>
          <w:tab w:val="left" w:pos="5230"/>
        </w:tabs>
        <w:ind w:left="5230" w:hanging="360"/>
      </w:pPr>
      <w:rPr>
        <w:rFonts w:cs="Times New Roman"/>
      </w:rPr>
    </w:lvl>
    <w:lvl w:ilvl="8">
      <w:start w:val="1"/>
      <w:numFmt w:val="decimal"/>
      <w:lvlText w:val="%9."/>
      <w:lvlJc w:val="left"/>
      <w:pPr>
        <w:tabs>
          <w:tab w:val="left" w:pos="5950"/>
        </w:tabs>
        <w:ind w:left="5950" w:hanging="360"/>
      </w:pPr>
      <w:rPr>
        <w:rFonts w:cs="Times New Roman"/>
      </w:rPr>
    </w:lvl>
  </w:abstractNum>
  <w:abstractNum w:abstractNumId="3">
    <w:nsid w:val="44B043A1"/>
    <w:multiLevelType w:val="multilevel"/>
    <w:tmpl w:val="44B043A1"/>
    <w:lvl w:ilvl="0">
      <w:start w:val="1"/>
      <w:numFmt w:val="bullet"/>
      <w:lvlText w:val=""/>
      <w:lvlJc w:val="left"/>
      <w:pPr>
        <w:ind w:left="1656" w:hanging="360"/>
      </w:pPr>
      <w:rPr>
        <w:rFonts w:ascii="Wingdings" w:hAnsi="Wingdings" w:hint="default"/>
      </w:rPr>
    </w:lvl>
    <w:lvl w:ilvl="1">
      <w:start w:val="1"/>
      <w:numFmt w:val="bullet"/>
      <w:lvlText w:val="o"/>
      <w:lvlJc w:val="left"/>
      <w:pPr>
        <w:ind w:left="2376" w:hanging="360"/>
      </w:pPr>
      <w:rPr>
        <w:rFonts w:ascii="Courier New" w:hAnsi="Courier New" w:cs="Courier New" w:hint="default"/>
      </w:rPr>
    </w:lvl>
    <w:lvl w:ilvl="2">
      <w:start w:val="1"/>
      <w:numFmt w:val="bullet"/>
      <w:lvlText w:val=""/>
      <w:lvlJc w:val="left"/>
      <w:pPr>
        <w:ind w:left="3096" w:hanging="360"/>
      </w:pPr>
      <w:rPr>
        <w:rFonts w:ascii="Wingdings" w:hAnsi="Wingdings" w:hint="default"/>
      </w:rPr>
    </w:lvl>
    <w:lvl w:ilvl="3">
      <w:start w:val="1"/>
      <w:numFmt w:val="bullet"/>
      <w:lvlText w:val=""/>
      <w:lvlJc w:val="left"/>
      <w:pPr>
        <w:ind w:left="3816" w:hanging="360"/>
      </w:pPr>
      <w:rPr>
        <w:rFonts w:ascii="Symbol" w:hAnsi="Symbol" w:hint="default"/>
      </w:rPr>
    </w:lvl>
    <w:lvl w:ilvl="4">
      <w:start w:val="1"/>
      <w:numFmt w:val="bullet"/>
      <w:lvlText w:val="o"/>
      <w:lvlJc w:val="left"/>
      <w:pPr>
        <w:ind w:left="4536" w:hanging="360"/>
      </w:pPr>
      <w:rPr>
        <w:rFonts w:ascii="Courier New" w:hAnsi="Courier New" w:cs="Courier New" w:hint="default"/>
      </w:rPr>
    </w:lvl>
    <w:lvl w:ilvl="5">
      <w:start w:val="1"/>
      <w:numFmt w:val="bullet"/>
      <w:lvlText w:val=""/>
      <w:lvlJc w:val="left"/>
      <w:pPr>
        <w:ind w:left="5256" w:hanging="360"/>
      </w:pPr>
      <w:rPr>
        <w:rFonts w:ascii="Wingdings" w:hAnsi="Wingdings" w:hint="default"/>
      </w:rPr>
    </w:lvl>
    <w:lvl w:ilvl="6">
      <w:start w:val="1"/>
      <w:numFmt w:val="bullet"/>
      <w:lvlText w:val=""/>
      <w:lvlJc w:val="left"/>
      <w:pPr>
        <w:ind w:left="5976" w:hanging="360"/>
      </w:pPr>
      <w:rPr>
        <w:rFonts w:ascii="Symbol" w:hAnsi="Symbol" w:hint="default"/>
      </w:rPr>
    </w:lvl>
    <w:lvl w:ilvl="7">
      <w:start w:val="1"/>
      <w:numFmt w:val="bullet"/>
      <w:lvlText w:val="o"/>
      <w:lvlJc w:val="left"/>
      <w:pPr>
        <w:ind w:left="6696" w:hanging="360"/>
      </w:pPr>
      <w:rPr>
        <w:rFonts w:ascii="Courier New" w:hAnsi="Courier New" w:cs="Courier New" w:hint="default"/>
      </w:rPr>
    </w:lvl>
    <w:lvl w:ilvl="8">
      <w:start w:val="1"/>
      <w:numFmt w:val="bullet"/>
      <w:lvlText w:val=""/>
      <w:lvlJc w:val="left"/>
      <w:pPr>
        <w:ind w:left="7416" w:hanging="360"/>
      </w:pPr>
      <w:rPr>
        <w:rFonts w:ascii="Wingdings" w:hAnsi="Wingdings" w:hint="default"/>
      </w:rPr>
    </w:lvl>
  </w:abstractNum>
  <w:abstractNum w:abstractNumId="4">
    <w:nsid w:val="50877F7A"/>
    <w:multiLevelType w:val="multilevel"/>
    <w:tmpl w:val="50877F7A"/>
    <w:lvl w:ilvl="0">
      <w:start w:val="1"/>
      <w:numFmt w:val="bullet"/>
      <w:lvlText w:val=""/>
      <w:lvlJc w:val="left"/>
      <w:pPr>
        <w:tabs>
          <w:tab w:val="left" w:pos="1600"/>
        </w:tabs>
        <w:ind w:left="1520" w:hanging="360"/>
      </w:pPr>
      <w:rPr>
        <w:rFonts w:ascii="Wingdings" w:hAnsi="Wingdings" w:hint="default"/>
        <w:color w:val="000000"/>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nsid w:val="614E8839"/>
    <w:multiLevelType w:val="singleLevel"/>
    <w:tmpl w:val="614E8839"/>
    <w:lvl w:ilvl="0">
      <w:start w:val="9"/>
      <w:numFmt w:val="decimal"/>
      <w:suff w:val="space"/>
      <w:lvlText w:val="%1)"/>
      <w:lvlJc w:val="left"/>
      <w:pPr>
        <w:ind w:left="600" w:firstLine="0"/>
      </w:pPr>
    </w:lvl>
  </w:abstractNum>
  <w:abstractNum w:abstractNumId="6">
    <w:nsid w:val="61D15342"/>
    <w:multiLevelType w:val="multilevel"/>
    <w:tmpl w:val="61D1534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7">
    <w:nsid w:val="6B710F3A"/>
    <w:multiLevelType w:val="multilevel"/>
    <w:tmpl w:val="6B710F3A"/>
    <w:lvl w:ilvl="0">
      <w:start w:val="1"/>
      <w:numFmt w:val="decimal"/>
      <w:lvlText w:val="%1."/>
      <w:lvlJc w:val="left"/>
      <w:pPr>
        <w:tabs>
          <w:tab w:val="left" w:pos="1068"/>
        </w:tabs>
        <w:ind w:left="1068"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8">
    <w:nsid w:val="70164BED"/>
    <w:multiLevelType w:val="hybridMultilevel"/>
    <w:tmpl w:val="470E6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2"/>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7E"/>
    <w:rsid w:val="000517C1"/>
    <w:rsid w:val="00164D08"/>
    <w:rsid w:val="00362644"/>
    <w:rsid w:val="00483E6B"/>
    <w:rsid w:val="007302C6"/>
    <w:rsid w:val="00FD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1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517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0517C1"/>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qFormat/>
    <w:rsid w:val="00051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0517C1"/>
    <w:rPr>
      <w:rFonts w:ascii="Tahoma" w:hAnsi="Tahoma" w:cs="Tahoma"/>
      <w:sz w:val="16"/>
      <w:szCs w:val="16"/>
    </w:rPr>
  </w:style>
  <w:style w:type="paragraph" w:styleId="a5">
    <w:name w:val="List Paragraph"/>
    <w:basedOn w:val="a"/>
    <w:uiPriority w:val="34"/>
    <w:qFormat/>
    <w:rsid w:val="000517C1"/>
    <w:pPr>
      <w:ind w:left="720"/>
      <w:contextualSpacing/>
    </w:pPr>
  </w:style>
  <w:style w:type="numbering" w:customStyle="1" w:styleId="11">
    <w:name w:val="Нет списка1"/>
    <w:next w:val="a2"/>
    <w:uiPriority w:val="99"/>
    <w:semiHidden/>
    <w:unhideWhenUsed/>
    <w:rsid w:val="000517C1"/>
  </w:style>
  <w:style w:type="character" w:customStyle="1" w:styleId="Absatz-Standardschriftart">
    <w:name w:val="Absatz-Standardschriftart"/>
    <w:rsid w:val="000517C1"/>
  </w:style>
  <w:style w:type="character" w:customStyle="1" w:styleId="21">
    <w:name w:val="Основной шрифт абзаца2"/>
    <w:rsid w:val="000517C1"/>
  </w:style>
  <w:style w:type="character" w:customStyle="1" w:styleId="WW-Absatz-Standardschriftart">
    <w:name w:val="WW-Absatz-Standardschriftart"/>
    <w:rsid w:val="000517C1"/>
  </w:style>
  <w:style w:type="character" w:customStyle="1" w:styleId="WW-Absatz-Standardschriftart1">
    <w:name w:val="WW-Absatz-Standardschriftart1"/>
    <w:rsid w:val="000517C1"/>
  </w:style>
  <w:style w:type="character" w:customStyle="1" w:styleId="WW-Absatz-Standardschriftart11">
    <w:name w:val="WW-Absatz-Standardschriftart11"/>
    <w:rsid w:val="000517C1"/>
  </w:style>
  <w:style w:type="character" w:customStyle="1" w:styleId="WW-Absatz-Standardschriftart111">
    <w:name w:val="WW-Absatz-Standardschriftart111"/>
    <w:rsid w:val="000517C1"/>
  </w:style>
  <w:style w:type="character" w:customStyle="1" w:styleId="WW-Absatz-Standardschriftart1111">
    <w:name w:val="WW-Absatz-Standardschriftart1111"/>
    <w:rsid w:val="000517C1"/>
  </w:style>
  <w:style w:type="character" w:customStyle="1" w:styleId="WW-Absatz-Standardschriftart11111">
    <w:name w:val="WW-Absatz-Standardschriftart11111"/>
    <w:rsid w:val="000517C1"/>
  </w:style>
  <w:style w:type="character" w:customStyle="1" w:styleId="WW-Absatz-Standardschriftart111111">
    <w:name w:val="WW-Absatz-Standardschriftart111111"/>
    <w:rsid w:val="000517C1"/>
  </w:style>
  <w:style w:type="character" w:customStyle="1" w:styleId="WW-Absatz-Standardschriftart1111111">
    <w:name w:val="WW-Absatz-Standardschriftart1111111"/>
    <w:rsid w:val="000517C1"/>
  </w:style>
  <w:style w:type="character" w:customStyle="1" w:styleId="WW-Absatz-Standardschriftart11111111">
    <w:name w:val="WW-Absatz-Standardschriftart11111111"/>
    <w:rsid w:val="000517C1"/>
  </w:style>
  <w:style w:type="character" w:customStyle="1" w:styleId="WW-Absatz-Standardschriftart111111111">
    <w:name w:val="WW-Absatz-Standardschriftart111111111"/>
    <w:rsid w:val="000517C1"/>
  </w:style>
  <w:style w:type="character" w:customStyle="1" w:styleId="WW-Absatz-Standardschriftart1111111111">
    <w:name w:val="WW-Absatz-Standardschriftart1111111111"/>
    <w:rsid w:val="000517C1"/>
  </w:style>
  <w:style w:type="character" w:customStyle="1" w:styleId="WW-Absatz-Standardschriftart11111111111">
    <w:name w:val="WW-Absatz-Standardschriftart11111111111"/>
    <w:rsid w:val="000517C1"/>
  </w:style>
  <w:style w:type="character" w:customStyle="1" w:styleId="WW-Absatz-Standardschriftart111111111111">
    <w:name w:val="WW-Absatz-Standardschriftart111111111111"/>
    <w:rsid w:val="000517C1"/>
  </w:style>
  <w:style w:type="character" w:customStyle="1" w:styleId="WW-Absatz-Standardschriftart1111111111111">
    <w:name w:val="WW-Absatz-Standardschriftart1111111111111"/>
    <w:rsid w:val="000517C1"/>
  </w:style>
  <w:style w:type="character" w:customStyle="1" w:styleId="WW-Absatz-Standardschriftart11111111111111">
    <w:name w:val="WW-Absatz-Standardschriftart11111111111111"/>
    <w:rsid w:val="000517C1"/>
  </w:style>
  <w:style w:type="character" w:customStyle="1" w:styleId="12">
    <w:name w:val="Основной шрифт абзаца1"/>
    <w:rsid w:val="000517C1"/>
  </w:style>
  <w:style w:type="character" w:styleId="a6">
    <w:name w:val="page number"/>
    <w:basedOn w:val="12"/>
    <w:rsid w:val="000517C1"/>
  </w:style>
  <w:style w:type="paragraph" w:customStyle="1" w:styleId="a7">
    <w:name w:val="Заголовок"/>
    <w:basedOn w:val="a"/>
    <w:next w:val="a8"/>
    <w:rsid w:val="000517C1"/>
    <w:pPr>
      <w:keepNext/>
      <w:suppressAutoHyphens/>
      <w:spacing w:before="240" w:after="120" w:line="240" w:lineRule="auto"/>
    </w:pPr>
    <w:rPr>
      <w:rFonts w:ascii="Arial" w:eastAsia="Arial Unicode MS" w:hAnsi="Arial" w:cs="Mangal"/>
      <w:sz w:val="28"/>
      <w:szCs w:val="28"/>
      <w:lang w:eastAsia="ar-SA"/>
    </w:rPr>
  </w:style>
  <w:style w:type="paragraph" w:styleId="a8">
    <w:name w:val="Body Text"/>
    <w:basedOn w:val="a"/>
    <w:link w:val="a9"/>
    <w:rsid w:val="000517C1"/>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9">
    <w:name w:val="Основной текст Знак"/>
    <w:basedOn w:val="a0"/>
    <w:link w:val="a8"/>
    <w:rsid w:val="000517C1"/>
    <w:rPr>
      <w:rFonts w:ascii="Times New Roman" w:eastAsia="Times New Roman" w:hAnsi="Times New Roman" w:cs="Times New Roman"/>
      <w:b/>
      <w:bCs/>
      <w:sz w:val="28"/>
      <w:szCs w:val="24"/>
      <w:lang w:eastAsia="ar-SA"/>
    </w:rPr>
  </w:style>
  <w:style w:type="paragraph" w:styleId="aa">
    <w:name w:val="List"/>
    <w:basedOn w:val="a8"/>
    <w:rsid w:val="000517C1"/>
    <w:rPr>
      <w:rFonts w:cs="Mangal"/>
    </w:rPr>
  </w:style>
  <w:style w:type="paragraph" w:customStyle="1" w:styleId="22">
    <w:name w:val="Название2"/>
    <w:basedOn w:val="a"/>
    <w:rsid w:val="000517C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0517C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0517C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0517C1"/>
    <w:pPr>
      <w:suppressLineNumbers/>
      <w:suppressAutoHyphens/>
      <w:spacing w:after="0" w:line="240" w:lineRule="auto"/>
    </w:pPr>
    <w:rPr>
      <w:rFonts w:ascii="Times New Roman" w:eastAsia="Times New Roman" w:hAnsi="Times New Roman" w:cs="Mangal"/>
      <w:sz w:val="24"/>
      <w:szCs w:val="24"/>
      <w:lang w:eastAsia="ar-SA"/>
    </w:rPr>
  </w:style>
  <w:style w:type="paragraph" w:styleId="ab">
    <w:name w:val="header"/>
    <w:basedOn w:val="a"/>
    <w:link w:val="ac"/>
    <w:rsid w:val="000517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517C1"/>
    <w:rPr>
      <w:rFonts w:ascii="Times New Roman" w:eastAsia="Times New Roman" w:hAnsi="Times New Roman" w:cs="Times New Roman"/>
      <w:sz w:val="24"/>
      <w:szCs w:val="24"/>
      <w:lang w:eastAsia="ar-SA"/>
    </w:rPr>
  </w:style>
  <w:style w:type="paragraph" w:styleId="ad">
    <w:name w:val="footer"/>
    <w:basedOn w:val="a"/>
    <w:link w:val="ae"/>
    <w:rsid w:val="000517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rsid w:val="000517C1"/>
    <w:rPr>
      <w:rFonts w:ascii="Times New Roman" w:eastAsia="Times New Roman" w:hAnsi="Times New Roman" w:cs="Times New Roman"/>
      <w:sz w:val="24"/>
      <w:szCs w:val="24"/>
      <w:lang w:eastAsia="ar-SA"/>
    </w:rPr>
  </w:style>
  <w:style w:type="paragraph" w:customStyle="1" w:styleId="af">
    <w:name w:val="Содержимое таблицы"/>
    <w:basedOn w:val="a"/>
    <w:rsid w:val="000517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517C1"/>
    <w:pPr>
      <w:jc w:val="center"/>
    </w:pPr>
    <w:rPr>
      <w:b/>
      <w:bCs/>
    </w:rPr>
  </w:style>
  <w:style w:type="paragraph" w:customStyle="1" w:styleId="af1">
    <w:name w:val="Содержимое врезки"/>
    <w:basedOn w:val="a8"/>
    <w:rsid w:val="000517C1"/>
  </w:style>
  <w:style w:type="numbering" w:customStyle="1" w:styleId="110">
    <w:name w:val="Нет списка11"/>
    <w:next w:val="a2"/>
    <w:semiHidden/>
    <w:rsid w:val="000517C1"/>
  </w:style>
  <w:style w:type="table" w:styleId="af2">
    <w:name w:val="Table Grid"/>
    <w:basedOn w:val="a1"/>
    <w:qFormat/>
    <w:rsid w:val="00051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qFormat/>
    <w:rsid w:val="000517C1"/>
    <w:rPr>
      <w:color w:val="0000FF"/>
      <w:u w:val="single"/>
    </w:rPr>
  </w:style>
  <w:style w:type="character" w:styleId="af4">
    <w:name w:val="Strong"/>
    <w:basedOn w:val="a0"/>
    <w:uiPriority w:val="22"/>
    <w:qFormat/>
    <w:rsid w:val="000517C1"/>
    <w:rPr>
      <w:b/>
      <w:bCs/>
    </w:rPr>
  </w:style>
  <w:style w:type="paragraph" w:styleId="af5">
    <w:name w:val="Title"/>
    <w:basedOn w:val="a"/>
    <w:next w:val="a"/>
    <w:link w:val="af6"/>
    <w:uiPriority w:val="10"/>
    <w:qFormat/>
    <w:rsid w:val="00051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qFormat/>
    <w:rsid w:val="000517C1"/>
    <w:rPr>
      <w:rFonts w:asciiTheme="majorHAnsi" w:eastAsiaTheme="majorEastAsia" w:hAnsiTheme="majorHAnsi" w:cstheme="majorBidi"/>
      <w:color w:val="17365D" w:themeColor="text2" w:themeShade="BF"/>
      <w:spacing w:val="5"/>
      <w:kern w:val="28"/>
      <w:sz w:val="52"/>
      <w:szCs w:val="52"/>
    </w:rPr>
  </w:style>
  <w:style w:type="paragraph" w:styleId="af7">
    <w:name w:val="Normal (Web)"/>
    <w:basedOn w:val="a"/>
    <w:uiPriority w:val="99"/>
    <w:unhideWhenUsed/>
    <w:qFormat/>
    <w:rsid w:val="00051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517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17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0517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0517C1"/>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qFormat/>
    <w:rsid w:val="000517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qFormat/>
    <w:rsid w:val="000517C1"/>
    <w:rPr>
      <w:rFonts w:ascii="Tahoma" w:hAnsi="Tahoma" w:cs="Tahoma"/>
      <w:sz w:val="16"/>
      <w:szCs w:val="16"/>
    </w:rPr>
  </w:style>
  <w:style w:type="paragraph" w:styleId="a5">
    <w:name w:val="List Paragraph"/>
    <w:basedOn w:val="a"/>
    <w:uiPriority w:val="34"/>
    <w:qFormat/>
    <w:rsid w:val="000517C1"/>
    <w:pPr>
      <w:ind w:left="720"/>
      <w:contextualSpacing/>
    </w:pPr>
  </w:style>
  <w:style w:type="numbering" w:customStyle="1" w:styleId="11">
    <w:name w:val="Нет списка1"/>
    <w:next w:val="a2"/>
    <w:uiPriority w:val="99"/>
    <w:semiHidden/>
    <w:unhideWhenUsed/>
    <w:rsid w:val="000517C1"/>
  </w:style>
  <w:style w:type="character" w:customStyle="1" w:styleId="Absatz-Standardschriftart">
    <w:name w:val="Absatz-Standardschriftart"/>
    <w:rsid w:val="000517C1"/>
  </w:style>
  <w:style w:type="character" w:customStyle="1" w:styleId="21">
    <w:name w:val="Основной шрифт абзаца2"/>
    <w:rsid w:val="000517C1"/>
  </w:style>
  <w:style w:type="character" w:customStyle="1" w:styleId="WW-Absatz-Standardschriftart">
    <w:name w:val="WW-Absatz-Standardschriftart"/>
    <w:rsid w:val="000517C1"/>
  </w:style>
  <w:style w:type="character" w:customStyle="1" w:styleId="WW-Absatz-Standardschriftart1">
    <w:name w:val="WW-Absatz-Standardschriftart1"/>
    <w:rsid w:val="000517C1"/>
  </w:style>
  <w:style w:type="character" w:customStyle="1" w:styleId="WW-Absatz-Standardschriftart11">
    <w:name w:val="WW-Absatz-Standardschriftart11"/>
    <w:rsid w:val="000517C1"/>
  </w:style>
  <w:style w:type="character" w:customStyle="1" w:styleId="WW-Absatz-Standardschriftart111">
    <w:name w:val="WW-Absatz-Standardschriftart111"/>
    <w:rsid w:val="000517C1"/>
  </w:style>
  <w:style w:type="character" w:customStyle="1" w:styleId="WW-Absatz-Standardschriftart1111">
    <w:name w:val="WW-Absatz-Standardschriftart1111"/>
    <w:rsid w:val="000517C1"/>
  </w:style>
  <w:style w:type="character" w:customStyle="1" w:styleId="WW-Absatz-Standardschriftart11111">
    <w:name w:val="WW-Absatz-Standardschriftart11111"/>
    <w:rsid w:val="000517C1"/>
  </w:style>
  <w:style w:type="character" w:customStyle="1" w:styleId="WW-Absatz-Standardschriftart111111">
    <w:name w:val="WW-Absatz-Standardschriftart111111"/>
    <w:rsid w:val="000517C1"/>
  </w:style>
  <w:style w:type="character" w:customStyle="1" w:styleId="WW-Absatz-Standardschriftart1111111">
    <w:name w:val="WW-Absatz-Standardschriftart1111111"/>
    <w:rsid w:val="000517C1"/>
  </w:style>
  <w:style w:type="character" w:customStyle="1" w:styleId="WW-Absatz-Standardschriftart11111111">
    <w:name w:val="WW-Absatz-Standardschriftart11111111"/>
    <w:rsid w:val="000517C1"/>
  </w:style>
  <w:style w:type="character" w:customStyle="1" w:styleId="WW-Absatz-Standardschriftart111111111">
    <w:name w:val="WW-Absatz-Standardschriftart111111111"/>
    <w:rsid w:val="000517C1"/>
  </w:style>
  <w:style w:type="character" w:customStyle="1" w:styleId="WW-Absatz-Standardschriftart1111111111">
    <w:name w:val="WW-Absatz-Standardschriftart1111111111"/>
    <w:rsid w:val="000517C1"/>
  </w:style>
  <w:style w:type="character" w:customStyle="1" w:styleId="WW-Absatz-Standardschriftart11111111111">
    <w:name w:val="WW-Absatz-Standardschriftart11111111111"/>
    <w:rsid w:val="000517C1"/>
  </w:style>
  <w:style w:type="character" w:customStyle="1" w:styleId="WW-Absatz-Standardschriftart111111111111">
    <w:name w:val="WW-Absatz-Standardschriftart111111111111"/>
    <w:rsid w:val="000517C1"/>
  </w:style>
  <w:style w:type="character" w:customStyle="1" w:styleId="WW-Absatz-Standardschriftart1111111111111">
    <w:name w:val="WW-Absatz-Standardschriftart1111111111111"/>
    <w:rsid w:val="000517C1"/>
  </w:style>
  <w:style w:type="character" w:customStyle="1" w:styleId="WW-Absatz-Standardschriftart11111111111111">
    <w:name w:val="WW-Absatz-Standardschriftart11111111111111"/>
    <w:rsid w:val="000517C1"/>
  </w:style>
  <w:style w:type="character" w:customStyle="1" w:styleId="12">
    <w:name w:val="Основной шрифт абзаца1"/>
    <w:rsid w:val="000517C1"/>
  </w:style>
  <w:style w:type="character" w:styleId="a6">
    <w:name w:val="page number"/>
    <w:basedOn w:val="12"/>
    <w:rsid w:val="000517C1"/>
  </w:style>
  <w:style w:type="paragraph" w:customStyle="1" w:styleId="a7">
    <w:name w:val="Заголовок"/>
    <w:basedOn w:val="a"/>
    <w:next w:val="a8"/>
    <w:rsid w:val="000517C1"/>
    <w:pPr>
      <w:keepNext/>
      <w:suppressAutoHyphens/>
      <w:spacing w:before="240" w:after="120" w:line="240" w:lineRule="auto"/>
    </w:pPr>
    <w:rPr>
      <w:rFonts w:ascii="Arial" w:eastAsia="Arial Unicode MS" w:hAnsi="Arial" w:cs="Mangal"/>
      <w:sz w:val="28"/>
      <w:szCs w:val="28"/>
      <w:lang w:eastAsia="ar-SA"/>
    </w:rPr>
  </w:style>
  <w:style w:type="paragraph" w:styleId="a8">
    <w:name w:val="Body Text"/>
    <w:basedOn w:val="a"/>
    <w:link w:val="a9"/>
    <w:rsid w:val="000517C1"/>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9">
    <w:name w:val="Основной текст Знак"/>
    <w:basedOn w:val="a0"/>
    <w:link w:val="a8"/>
    <w:rsid w:val="000517C1"/>
    <w:rPr>
      <w:rFonts w:ascii="Times New Roman" w:eastAsia="Times New Roman" w:hAnsi="Times New Roman" w:cs="Times New Roman"/>
      <w:b/>
      <w:bCs/>
      <w:sz w:val="28"/>
      <w:szCs w:val="24"/>
      <w:lang w:eastAsia="ar-SA"/>
    </w:rPr>
  </w:style>
  <w:style w:type="paragraph" w:styleId="aa">
    <w:name w:val="List"/>
    <w:basedOn w:val="a8"/>
    <w:rsid w:val="000517C1"/>
    <w:rPr>
      <w:rFonts w:cs="Mangal"/>
    </w:rPr>
  </w:style>
  <w:style w:type="paragraph" w:customStyle="1" w:styleId="22">
    <w:name w:val="Название2"/>
    <w:basedOn w:val="a"/>
    <w:rsid w:val="000517C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0517C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0517C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0517C1"/>
    <w:pPr>
      <w:suppressLineNumbers/>
      <w:suppressAutoHyphens/>
      <w:spacing w:after="0" w:line="240" w:lineRule="auto"/>
    </w:pPr>
    <w:rPr>
      <w:rFonts w:ascii="Times New Roman" w:eastAsia="Times New Roman" w:hAnsi="Times New Roman" w:cs="Mangal"/>
      <w:sz w:val="24"/>
      <w:szCs w:val="24"/>
      <w:lang w:eastAsia="ar-SA"/>
    </w:rPr>
  </w:style>
  <w:style w:type="paragraph" w:styleId="ab">
    <w:name w:val="header"/>
    <w:basedOn w:val="a"/>
    <w:link w:val="ac"/>
    <w:rsid w:val="000517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Верхний колонтитул Знак"/>
    <w:basedOn w:val="a0"/>
    <w:link w:val="ab"/>
    <w:rsid w:val="000517C1"/>
    <w:rPr>
      <w:rFonts w:ascii="Times New Roman" w:eastAsia="Times New Roman" w:hAnsi="Times New Roman" w:cs="Times New Roman"/>
      <w:sz w:val="24"/>
      <w:szCs w:val="24"/>
      <w:lang w:eastAsia="ar-SA"/>
    </w:rPr>
  </w:style>
  <w:style w:type="paragraph" w:styleId="ad">
    <w:name w:val="footer"/>
    <w:basedOn w:val="a"/>
    <w:link w:val="ae"/>
    <w:rsid w:val="000517C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0"/>
    <w:link w:val="ad"/>
    <w:rsid w:val="000517C1"/>
    <w:rPr>
      <w:rFonts w:ascii="Times New Roman" w:eastAsia="Times New Roman" w:hAnsi="Times New Roman" w:cs="Times New Roman"/>
      <w:sz w:val="24"/>
      <w:szCs w:val="24"/>
      <w:lang w:eastAsia="ar-SA"/>
    </w:rPr>
  </w:style>
  <w:style w:type="paragraph" w:customStyle="1" w:styleId="af">
    <w:name w:val="Содержимое таблицы"/>
    <w:basedOn w:val="a"/>
    <w:rsid w:val="000517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0517C1"/>
    <w:pPr>
      <w:jc w:val="center"/>
    </w:pPr>
    <w:rPr>
      <w:b/>
      <w:bCs/>
    </w:rPr>
  </w:style>
  <w:style w:type="paragraph" w:customStyle="1" w:styleId="af1">
    <w:name w:val="Содержимое врезки"/>
    <w:basedOn w:val="a8"/>
    <w:rsid w:val="000517C1"/>
  </w:style>
  <w:style w:type="numbering" w:customStyle="1" w:styleId="110">
    <w:name w:val="Нет списка11"/>
    <w:next w:val="a2"/>
    <w:semiHidden/>
    <w:rsid w:val="000517C1"/>
  </w:style>
  <w:style w:type="table" w:styleId="af2">
    <w:name w:val="Table Grid"/>
    <w:basedOn w:val="a1"/>
    <w:qFormat/>
    <w:rsid w:val="000517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qFormat/>
    <w:rsid w:val="000517C1"/>
    <w:rPr>
      <w:color w:val="0000FF"/>
      <w:u w:val="single"/>
    </w:rPr>
  </w:style>
  <w:style w:type="character" w:styleId="af4">
    <w:name w:val="Strong"/>
    <w:basedOn w:val="a0"/>
    <w:uiPriority w:val="22"/>
    <w:qFormat/>
    <w:rsid w:val="000517C1"/>
    <w:rPr>
      <w:b/>
      <w:bCs/>
    </w:rPr>
  </w:style>
  <w:style w:type="paragraph" w:styleId="af5">
    <w:name w:val="Title"/>
    <w:basedOn w:val="a"/>
    <w:next w:val="a"/>
    <w:link w:val="af6"/>
    <w:uiPriority w:val="10"/>
    <w:qFormat/>
    <w:rsid w:val="000517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qFormat/>
    <w:rsid w:val="000517C1"/>
    <w:rPr>
      <w:rFonts w:asciiTheme="majorHAnsi" w:eastAsiaTheme="majorEastAsia" w:hAnsiTheme="majorHAnsi" w:cstheme="majorBidi"/>
      <w:color w:val="17365D" w:themeColor="text2" w:themeShade="BF"/>
      <w:spacing w:val="5"/>
      <w:kern w:val="28"/>
      <w:sz w:val="52"/>
      <w:szCs w:val="52"/>
    </w:rPr>
  </w:style>
  <w:style w:type="paragraph" w:styleId="af7">
    <w:name w:val="Normal (Web)"/>
    <w:basedOn w:val="a"/>
    <w:uiPriority w:val="99"/>
    <w:unhideWhenUsed/>
    <w:qFormat/>
    <w:rsid w:val="00051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0517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19631</Words>
  <Characters>111903</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Пользователь Windows</cp:lastModifiedBy>
  <cp:revision>6</cp:revision>
  <cp:lastPrinted>2022-12-02T12:21:00Z</cp:lastPrinted>
  <dcterms:created xsi:type="dcterms:W3CDTF">2022-12-02T12:54:00Z</dcterms:created>
  <dcterms:modified xsi:type="dcterms:W3CDTF">2022-12-02T12:38:00Z</dcterms:modified>
</cp:coreProperties>
</file>